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54" w:rsidRDefault="004E07BF" w:rsidP="00A62D3A">
      <w:bookmarkStart w:id="0" w:name="_GoBack"/>
      <w:bookmarkEnd w:id="0"/>
      <w:r w:rsidRPr="004E07BF">
        <w:rPr>
          <w:noProof/>
          <w:lang w:eastAsia="en-GB"/>
        </w:rPr>
        <w:drawing>
          <wp:anchor distT="0" distB="0" distL="114300" distR="114300" simplePos="0" relativeHeight="251658240" behindDoc="0" locked="0" layoutInCell="1" allowOverlap="1" wp14:anchorId="7905BCB4" wp14:editId="6C253FBF">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Default="00C54792" w:rsidP="00A62D3A"/>
    <w:p w:rsidR="000B1F25" w:rsidRDefault="000B1F25" w:rsidP="00A62D3A"/>
    <w:p w:rsidR="00C54792" w:rsidRPr="00FE5784" w:rsidRDefault="00C54792" w:rsidP="006A73AC">
      <w:pPr>
        <w:spacing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STUDENT EXPERIENCE COMMITTEE</w:t>
      </w:r>
    </w:p>
    <w:p w:rsidR="00C54792" w:rsidRPr="00FE5784" w:rsidRDefault="00767117" w:rsidP="006A73AC">
      <w:pPr>
        <w:spacing w:line="240" w:lineRule="auto"/>
        <w:jc w:val="center"/>
        <w:rPr>
          <w:rFonts w:ascii="Arial" w:eastAsia="ヒラギノ角ゴ Pro W3" w:hAnsi="Arial" w:cs="Arial"/>
          <w:b/>
          <w:color w:val="000000"/>
          <w:sz w:val="23"/>
          <w:szCs w:val="23"/>
        </w:rPr>
      </w:pPr>
      <w:r>
        <w:rPr>
          <w:rFonts w:ascii="Arial" w:eastAsia="ヒラギノ角ゴ Pro W3" w:hAnsi="Arial" w:cs="Arial"/>
          <w:b/>
          <w:sz w:val="23"/>
          <w:szCs w:val="23"/>
        </w:rPr>
        <w:t>NOTES of the FOURTH</w:t>
      </w:r>
      <w:r w:rsidR="00C54792" w:rsidRPr="00FE5784">
        <w:rPr>
          <w:rFonts w:ascii="Arial" w:eastAsia="ヒラギノ角ゴ Pro W3" w:hAnsi="Arial" w:cs="Arial"/>
          <w:b/>
          <w:sz w:val="23"/>
          <w:szCs w:val="23"/>
        </w:rPr>
        <w:t xml:space="preserve"> meeting of the STUDENT EXPERIENCE COMMITTEE</w:t>
      </w:r>
    </w:p>
    <w:p w:rsidR="00C54792" w:rsidRPr="00940684" w:rsidRDefault="00B225AE" w:rsidP="00940684">
      <w:pPr>
        <w:spacing w:line="240" w:lineRule="auto"/>
        <w:jc w:val="center"/>
        <w:rPr>
          <w:rFonts w:ascii="Arial" w:eastAsia="ヒラギノ角ゴ Pro W3" w:hAnsi="Arial" w:cs="Arial"/>
          <w:b/>
          <w:sz w:val="23"/>
          <w:szCs w:val="23"/>
        </w:rPr>
      </w:pPr>
      <w:proofErr w:type="gramStart"/>
      <w:r>
        <w:rPr>
          <w:rFonts w:ascii="Arial" w:eastAsia="ヒラギノ角ゴ Pro W3" w:hAnsi="Arial" w:cs="Arial"/>
          <w:b/>
          <w:sz w:val="23"/>
          <w:szCs w:val="23"/>
        </w:rPr>
        <w:t>in</w:t>
      </w:r>
      <w:proofErr w:type="gramEnd"/>
      <w:r>
        <w:rPr>
          <w:rFonts w:ascii="Arial" w:eastAsia="ヒラギノ角ゴ Pro W3" w:hAnsi="Arial" w:cs="Arial"/>
          <w:b/>
          <w:sz w:val="23"/>
          <w:szCs w:val="23"/>
        </w:rPr>
        <w:t xml:space="preserve"> the 2014-2015</w:t>
      </w:r>
      <w:r w:rsidR="00C54792" w:rsidRPr="00FE5784">
        <w:rPr>
          <w:rFonts w:ascii="Arial" w:eastAsia="ヒラギノ角ゴ Pro W3" w:hAnsi="Arial" w:cs="Arial"/>
          <w:b/>
          <w:sz w:val="23"/>
          <w:szCs w:val="23"/>
        </w:rPr>
        <w:t xml:space="preserve"> a</w:t>
      </w:r>
      <w:r w:rsidR="00660A61">
        <w:rPr>
          <w:rFonts w:ascii="Arial" w:eastAsia="ヒラギノ角ゴ Pro W3" w:hAnsi="Arial" w:cs="Arial"/>
          <w:b/>
          <w:sz w:val="23"/>
          <w:szCs w:val="23"/>
        </w:rPr>
        <w:t>cademi</w:t>
      </w:r>
      <w:r w:rsidR="00767117">
        <w:rPr>
          <w:rFonts w:ascii="Arial" w:eastAsia="ヒラギノ角ゴ Pro W3" w:hAnsi="Arial" w:cs="Arial"/>
          <w:b/>
          <w:sz w:val="23"/>
          <w:szCs w:val="23"/>
        </w:rPr>
        <w:t>c session held on Tuesday 31</w:t>
      </w:r>
      <w:r w:rsidR="00767117" w:rsidRPr="00767117">
        <w:rPr>
          <w:rFonts w:ascii="Arial" w:eastAsia="ヒラギノ角ゴ Pro W3" w:hAnsi="Arial" w:cs="Arial"/>
          <w:b/>
          <w:sz w:val="23"/>
          <w:szCs w:val="23"/>
          <w:vertAlign w:val="superscript"/>
        </w:rPr>
        <w:t>st</w:t>
      </w:r>
      <w:r w:rsidR="00767117">
        <w:rPr>
          <w:rFonts w:ascii="Arial" w:eastAsia="ヒラギノ角ゴ Pro W3" w:hAnsi="Arial" w:cs="Arial"/>
          <w:b/>
          <w:sz w:val="23"/>
          <w:szCs w:val="23"/>
        </w:rPr>
        <w:t xml:space="preserve"> March at 2.00 pm in QA075, Queen Anne</w:t>
      </w:r>
      <w:r w:rsidR="007361FD">
        <w:rPr>
          <w:rFonts w:ascii="Arial" w:eastAsia="ヒラギノ角ゴ Pro W3" w:hAnsi="Arial" w:cs="Arial"/>
          <w:b/>
          <w:sz w:val="23"/>
          <w:szCs w:val="23"/>
        </w:rPr>
        <w:t xml:space="preserve"> Greenwich</w:t>
      </w:r>
    </w:p>
    <w:p w:rsidR="00546D0E" w:rsidRDefault="00546D0E" w:rsidP="00A62D3A">
      <w:pPr>
        <w:rPr>
          <w:rFonts w:ascii="Arial" w:eastAsia="ヒラギノ角ゴ Pro W3" w:hAnsi="Arial" w:cs="Arial"/>
          <w:sz w:val="23"/>
          <w:szCs w:val="23"/>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Present:</w:t>
            </w: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Judith Burnett (Chair), PVC, ACH</w:t>
            </w:r>
          </w:p>
        </w:tc>
        <w:tc>
          <w:tcPr>
            <w:tcW w:w="4598"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Colin Allen, DSE, BUS</w:t>
            </w: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Sally Alsford, EDU</w:t>
            </w:r>
          </w:p>
        </w:tc>
        <w:tc>
          <w:tcPr>
            <w:tcW w:w="4598" w:type="dxa"/>
          </w:tcPr>
          <w:p w:rsidR="00DB064C" w:rsidRPr="00FE5784" w:rsidRDefault="00DB064C" w:rsidP="00A62D3A">
            <w:pPr>
              <w:rPr>
                <w:rFonts w:ascii="Arial" w:hAnsi="Arial" w:cs="Arial"/>
                <w:sz w:val="23"/>
                <w:szCs w:val="23"/>
              </w:rPr>
            </w:pPr>
            <w:r w:rsidRPr="00FE5784">
              <w:rPr>
                <w:rFonts w:ascii="Arial" w:eastAsia="ヒラギノ角ゴ Pro W3" w:hAnsi="Arial" w:cs="Arial"/>
                <w:sz w:val="23"/>
                <w:szCs w:val="23"/>
              </w:rPr>
              <w:t>Alex Brooks, President</w:t>
            </w:r>
            <w:r>
              <w:rPr>
                <w:rFonts w:ascii="Arial" w:eastAsia="ヒラギノ角ゴ Pro W3" w:hAnsi="Arial" w:cs="Arial"/>
                <w:sz w:val="23"/>
                <w:szCs w:val="23"/>
              </w:rPr>
              <w:t>,</w:t>
            </w:r>
            <w:r w:rsidRPr="00FE5784">
              <w:rPr>
                <w:rFonts w:ascii="Arial" w:eastAsia="ヒラギノ角ゴ Pro W3" w:hAnsi="Arial" w:cs="Arial"/>
                <w:sz w:val="23"/>
                <w:szCs w:val="23"/>
              </w:rPr>
              <w:t xml:space="preserve"> SUUG</w:t>
            </w:r>
          </w:p>
        </w:tc>
      </w:tr>
      <w:tr w:rsidR="00DB064C" w:rsidRPr="00FE5784" w:rsidTr="00DB064C">
        <w:trPr>
          <w:trHeight w:val="283"/>
        </w:trPr>
        <w:tc>
          <w:tcPr>
            <w:tcW w:w="4644" w:type="dxa"/>
          </w:tcPr>
          <w:p w:rsidR="00DB064C" w:rsidRPr="00FE5784" w:rsidRDefault="005E3832" w:rsidP="00A62D3A">
            <w:pPr>
              <w:rPr>
                <w:rFonts w:ascii="Arial" w:hAnsi="Arial" w:cs="Arial"/>
                <w:sz w:val="23"/>
                <w:szCs w:val="23"/>
              </w:rPr>
            </w:pPr>
            <w:r w:rsidRPr="00FE5784">
              <w:rPr>
                <w:rFonts w:ascii="Arial" w:eastAsia="ヒラギノ角ゴ Pro W3" w:hAnsi="Arial" w:cs="Arial"/>
                <w:sz w:val="23"/>
                <w:szCs w:val="23"/>
              </w:rPr>
              <w:t>Christine Couper, D</w:t>
            </w:r>
            <w:r>
              <w:rPr>
                <w:rFonts w:ascii="Arial" w:eastAsia="ヒラギノ角ゴ Pro W3" w:hAnsi="Arial" w:cs="Arial"/>
                <w:sz w:val="23"/>
                <w:szCs w:val="23"/>
              </w:rPr>
              <w:t>SP</w:t>
            </w:r>
            <w:r w:rsidRPr="00FE5784">
              <w:rPr>
                <w:rFonts w:ascii="Arial" w:eastAsia="ヒラギノ角ゴ Pro W3" w:hAnsi="Arial" w:cs="Arial"/>
                <w:sz w:val="23"/>
                <w:szCs w:val="23"/>
              </w:rPr>
              <w:t>, PAS</w:t>
            </w:r>
          </w:p>
        </w:tc>
        <w:tc>
          <w:tcPr>
            <w:tcW w:w="4598" w:type="dxa"/>
          </w:tcPr>
          <w:p w:rsidR="00DB064C" w:rsidRPr="00FE5784" w:rsidRDefault="00D86406" w:rsidP="00A62D3A">
            <w:pPr>
              <w:rPr>
                <w:rFonts w:ascii="Arial" w:hAnsi="Arial" w:cs="Arial"/>
                <w:sz w:val="23"/>
                <w:szCs w:val="23"/>
              </w:rPr>
            </w:pPr>
            <w:r>
              <w:rPr>
                <w:rFonts w:ascii="Arial" w:hAnsi="Arial" w:cs="Arial"/>
                <w:sz w:val="23"/>
                <w:szCs w:val="23"/>
              </w:rPr>
              <w:t>Corinne Delage, DSE FACH</w:t>
            </w:r>
          </w:p>
        </w:tc>
      </w:tr>
      <w:tr w:rsidR="005E3832" w:rsidRPr="00FE5784" w:rsidTr="00DB064C">
        <w:trPr>
          <w:trHeight w:val="283"/>
        </w:trPr>
        <w:tc>
          <w:tcPr>
            <w:tcW w:w="4644" w:type="dxa"/>
          </w:tcPr>
          <w:p w:rsidR="005E3832" w:rsidRDefault="00D86406" w:rsidP="00A62D3A">
            <w:pPr>
              <w:rPr>
                <w:rFonts w:ascii="Arial" w:hAnsi="Arial" w:cs="Arial"/>
                <w:sz w:val="23"/>
                <w:szCs w:val="23"/>
              </w:rPr>
            </w:pPr>
            <w:r w:rsidRPr="00FE5784">
              <w:rPr>
                <w:rFonts w:ascii="Arial" w:eastAsia="ヒラギノ角ゴ Pro W3" w:hAnsi="Arial" w:cs="Arial"/>
                <w:sz w:val="23"/>
                <w:szCs w:val="23"/>
              </w:rPr>
              <w:t>Jenny Greenfield, CEO, SUUG</w:t>
            </w:r>
          </w:p>
        </w:tc>
        <w:tc>
          <w:tcPr>
            <w:tcW w:w="4598" w:type="dxa"/>
          </w:tcPr>
          <w:p w:rsidR="005E3832" w:rsidRDefault="000414ED" w:rsidP="00A62D3A">
            <w:pPr>
              <w:rPr>
                <w:rFonts w:ascii="Arial" w:hAnsi="Arial" w:cs="Arial"/>
                <w:sz w:val="23"/>
                <w:szCs w:val="23"/>
              </w:rPr>
            </w:pPr>
            <w:r>
              <w:rPr>
                <w:rFonts w:ascii="Arial" w:hAnsi="Arial" w:cs="Arial"/>
                <w:sz w:val="23"/>
                <w:szCs w:val="23"/>
              </w:rPr>
              <w:t>Christopher Philpott DSE, FEH</w:t>
            </w:r>
          </w:p>
        </w:tc>
      </w:tr>
      <w:tr w:rsidR="00DB064C" w:rsidRPr="00FE5784" w:rsidTr="00DB064C">
        <w:trPr>
          <w:trHeight w:val="283"/>
        </w:trPr>
        <w:tc>
          <w:tcPr>
            <w:tcW w:w="4644" w:type="dxa"/>
          </w:tcPr>
          <w:p w:rsidR="00DB064C" w:rsidRPr="00FE5784" w:rsidRDefault="000414ED" w:rsidP="00A62D3A">
            <w:pPr>
              <w:rPr>
                <w:rFonts w:ascii="Arial" w:hAnsi="Arial" w:cs="Arial"/>
                <w:sz w:val="23"/>
                <w:szCs w:val="23"/>
              </w:rPr>
            </w:pPr>
            <w:r>
              <w:rPr>
                <w:rFonts w:ascii="Arial" w:hAnsi="Arial" w:cs="Arial"/>
                <w:sz w:val="23"/>
                <w:szCs w:val="23"/>
              </w:rPr>
              <w:t>Anne Poulson, COO</w:t>
            </w:r>
          </w:p>
        </w:tc>
        <w:tc>
          <w:tcPr>
            <w:tcW w:w="4598" w:type="dxa"/>
          </w:tcPr>
          <w:p w:rsidR="00DB064C" w:rsidRPr="00FE5784" w:rsidRDefault="00DB064C" w:rsidP="00A62D3A">
            <w:pPr>
              <w:rPr>
                <w:rFonts w:ascii="Arial" w:hAnsi="Arial" w:cs="Arial"/>
                <w:sz w:val="23"/>
                <w:szCs w:val="23"/>
              </w:rPr>
            </w:pPr>
          </w:p>
        </w:tc>
      </w:tr>
      <w:tr w:rsidR="00405691" w:rsidRPr="00FE5784" w:rsidTr="00DB064C">
        <w:trPr>
          <w:trHeight w:val="283"/>
        </w:trPr>
        <w:tc>
          <w:tcPr>
            <w:tcW w:w="4644" w:type="dxa"/>
          </w:tcPr>
          <w:p w:rsidR="00405691" w:rsidRPr="00FE5784" w:rsidRDefault="00405691" w:rsidP="00A62D3A">
            <w:pPr>
              <w:rPr>
                <w:rFonts w:ascii="Arial" w:eastAsia="ヒラギノ角ゴ Pro W3" w:hAnsi="Arial" w:cs="Arial"/>
                <w:b/>
                <w:sz w:val="23"/>
                <w:szCs w:val="23"/>
              </w:rPr>
            </w:pPr>
          </w:p>
        </w:tc>
        <w:tc>
          <w:tcPr>
            <w:tcW w:w="4598" w:type="dxa"/>
          </w:tcPr>
          <w:p w:rsidR="00405691" w:rsidRPr="00FE5784" w:rsidRDefault="00405691"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In Attendance:</w:t>
            </w:r>
          </w:p>
        </w:tc>
        <w:tc>
          <w:tcPr>
            <w:tcW w:w="4598" w:type="dxa"/>
          </w:tcPr>
          <w:p w:rsidR="00DB064C" w:rsidRPr="00FE5784" w:rsidRDefault="00DB064C" w:rsidP="00A62D3A">
            <w:pPr>
              <w:rPr>
                <w:rFonts w:ascii="Arial" w:hAnsi="Arial" w:cs="Arial"/>
                <w:sz w:val="23"/>
                <w:szCs w:val="23"/>
              </w:rPr>
            </w:pPr>
          </w:p>
        </w:tc>
      </w:tr>
      <w:tr w:rsidR="00D86406" w:rsidRPr="00FE5784" w:rsidTr="00DB064C">
        <w:trPr>
          <w:trHeight w:val="283"/>
        </w:trPr>
        <w:tc>
          <w:tcPr>
            <w:tcW w:w="4644" w:type="dxa"/>
          </w:tcPr>
          <w:p w:rsidR="00D86406" w:rsidRPr="005E3832" w:rsidRDefault="00DA4356" w:rsidP="000535DF">
            <w:pPr>
              <w:rPr>
                <w:rFonts w:ascii="Arial" w:eastAsia="ヒラギノ角ゴ Pro W3" w:hAnsi="Arial" w:cs="Arial"/>
                <w:sz w:val="23"/>
                <w:szCs w:val="23"/>
              </w:rPr>
            </w:pPr>
            <w:r>
              <w:rPr>
                <w:rFonts w:ascii="Arial" w:eastAsia="ヒラギノ角ゴ Pro W3" w:hAnsi="Arial" w:cs="Arial"/>
                <w:sz w:val="23"/>
                <w:szCs w:val="23"/>
              </w:rPr>
              <w:t>Paul Butler (ILS)</w:t>
            </w:r>
          </w:p>
        </w:tc>
        <w:tc>
          <w:tcPr>
            <w:tcW w:w="4598" w:type="dxa"/>
          </w:tcPr>
          <w:p w:rsidR="00D86406" w:rsidRDefault="00DA4356" w:rsidP="000535DF">
            <w:pPr>
              <w:rPr>
                <w:rFonts w:ascii="Arial" w:hAnsi="Arial" w:cs="Arial"/>
                <w:sz w:val="23"/>
                <w:szCs w:val="23"/>
              </w:rPr>
            </w:pPr>
            <w:r>
              <w:rPr>
                <w:rFonts w:ascii="Arial" w:eastAsia="ヒラギノ角ゴ Pro W3" w:hAnsi="Arial" w:cs="Arial"/>
                <w:sz w:val="23"/>
                <w:szCs w:val="23"/>
              </w:rPr>
              <w:t>Lee Devlin (FM)</w:t>
            </w:r>
          </w:p>
        </w:tc>
      </w:tr>
      <w:tr w:rsidR="00DB064C" w:rsidRPr="00FE5784" w:rsidTr="00DB064C">
        <w:trPr>
          <w:trHeight w:val="283"/>
        </w:trPr>
        <w:tc>
          <w:tcPr>
            <w:tcW w:w="4644" w:type="dxa"/>
          </w:tcPr>
          <w:p w:rsidR="00DB064C" w:rsidRPr="00FE5784" w:rsidRDefault="00DA4356" w:rsidP="000535DF">
            <w:pPr>
              <w:rPr>
                <w:rFonts w:ascii="Arial" w:hAnsi="Arial" w:cs="Arial"/>
                <w:sz w:val="23"/>
                <w:szCs w:val="23"/>
              </w:rPr>
            </w:pPr>
            <w:r>
              <w:rPr>
                <w:rFonts w:ascii="Arial" w:hAnsi="Arial" w:cs="Arial"/>
                <w:sz w:val="23"/>
                <w:szCs w:val="23"/>
              </w:rPr>
              <w:t>Harry Hodges (SUUG)</w:t>
            </w:r>
          </w:p>
        </w:tc>
        <w:tc>
          <w:tcPr>
            <w:tcW w:w="4598" w:type="dxa"/>
          </w:tcPr>
          <w:p w:rsidR="00DB064C" w:rsidRPr="00FE5784" w:rsidRDefault="00DA4356" w:rsidP="00A62D3A">
            <w:pPr>
              <w:rPr>
                <w:rFonts w:ascii="Arial" w:hAnsi="Arial" w:cs="Arial"/>
                <w:sz w:val="23"/>
                <w:szCs w:val="23"/>
              </w:rPr>
            </w:pPr>
            <w:r>
              <w:rPr>
                <w:rFonts w:ascii="Arial" w:hAnsi="Arial" w:cs="Arial"/>
                <w:sz w:val="23"/>
                <w:szCs w:val="23"/>
              </w:rPr>
              <w:t>Sara Ragab (SA)</w:t>
            </w:r>
          </w:p>
        </w:tc>
      </w:tr>
      <w:tr w:rsidR="005E3832" w:rsidRPr="00FE5784" w:rsidTr="00DB064C">
        <w:trPr>
          <w:trHeight w:val="283"/>
        </w:trPr>
        <w:tc>
          <w:tcPr>
            <w:tcW w:w="4644" w:type="dxa"/>
          </w:tcPr>
          <w:p w:rsidR="005E3832" w:rsidRDefault="00D67124" w:rsidP="00A62D3A">
            <w:pPr>
              <w:rPr>
                <w:rFonts w:ascii="Arial" w:hAnsi="Arial" w:cs="Arial"/>
                <w:sz w:val="23"/>
                <w:szCs w:val="23"/>
              </w:rPr>
            </w:pPr>
            <w:r>
              <w:rPr>
                <w:rFonts w:ascii="Arial" w:hAnsi="Arial" w:cs="Arial"/>
                <w:sz w:val="23"/>
                <w:szCs w:val="23"/>
              </w:rPr>
              <w:t>Lynne Savage (acting Secretary), OSA</w:t>
            </w:r>
          </w:p>
        </w:tc>
        <w:tc>
          <w:tcPr>
            <w:tcW w:w="4598" w:type="dxa"/>
          </w:tcPr>
          <w:p w:rsidR="005E3832" w:rsidRDefault="00DA4356" w:rsidP="00A62D3A">
            <w:pPr>
              <w:rPr>
                <w:rFonts w:ascii="Arial" w:hAnsi="Arial" w:cs="Arial"/>
                <w:sz w:val="23"/>
                <w:szCs w:val="23"/>
              </w:rPr>
            </w:pPr>
            <w:r>
              <w:rPr>
                <w:rFonts w:ascii="Arial" w:hAnsi="Arial" w:cs="Arial"/>
                <w:sz w:val="23"/>
                <w:szCs w:val="23"/>
              </w:rPr>
              <w:t>Katarina Thomson (PAS)</w:t>
            </w:r>
          </w:p>
        </w:tc>
      </w:tr>
      <w:tr w:rsidR="00DB064C" w:rsidRPr="00FE5784" w:rsidTr="00DB064C">
        <w:trPr>
          <w:trHeight w:val="283"/>
        </w:trPr>
        <w:tc>
          <w:tcPr>
            <w:tcW w:w="4644" w:type="dxa"/>
          </w:tcPr>
          <w:p w:rsidR="00DB064C" w:rsidRPr="00FE5784" w:rsidRDefault="00DB064C" w:rsidP="00A62D3A">
            <w:pPr>
              <w:rPr>
                <w:rFonts w:ascii="Arial" w:hAnsi="Arial" w:cs="Arial"/>
                <w:sz w:val="23"/>
                <w:szCs w:val="23"/>
              </w:rPr>
            </w:pP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A62D3A">
            <w:pPr>
              <w:rPr>
                <w:rFonts w:ascii="Arial" w:hAnsi="Arial" w:cs="Arial"/>
                <w:b/>
                <w:sz w:val="23"/>
                <w:szCs w:val="23"/>
              </w:rPr>
            </w:pPr>
            <w:r w:rsidRPr="00FE5784">
              <w:rPr>
                <w:rFonts w:ascii="Arial" w:eastAsia="ヒラギノ角ゴ Pro W3" w:hAnsi="Arial" w:cs="Arial"/>
                <w:b/>
                <w:sz w:val="23"/>
                <w:szCs w:val="23"/>
              </w:rPr>
              <w:t>Apologies:</w:t>
            </w:r>
          </w:p>
        </w:tc>
        <w:tc>
          <w:tcPr>
            <w:tcW w:w="4598" w:type="dxa"/>
          </w:tcPr>
          <w:p w:rsidR="00DB064C" w:rsidRPr="00FE5784" w:rsidRDefault="00DB064C" w:rsidP="00A62D3A">
            <w:pPr>
              <w:rPr>
                <w:rFonts w:ascii="Arial" w:hAnsi="Arial" w:cs="Arial"/>
                <w:sz w:val="23"/>
                <w:szCs w:val="23"/>
              </w:rPr>
            </w:pPr>
          </w:p>
        </w:tc>
      </w:tr>
      <w:tr w:rsidR="00DB064C" w:rsidRPr="00FE5784" w:rsidTr="00DB064C">
        <w:trPr>
          <w:trHeight w:val="283"/>
        </w:trPr>
        <w:tc>
          <w:tcPr>
            <w:tcW w:w="4644" w:type="dxa"/>
          </w:tcPr>
          <w:p w:rsidR="00DB064C" w:rsidRPr="00FE5784" w:rsidRDefault="00DA4356" w:rsidP="00A62D3A">
            <w:pPr>
              <w:rPr>
                <w:rFonts w:ascii="Arial" w:hAnsi="Arial" w:cs="Arial"/>
                <w:sz w:val="23"/>
                <w:szCs w:val="23"/>
              </w:rPr>
            </w:pPr>
            <w:proofErr w:type="spellStart"/>
            <w:r>
              <w:rPr>
                <w:rFonts w:ascii="Arial" w:hAnsi="Arial" w:cs="Arial"/>
                <w:sz w:val="23"/>
                <w:szCs w:val="23"/>
              </w:rPr>
              <w:t>Nusrath</w:t>
            </w:r>
            <w:proofErr w:type="spellEnd"/>
            <w:r>
              <w:rPr>
                <w:rFonts w:ascii="Arial" w:hAnsi="Arial" w:cs="Arial"/>
                <w:sz w:val="23"/>
                <w:szCs w:val="23"/>
              </w:rPr>
              <w:t xml:space="preserve"> Ahmed (FACH)</w:t>
            </w:r>
          </w:p>
        </w:tc>
        <w:tc>
          <w:tcPr>
            <w:tcW w:w="4598" w:type="dxa"/>
          </w:tcPr>
          <w:p w:rsidR="00DB064C" w:rsidRPr="00FE5784" w:rsidRDefault="00DA4356" w:rsidP="00A62D3A">
            <w:pPr>
              <w:rPr>
                <w:rFonts w:ascii="Arial" w:hAnsi="Arial" w:cs="Arial"/>
                <w:sz w:val="23"/>
                <w:szCs w:val="23"/>
              </w:rPr>
            </w:pPr>
            <w:r>
              <w:rPr>
                <w:rFonts w:ascii="Arial" w:hAnsi="Arial" w:cs="Arial"/>
                <w:sz w:val="23"/>
                <w:szCs w:val="23"/>
              </w:rPr>
              <w:t>Will Calver, PDV</w:t>
            </w:r>
          </w:p>
        </w:tc>
      </w:tr>
      <w:tr w:rsidR="00DA4356" w:rsidRPr="00FE5784" w:rsidTr="00DB064C">
        <w:trPr>
          <w:trHeight w:val="283"/>
        </w:trPr>
        <w:tc>
          <w:tcPr>
            <w:tcW w:w="4644" w:type="dxa"/>
          </w:tcPr>
          <w:p w:rsidR="00DA4356" w:rsidRDefault="00DA4356" w:rsidP="00A62D3A">
            <w:pPr>
              <w:rPr>
                <w:rFonts w:ascii="Arial" w:hAnsi="Arial" w:cs="Arial"/>
                <w:sz w:val="23"/>
                <w:szCs w:val="23"/>
              </w:rPr>
            </w:pPr>
            <w:r>
              <w:rPr>
                <w:rFonts w:ascii="Arial" w:hAnsi="Arial" w:cs="Arial"/>
                <w:sz w:val="23"/>
                <w:szCs w:val="23"/>
              </w:rPr>
              <w:t>Michael Flanagan (FM)</w:t>
            </w:r>
          </w:p>
        </w:tc>
        <w:tc>
          <w:tcPr>
            <w:tcW w:w="4598" w:type="dxa"/>
          </w:tcPr>
          <w:p w:rsidR="00DA4356" w:rsidRDefault="00DA4356" w:rsidP="00A62D3A">
            <w:pPr>
              <w:rPr>
                <w:rFonts w:ascii="Arial" w:hAnsi="Arial" w:cs="Arial"/>
                <w:sz w:val="23"/>
                <w:szCs w:val="23"/>
              </w:rPr>
            </w:pPr>
            <w:r>
              <w:rPr>
                <w:rFonts w:ascii="Arial" w:hAnsi="Arial" w:cs="Arial"/>
                <w:sz w:val="23"/>
                <w:szCs w:val="23"/>
              </w:rPr>
              <w:t>Peter Fotheringham, Acting Director of Estates &amp; Facilities</w:t>
            </w:r>
          </w:p>
        </w:tc>
      </w:tr>
      <w:tr w:rsidR="00DA4356" w:rsidRPr="00FE5784" w:rsidTr="00DB064C">
        <w:trPr>
          <w:trHeight w:val="283"/>
        </w:trPr>
        <w:tc>
          <w:tcPr>
            <w:tcW w:w="4644" w:type="dxa"/>
          </w:tcPr>
          <w:p w:rsidR="00DA4356" w:rsidRDefault="00DA4356" w:rsidP="00A62D3A">
            <w:pPr>
              <w:rPr>
                <w:rFonts w:ascii="Arial" w:hAnsi="Arial" w:cs="Arial"/>
                <w:sz w:val="23"/>
                <w:szCs w:val="23"/>
              </w:rPr>
            </w:pPr>
            <w:r>
              <w:rPr>
                <w:rFonts w:ascii="Arial" w:hAnsi="Arial" w:cs="Arial"/>
                <w:sz w:val="23"/>
                <w:szCs w:val="23"/>
              </w:rPr>
              <w:t>Virginia</w:t>
            </w:r>
            <w:r w:rsidRPr="00FE5784">
              <w:rPr>
                <w:rFonts w:ascii="Arial" w:hAnsi="Arial" w:cs="Arial"/>
                <w:sz w:val="23"/>
                <w:szCs w:val="23"/>
              </w:rPr>
              <w:t xml:space="preserve"> Malone, ILS</w:t>
            </w:r>
          </w:p>
        </w:tc>
        <w:tc>
          <w:tcPr>
            <w:tcW w:w="4598" w:type="dxa"/>
          </w:tcPr>
          <w:p w:rsidR="00DA4356" w:rsidRDefault="00DA4356" w:rsidP="00A62D3A">
            <w:pPr>
              <w:rPr>
                <w:rFonts w:ascii="Arial" w:hAnsi="Arial" w:cs="Arial"/>
                <w:sz w:val="23"/>
                <w:szCs w:val="23"/>
              </w:rPr>
            </w:pPr>
            <w:r>
              <w:rPr>
                <w:rFonts w:ascii="Arial" w:hAnsi="Arial" w:cs="Arial"/>
                <w:sz w:val="23"/>
                <w:szCs w:val="23"/>
              </w:rPr>
              <w:t xml:space="preserve">Mike </w:t>
            </w:r>
            <w:proofErr w:type="spellStart"/>
            <w:r>
              <w:rPr>
                <w:rFonts w:ascii="Arial" w:hAnsi="Arial" w:cs="Arial"/>
                <w:sz w:val="23"/>
                <w:szCs w:val="23"/>
              </w:rPr>
              <w:t>McGibbon</w:t>
            </w:r>
            <w:proofErr w:type="spellEnd"/>
            <w:r>
              <w:rPr>
                <w:rFonts w:ascii="Arial" w:hAnsi="Arial" w:cs="Arial"/>
                <w:sz w:val="23"/>
                <w:szCs w:val="23"/>
              </w:rPr>
              <w:t>, DSE, FES</w:t>
            </w:r>
          </w:p>
        </w:tc>
      </w:tr>
    </w:tbl>
    <w:p w:rsidR="00FE5784" w:rsidRPr="00FE5784" w:rsidRDefault="00FE5784" w:rsidP="00A62D3A">
      <w:pPr>
        <w:rPr>
          <w:rFonts w:ascii="Arial" w:hAnsi="Arial" w:cs="Arial"/>
          <w:sz w:val="23"/>
          <w:szCs w:val="23"/>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E5784" w:rsidTr="00F015A9">
        <w:tc>
          <w:tcPr>
            <w:tcW w:w="1419" w:type="dxa"/>
          </w:tcPr>
          <w:p w:rsidR="00C54792" w:rsidRPr="00FE5784" w:rsidRDefault="00767117" w:rsidP="00A62D3A">
            <w:pPr>
              <w:rPr>
                <w:rFonts w:ascii="Arial" w:eastAsia="ヒラギノ角ゴ Pro W3" w:hAnsi="Arial" w:cs="Arial"/>
                <w:b/>
                <w:sz w:val="23"/>
                <w:szCs w:val="23"/>
              </w:rPr>
            </w:pPr>
            <w:r>
              <w:rPr>
                <w:rFonts w:ascii="Arial" w:eastAsia="ヒラギノ角ゴ Pro W3" w:hAnsi="Arial" w:cs="Arial"/>
                <w:b/>
                <w:sz w:val="23"/>
                <w:szCs w:val="23"/>
              </w:rPr>
              <w:t>SEC14.28</w:t>
            </w:r>
          </w:p>
          <w:p w:rsidR="00C54792" w:rsidRPr="00FE5784" w:rsidRDefault="00C54792" w:rsidP="00A62D3A">
            <w:pPr>
              <w:rPr>
                <w:rFonts w:ascii="Arial" w:eastAsia="ヒラギノ角ゴ Pro W3" w:hAnsi="Arial" w:cs="Arial"/>
                <w:b/>
                <w:sz w:val="23"/>
                <w:szCs w:val="23"/>
              </w:rPr>
            </w:pPr>
          </w:p>
          <w:p w:rsidR="00C54792" w:rsidRPr="00FE5784" w:rsidRDefault="00C54792" w:rsidP="00A62D3A">
            <w:pPr>
              <w:rPr>
                <w:rFonts w:ascii="Arial" w:eastAsia="ヒラギノ角ゴ Pro W3" w:hAnsi="Arial" w:cs="Arial"/>
                <w:b/>
                <w:sz w:val="23"/>
                <w:szCs w:val="23"/>
              </w:rPr>
            </w:pPr>
          </w:p>
          <w:p w:rsidR="00A337B9" w:rsidRDefault="00A337B9" w:rsidP="00A62D3A">
            <w:pPr>
              <w:rPr>
                <w:rFonts w:ascii="Arial" w:eastAsia="ヒラギノ角ゴ Pro W3" w:hAnsi="Arial" w:cs="Arial"/>
                <w:b/>
                <w:sz w:val="23"/>
                <w:szCs w:val="23"/>
              </w:rPr>
            </w:pPr>
          </w:p>
          <w:p w:rsidR="00A337B9" w:rsidRDefault="00A337B9" w:rsidP="00A62D3A">
            <w:pPr>
              <w:rPr>
                <w:rFonts w:ascii="Arial" w:eastAsia="ヒラギノ角ゴ Pro W3" w:hAnsi="Arial" w:cs="Arial"/>
                <w:b/>
                <w:sz w:val="23"/>
                <w:szCs w:val="23"/>
              </w:rPr>
            </w:pPr>
          </w:p>
          <w:p w:rsidR="00C35442" w:rsidRDefault="00C35442" w:rsidP="00A62D3A">
            <w:pPr>
              <w:rPr>
                <w:rFonts w:ascii="Arial" w:eastAsia="ヒラギノ角ゴ Pro W3" w:hAnsi="Arial" w:cs="Arial"/>
                <w:b/>
                <w:sz w:val="23"/>
                <w:szCs w:val="23"/>
              </w:rPr>
            </w:pPr>
          </w:p>
          <w:p w:rsidR="00C35442" w:rsidRDefault="00C35442" w:rsidP="00A62D3A">
            <w:pPr>
              <w:rPr>
                <w:rFonts w:ascii="Arial" w:eastAsia="ヒラギノ角ゴ Pro W3" w:hAnsi="Arial" w:cs="Arial"/>
                <w:b/>
                <w:sz w:val="23"/>
                <w:szCs w:val="23"/>
              </w:rPr>
            </w:pPr>
          </w:p>
          <w:p w:rsidR="00C35442" w:rsidRDefault="00C35442" w:rsidP="00A62D3A">
            <w:pPr>
              <w:rPr>
                <w:rFonts w:ascii="Arial" w:eastAsia="ヒラギノ角ゴ Pro W3" w:hAnsi="Arial" w:cs="Arial"/>
                <w:b/>
                <w:sz w:val="23"/>
                <w:szCs w:val="23"/>
              </w:rPr>
            </w:pPr>
          </w:p>
          <w:p w:rsidR="00C35442" w:rsidRDefault="00C35442" w:rsidP="00A62D3A">
            <w:pPr>
              <w:rPr>
                <w:rFonts w:ascii="Arial" w:eastAsia="ヒラギノ角ゴ Pro W3" w:hAnsi="Arial" w:cs="Arial"/>
                <w:b/>
                <w:sz w:val="23"/>
                <w:szCs w:val="23"/>
              </w:rPr>
            </w:pPr>
          </w:p>
          <w:p w:rsidR="00C54792" w:rsidRPr="00FE5784" w:rsidRDefault="00C54792" w:rsidP="00A62D3A">
            <w:pPr>
              <w:rPr>
                <w:rFonts w:ascii="Arial" w:hAnsi="Arial" w:cs="Arial"/>
                <w:b/>
                <w:sz w:val="23"/>
                <w:szCs w:val="23"/>
              </w:rPr>
            </w:pPr>
            <w:r w:rsidRPr="00FE5784">
              <w:rPr>
                <w:rFonts w:ascii="Arial" w:eastAsia="ヒラギノ角ゴ Pro W3" w:hAnsi="Arial" w:cs="Arial"/>
                <w:b/>
                <w:sz w:val="23"/>
                <w:szCs w:val="23"/>
              </w:rPr>
              <w:t>Actions Arising</w:t>
            </w:r>
          </w:p>
        </w:tc>
        <w:tc>
          <w:tcPr>
            <w:tcW w:w="8505" w:type="dxa"/>
            <w:shd w:val="clear" w:color="auto" w:fill="auto"/>
          </w:tcPr>
          <w:p w:rsidR="00F47C5E" w:rsidRDefault="00C54792" w:rsidP="00A62D3A">
            <w:pPr>
              <w:rPr>
                <w:rFonts w:ascii="Arial" w:eastAsia="ヒラギノ角ゴ Pro W3" w:hAnsi="Arial" w:cs="Arial"/>
                <w:b/>
                <w:sz w:val="23"/>
                <w:szCs w:val="23"/>
              </w:rPr>
            </w:pPr>
            <w:r w:rsidRPr="00FE5784">
              <w:rPr>
                <w:rFonts w:ascii="Arial" w:eastAsia="ヒラギノ角ゴ Pro W3" w:hAnsi="Arial" w:cs="Arial"/>
                <w:b/>
                <w:sz w:val="23"/>
                <w:szCs w:val="23"/>
              </w:rPr>
              <w:t>MINUTES AND ACTIONS ARISING</w:t>
            </w:r>
          </w:p>
          <w:p w:rsidR="00C35442" w:rsidRDefault="00C35442" w:rsidP="00A62D3A">
            <w:pPr>
              <w:rPr>
                <w:rFonts w:ascii="Arial" w:eastAsia="ヒラギノ角ゴ Pro W3" w:hAnsi="Arial" w:cs="Arial"/>
                <w:b/>
                <w:sz w:val="23"/>
                <w:szCs w:val="23"/>
              </w:rPr>
            </w:pPr>
          </w:p>
          <w:p w:rsidR="00C35442" w:rsidRPr="00C35442" w:rsidRDefault="00C35442" w:rsidP="00A62D3A">
            <w:pPr>
              <w:rPr>
                <w:rFonts w:ascii="Arial" w:eastAsia="ヒラギノ角ゴ Pro W3" w:hAnsi="Arial" w:cs="Arial"/>
                <w:sz w:val="23"/>
                <w:szCs w:val="23"/>
              </w:rPr>
            </w:pPr>
            <w:r>
              <w:rPr>
                <w:rFonts w:ascii="Arial" w:eastAsia="ヒラギノ角ゴ Pro W3" w:hAnsi="Arial" w:cs="Arial"/>
                <w:sz w:val="23"/>
                <w:szCs w:val="23"/>
              </w:rPr>
              <w:t>The outgoing President of SUUG introduced the new President, Harry Hodges, to th</w:t>
            </w:r>
            <w:r w:rsidR="00BD5C97">
              <w:rPr>
                <w:rFonts w:ascii="Arial" w:eastAsia="ヒラギノ角ゴ Pro W3" w:hAnsi="Arial" w:cs="Arial"/>
                <w:sz w:val="23"/>
                <w:szCs w:val="23"/>
              </w:rPr>
              <w:t>e meeting, and explained that Harry</w:t>
            </w:r>
            <w:r>
              <w:rPr>
                <w:rFonts w:ascii="Arial" w:eastAsia="ヒラギノ角ゴ Pro W3" w:hAnsi="Arial" w:cs="Arial"/>
                <w:sz w:val="23"/>
                <w:szCs w:val="23"/>
              </w:rPr>
              <w:t xml:space="preserve"> woul</w:t>
            </w:r>
            <w:r w:rsidR="00BD5C97">
              <w:rPr>
                <w:rFonts w:ascii="Arial" w:eastAsia="ヒラギノ角ゴ Pro W3" w:hAnsi="Arial" w:cs="Arial"/>
                <w:sz w:val="23"/>
                <w:szCs w:val="23"/>
              </w:rPr>
              <w:t>d</w:t>
            </w:r>
            <w:r w:rsidR="002B7AF1">
              <w:rPr>
                <w:rFonts w:ascii="Arial" w:eastAsia="ヒラギノ角ゴ Pro W3" w:hAnsi="Arial" w:cs="Arial"/>
                <w:sz w:val="23"/>
                <w:szCs w:val="23"/>
              </w:rPr>
              <w:t xml:space="preserve"> be shadowing him until he formally commenced his post </w:t>
            </w:r>
            <w:r>
              <w:rPr>
                <w:rFonts w:ascii="Arial" w:eastAsia="ヒラギノ角ゴ Pro W3" w:hAnsi="Arial" w:cs="Arial"/>
                <w:sz w:val="23"/>
                <w:szCs w:val="23"/>
              </w:rPr>
              <w:t>on 1</w:t>
            </w:r>
            <w:r w:rsidRPr="00C35442">
              <w:rPr>
                <w:rFonts w:ascii="Arial" w:eastAsia="ヒラギノ角ゴ Pro W3" w:hAnsi="Arial" w:cs="Arial"/>
                <w:sz w:val="23"/>
                <w:szCs w:val="23"/>
                <w:vertAlign w:val="superscript"/>
              </w:rPr>
              <w:t>st</w:t>
            </w:r>
            <w:r>
              <w:rPr>
                <w:rFonts w:ascii="Arial" w:eastAsia="ヒラギノ角ゴ Pro W3" w:hAnsi="Arial" w:cs="Arial"/>
                <w:sz w:val="23"/>
                <w:szCs w:val="23"/>
              </w:rPr>
              <w:t xml:space="preserve"> July.  The Chair welcomed him to the meeting.</w:t>
            </w:r>
          </w:p>
          <w:p w:rsidR="003E6617" w:rsidRPr="006C1E66" w:rsidRDefault="003E6617" w:rsidP="00A62D3A">
            <w:pPr>
              <w:rPr>
                <w:rFonts w:ascii="Arial" w:eastAsia="ヒラギノ角ゴ Pro W3" w:hAnsi="Arial" w:cs="Arial"/>
                <w:b/>
                <w:color w:val="000000"/>
              </w:rPr>
            </w:pPr>
          </w:p>
          <w:p w:rsidR="00405691" w:rsidRDefault="00405691" w:rsidP="00A62D3A">
            <w:pPr>
              <w:rPr>
                <w:rFonts w:ascii="Arial" w:hAnsi="Arial" w:cs="Arial"/>
              </w:rPr>
            </w:pPr>
            <w:r w:rsidRPr="003E6617">
              <w:rPr>
                <w:rFonts w:ascii="Arial" w:hAnsi="Arial" w:cs="Arial"/>
              </w:rPr>
              <w:t>Th</w:t>
            </w:r>
            <w:r w:rsidR="006C5EC7">
              <w:rPr>
                <w:rFonts w:ascii="Arial" w:hAnsi="Arial" w:cs="Arial"/>
              </w:rPr>
              <w:t>e m</w:t>
            </w:r>
            <w:r w:rsidR="00C35442">
              <w:rPr>
                <w:rFonts w:ascii="Arial" w:hAnsi="Arial" w:cs="Arial"/>
              </w:rPr>
              <w:t>inutes of SEC held on 29 January 2015</w:t>
            </w:r>
            <w:r w:rsidRPr="003E6617">
              <w:rPr>
                <w:rFonts w:ascii="Arial" w:hAnsi="Arial" w:cs="Arial"/>
              </w:rPr>
              <w:t xml:space="preserve"> were agreed as a true record, and approved.</w:t>
            </w:r>
          </w:p>
          <w:p w:rsidR="003E6617" w:rsidRPr="003E6617" w:rsidRDefault="003E6617" w:rsidP="00A62D3A">
            <w:pPr>
              <w:rPr>
                <w:rFonts w:ascii="Arial" w:hAnsi="Arial" w:cs="Arial"/>
                <w:i/>
              </w:rPr>
            </w:pPr>
          </w:p>
          <w:p w:rsidR="00734DE8" w:rsidRDefault="00734DE8" w:rsidP="00767117">
            <w:pPr>
              <w:rPr>
                <w:rFonts w:ascii="Arial" w:hAnsi="Arial" w:cs="Arial"/>
                <w:i/>
                <w:sz w:val="23"/>
                <w:szCs w:val="23"/>
              </w:rPr>
            </w:pPr>
            <w:r>
              <w:rPr>
                <w:rFonts w:ascii="Arial" w:hAnsi="Arial" w:cs="Arial"/>
                <w:i/>
                <w:sz w:val="23"/>
                <w:szCs w:val="23"/>
              </w:rPr>
              <w:t>SEC14.15 New Arrivals</w:t>
            </w:r>
          </w:p>
          <w:p w:rsidR="00734DE8" w:rsidRDefault="00734DE8" w:rsidP="00767117">
            <w:pPr>
              <w:rPr>
                <w:rFonts w:ascii="Arial" w:hAnsi="Arial" w:cs="Arial"/>
                <w:sz w:val="23"/>
                <w:szCs w:val="23"/>
              </w:rPr>
            </w:pPr>
            <w:r>
              <w:rPr>
                <w:rFonts w:ascii="Arial" w:hAnsi="Arial" w:cs="Arial"/>
                <w:sz w:val="23"/>
                <w:szCs w:val="23"/>
              </w:rPr>
              <w:t>The Chair, PAS, COO and EDU to discuss future of New Arrivals survey and report back to SEC.</w:t>
            </w:r>
          </w:p>
          <w:p w:rsidR="00734DE8" w:rsidRPr="00734DE8" w:rsidRDefault="00734DE8" w:rsidP="00767117">
            <w:pPr>
              <w:rPr>
                <w:rFonts w:ascii="Arial" w:hAnsi="Arial" w:cs="Arial"/>
                <w:sz w:val="23"/>
                <w:szCs w:val="23"/>
              </w:rPr>
            </w:pPr>
            <w:r>
              <w:rPr>
                <w:rFonts w:ascii="Arial" w:hAnsi="Arial" w:cs="Arial"/>
                <w:sz w:val="23"/>
                <w:szCs w:val="23"/>
              </w:rPr>
              <w:t>This was now part of the Student Engagement Framework</w:t>
            </w:r>
            <w:r w:rsidR="000E3EBA">
              <w:rPr>
                <w:rFonts w:ascii="Arial" w:hAnsi="Arial" w:cs="Arial"/>
                <w:sz w:val="23"/>
                <w:szCs w:val="23"/>
              </w:rPr>
              <w:t xml:space="preserve"> and moved to the task and finish group looking at transitions at the start and throughout journey</w:t>
            </w:r>
            <w:r>
              <w:rPr>
                <w:rFonts w:ascii="Arial" w:hAnsi="Arial" w:cs="Arial"/>
                <w:sz w:val="23"/>
                <w:szCs w:val="23"/>
              </w:rPr>
              <w:t>.</w:t>
            </w:r>
          </w:p>
          <w:p w:rsidR="00734DE8" w:rsidRDefault="00734DE8" w:rsidP="00767117">
            <w:pPr>
              <w:rPr>
                <w:rFonts w:ascii="Arial" w:hAnsi="Arial" w:cs="Arial"/>
                <w:i/>
                <w:sz w:val="23"/>
                <w:szCs w:val="23"/>
              </w:rPr>
            </w:pPr>
          </w:p>
          <w:p w:rsidR="00C35442" w:rsidRPr="00C35442" w:rsidRDefault="00C35442" w:rsidP="00767117">
            <w:pPr>
              <w:rPr>
                <w:rFonts w:ascii="Arial" w:hAnsi="Arial" w:cs="Arial"/>
                <w:i/>
                <w:sz w:val="23"/>
                <w:szCs w:val="23"/>
              </w:rPr>
            </w:pPr>
            <w:r w:rsidRPr="00C35442">
              <w:rPr>
                <w:rFonts w:ascii="Arial" w:hAnsi="Arial" w:cs="Arial"/>
                <w:i/>
                <w:sz w:val="23"/>
                <w:szCs w:val="23"/>
              </w:rPr>
              <w:t>SEC14.21 Amended Complaints Procedure</w:t>
            </w:r>
          </w:p>
          <w:p w:rsidR="00C35442" w:rsidRDefault="00C35442" w:rsidP="00767117">
            <w:pPr>
              <w:rPr>
                <w:rFonts w:ascii="Arial" w:hAnsi="Arial" w:cs="Arial"/>
                <w:sz w:val="23"/>
                <w:szCs w:val="23"/>
              </w:rPr>
            </w:pPr>
            <w:r>
              <w:rPr>
                <w:rFonts w:ascii="Arial" w:hAnsi="Arial" w:cs="Arial"/>
                <w:sz w:val="23"/>
                <w:szCs w:val="23"/>
              </w:rPr>
              <w:t xml:space="preserve">Procedures </w:t>
            </w:r>
            <w:r w:rsidR="000E3EBA">
              <w:rPr>
                <w:rFonts w:ascii="Arial" w:hAnsi="Arial" w:cs="Arial"/>
                <w:sz w:val="23"/>
                <w:szCs w:val="23"/>
              </w:rPr>
              <w:t xml:space="preserve">would be </w:t>
            </w:r>
            <w:r>
              <w:rPr>
                <w:rFonts w:ascii="Arial" w:hAnsi="Arial" w:cs="Arial"/>
                <w:sz w:val="23"/>
                <w:szCs w:val="23"/>
              </w:rPr>
              <w:t>presented to Academic Council</w:t>
            </w:r>
          </w:p>
          <w:p w:rsidR="00C35442" w:rsidRDefault="00C35442" w:rsidP="00767117">
            <w:pPr>
              <w:rPr>
                <w:rFonts w:ascii="Arial" w:hAnsi="Arial" w:cs="Arial"/>
                <w:sz w:val="23"/>
                <w:szCs w:val="23"/>
              </w:rPr>
            </w:pPr>
          </w:p>
          <w:p w:rsidR="00C35442" w:rsidRPr="002D2688" w:rsidRDefault="00C35442" w:rsidP="00767117">
            <w:pPr>
              <w:rPr>
                <w:rFonts w:ascii="Arial" w:hAnsi="Arial" w:cs="Arial"/>
                <w:i/>
                <w:sz w:val="23"/>
                <w:szCs w:val="23"/>
              </w:rPr>
            </w:pPr>
            <w:r w:rsidRPr="002D2688">
              <w:rPr>
                <w:rFonts w:ascii="Arial" w:hAnsi="Arial" w:cs="Arial"/>
                <w:i/>
                <w:sz w:val="23"/>
                <w:szCs w:val="23"/>
              </w:rPr>
              <w:t>SEC14.23 Academic Council Committees</w:t>
            </w:r>
          </w:p>
          <w:p w:rsidR="002D2688" w:rsidRDefault="00C35442" w:rsidP="00767117">
            <w:pPr>
              <w:rPr>
                <w:rFonts w:ascii="Arial" w:hAnsi="Arial" w:cs="Arial"/>
                <w:sz w:val="23"/>
                <w:szCs w:val="23"/>
              </w:rPr>
            </w:pPr>
            <w:r>
              <w:rPr>
                <w:rFonts w:ascii="Arial" w:hAnsi="Arial" w:cs="Arial"/>
                <w:sz w:val="23"/>
                <w:szCs w:val="23"/>
              </w:rPr>
              <w:t xml:space="preserve">SASS sub-committee – Proposal, </w:t>
            </w:r>
            <w:proofErr w:type="spellStart"/>
            <w:r>
              <w:rPr>
                <w:rFonts w:ascii="Arial" w:hAnsi="Arial" w:cs="Arial"/>
                <w:sz w:val="23"/>
                <w:szCs w:val="23"/>
              </w:rPr>
              <w:t>ToR</w:t>
            </w:r>
            <w:proofErr w:type="spellEnd"/>
            <w:r>
              <w:rPr>
                <w:rFonts w:ascii="Arial" w:hAnsi="Arial" w:cs="Arial"/>
                <w:sz w:val="23"/>
                <w:szCs w:val="23"/>
              </w:rPr>
              <w:t xml:space="preserve"> and membership to be</w:t>
            </w:r>
            <w:r w:rsidR="002D2688">
              <w:rPr>
                <w:rFonts w:ascii="Arial" w:hAnsi="Arial" w:cs="Arial"/>
                <w:sz w:val="23"/>
                <w:szCs w:val="23"/>
              </w:rPr>
              <w:t xml:space="preserve"> presented to </w:t>
            </w:r>
            <w:r w:rsidR="002D2688">
              <w:rPr>
                <w:rFonts w:ascii="Arial" w:hAnsi="Arial" w:cs="Arial"/>
                <w:sz w:val="23"/>
                <w:szCs w:val="23"/>
              </w:rPr>
              <w:lastRenderedPageBreak/>
              <w:t xml:space="preserve">Academic </w:t>
            </w:r>
            <w:proofErr w:type="spellStart"/>
            <w:r w:rsidR="002D2688">
              <w:rPr>
                <w:rFonts w:ascii="Arial" w:hAnsi="Arial" w:cs="Arial"/>
                <w:sz w:val="23"/>
                <w:szCs w:val="23"/>
              </w:rPr>
              <w:t>Council.This</w:t>
            </w:r>
            <w:proofErr w:type="spellEnd"/>
            <w:r w:rsidR="002D2688">
              <w:rPr>
                <w:rFonts w:ascii="Arial" w:hAnsi="Arial" w:cs="Arial"/>
                <w:sz w:val="23"/>
                <w:szCs w:val="23"/>
              </w:rPr>
              <w:t xml:space="preserve"> is in train.</w:t>
            </w:r>
          </w:p>
          <w:p w:rsidR="002D2688" w:rsidRDefault="002D2688" w:rsidP="00767117">
            <w:pPr>
              <w:rPr>
                <w:rFonts w:ascii="Arial" w:hAnsi="Arial" w:cs="Arial"/>
                <w:sz w:val="23"/>
                <w:szCs w:val="23"/>
              </w:rPr>
            </w:pPr>
          </w:p>
          <w:p w:rsidR="002D2688" w:rsidRDefault="002D2688" w:rsidP="00767117">
            <w:pPr>
              <w:rPr>
                <w:rFonts w:ascii="Arial" w:hAnsi="Arial" w:cs="Arial"/>
                <w:i/>
                <w:sz w:val="23"/>
                <w:szCs w:val="23"/>
              </w:rPr>
            </w:pPr>
            <w:r w:rsidRPr="002D2688">
              <w:rPr>
                <w:rFonts w:ascii="Arial" w:hAnsi="Arial" w:cs="Arial"/>
                <w:i/>
                <w:sz w:val="23"/>
                <w:szCs w:val="23"/>
              </w:rPr>
              <w:t>SEC14.26 Annual Complaints Report</w:t>
            </w:r>
          </w:p>
          <w:p w:rsidR="002D2688" w:rsidRDefault="002D2688" w:rsidP="002D2688">
            <w:pPr>
              <w:pStyle w:val="ListParagraph"/>
              <w:numPr>
                <w:ilvl w:val="0"/>
                <w:numId w:val="7"/>
              </w:numPr>
              <w:rPr>
                <w:rFonts w:ascii="Arial" w:hAnsi="Arial" w:cs="Arial"/>
                <w:sz w:val="23"/>
                <w:szCs w:val="23"/>
              </w:rPr>
            </w:pPr>
            <w:r>
              <w:rPr>
                <w:rFonts w:ascii="Arial" w:hAnsi="Arial" w:cs="Arial"/>
                <w:sz w:val="23"/>
                <w:szCs w:val="23"/>
              </w:rPr>
              <w:t>Breakdowns to be provided, by Faculty, to DSE’s and FOO’s.</w:t>
            </w:r>
          </w:p>
          <w:p w:rsidR="002D2688" w:rsidRDefault="002D2688" w:rsidP="002D2688">
            <w:pPr>
              <w:pStyle w:val="ListParagraph"/>
              <w:ind w:left="1080"/>
              <w:rPr>
                <w:rFonts w:ascii="Arial" w:hAnsi="Arial" w:cs="Arial"/>
                <w:sz w:val="23"/>
                <w:szCs w:val="23"/>
              </w:rPr>
            </w:pPr>
            <w:r>
              <w:rPr>
                <w:rFonts w:ascii="Arial" w:hAnsi="Arial" w:cs="Arial"/>
                <w:sz w:val="23"/>
                <w:szCs w:val="23"/>
              </w:rPr>
              <w:t>Breakdowns had been provided.</w:t>
            </w:r>
          </w:p>
          <w:p w:rsidR="002D2688" w:rsidRDefault="002D2688" w:rsidP="002D2688">
            <w:pPr>
              <w:pStyle w:val="ListParagraph"/>
              <w:numPr>
                <w:ilvl w:val="0"/>
                <w:numId w:val="7"/>
              </w:numPr>
              <w:rPr>
                <w:rFonts w:ascii="Arial" w:hAnsi="Arial" w:cs="Arial"/>
                <w:sz w:val="23"/>
                <w:szCs w:val="23"/>
              </w:rPr>
            </w:pPr>
            <w:r>
              <w:rPr>
                <w:rFonts w:ascii="Arial" w:hAnsi="Arial" w:cs="Arial"/>
                <w:sz w:val="23"/>
                <w:szCs w:val="23"/>
              </w:rPr>
              <w:t>COO to talk to DSA, and Chair, regarding formation of a sub group to look at all complaints policies.</w:t>
            </w:r>
          </w:p>
          <w:p w:rsidR="002D2688" w:rsidRPr="002D2688" w:rsidRDefault="000E3EBA" w:rsidP="00734DE8">
            <w:pPr>
              <w:pStyle w:val="ListParagraph"/>
              <w:ind w:left="0"/>
              <w:rPr>
                <w:rFonts w:ascii="Arial" w:hAnsi="Arial" w:cs="Arial"/>
                <w:sz w:val="23"/>
                <w:szCs w:val="23"/>
              </w:rPr>
            </w:pPr>
            <w:r>
              <w:rPr>
                <w:rFonts w:ascii="Arial" w:hAnsi="Arial" w:cs="Arial"/>
                <w:sz w:val="23"/>
                <w:szCs w:val="23"/>
              </w:rPr>
              <w:t>The COO had reviewed this task and had recommended that this approach wasn’t pursued at this time, this was agreed by the SEC and it was noted that it could be fur</w:t>
            </w:r>
            <w:r w:rsidR="00734DE8">
              <w:rPr>
                <w:rFonts w:ascii="Arial" w:hAnsi="Arial" w:cs="Arial"/>
                <w:sz w:val="23"/>
                <w:szCs w:val="23"/>
              </w:rPr>
              <w:t xml:space="preserve">ther </w:t>
            </w:r>
            <w:r w:rsidR="002D2688">
              <w:rPr>
                <w:rFonts w:ascii="Arial" w:hAnsi="Arial" w:cs="Arial"/>
                <w:sz w:val="23"/>
                <w:szCs w:val="23"/>
              </w:rPr>
              <w:t>reviewed after OIA guidance received.</w:t>
            </w:r>
          </w:p>
          <w:p w:rsidR="002D2688" w:rsidRPr="00FE5784" w:rsidRDefault="002D2688" w:rsidP="00767117">
            <w:pPr>
              <w:rPr>
                <w:rFonts w:ascii="Arial" w:hAnsi="Arial" w:cs="Arial"/>
                <w:sz w:val="23"/>
                <w:szCs w:val="23"/>
              </w:rPr>
            </w:pPr>
          </w:p>
        </w:tc>
      </w:tr>
      <w:tr w:rsidR="00C54792" w:rsidRPr="00FE5784" w:rsidTr="00F015A9">
        <w:tc>
          <w:tcPr>
            <w:tcW w:w="1419" w:type="dxa"/>
          </w:tcPr>
          <w:p w:rsidR="00C54792" w:rsidRPr="00FE5784" w:rsidRDefault="002D2688" w:rsidP="00A62D3A">
            <w:pPr>
              <w:rPr>
                <w:rFonts w:ascii="Arial" w:hAnsi="Arial" w:cs="Arial"/>
                <w:b/>
                <w:sz w:val="23"/>
                <w:szCs w:val="23"/>
              </w:rPr>
            </w:pPr>
            <w:r>
              <w:rPr>
                <w:rFonts w:ascii="Arial" w:hAnsi="Arial" w:cs="Arial"/>
                <w:b/>
                <w:sz w:val="23"/>
                <w:szCs w:val="23"/>
              </w:rPr>
              <w:lastRenderedPageBreak/>
              <w:t xml:space="preserve"> </w:t>
            </w:r>
            <w:r w:rsidR="00066A67">
              <w:rPr>
                <w:rFonts w:ascii="Arial" w:hAnsi="Arial" w:cs="Arial"/>
                <w:b/>
                <w:sz w:val="23"/>
                <w:szCs w:val="23"/>
              </w:rPr>
              <w:t>SEC14.29</w:t>
            </w:r>
          </w:p>
        </w:tc>
        <w:tc>
          <w:tcPr>
            <w:tcW w:w="8505" w:type="dxa"/>
            <w:shd w:val="clear" w:color="auto" w:fill="auto"/>
          </w:tcPr>
          <w:p w:rsidR="00A35F83" w:rsidRPr="00066A67" w:rsidRDefault="00066A67" w:rsidP="00767117">
            <w:pPr>
              <w:rPr>
                <w:rFonts w:ascii="Arial" w:hAnsi="Arial" w:cs="Arial"/>
                <w:b/>
                <w:sz w:val="23"/>
                <w:szCs w:val="23"/>
              </w:rPr>
            </w:pPr>
            <w:r w:rsidRPr="00066A67">
              <w:rPr>
                <w:rFonts w:ascii="Arial" w:hAnsi="Arial" w:cs="Arial"/>
                <w:b/>
                <w:sz w:val="23"/>
                <w:szCs w:val="23"/>
              </w:rPr>
              <w:t>SEC – updated Terms of Reference</w:t>
            </w:r>
          </w:p>
          <w:p w:rsidR="00066A67" w:rsidRDefault="00066A67" w:rsidP="00767117">
            <w:pPr>
              <w:rPr>
                <w:rFonts w:ascii="Arial" w:hAnsi="Arial" w:cs="Arial"/>
                <w:sz w:val="23"/>
                <w:szCs w:val="23"/>
              </w:rPr>
            </w:pPr>
            <w:r>
              <w:rPr>
                <w:rFonts w:ascii="Arial" w:hAnsi="Arial" w:cs="Arial"/>
                <w:sz w:val="23"/>
                <w:szCs w:val="23"/>
              </w:rPr>
              <w:t xml:space="preserve">Proposal to amend </w:t>
            </w:r>
            <w:proofErr w:type="spellStart"/>
            <w:r>
              <w:rPr>
                <w:rFonts w:ascii="Arial" w:hAnsi="Arial" w:cs="Arial"/>
                <w:sz w:val="23"/>
                <w:szCs w:val="23"/>
              </w:rPr>
              <w:t>ToR</w:t>
            </w:r>
            <w:proofErr w:type="spellEnd"/>
            <w:r>
              <w:rPr>
                <w:rFonts w:ascii="Arial" w:hAnsi="Arial" w:cs="Arial"/>
                <w:sz w:val="23"/>
                <w:szCs w:val="23"/>
              </w:rPr>
              <w:t xml:space="preserve"> by adding PTES (Postgraduate Taught Experience Survey) to item 6.</w:t>
            </w:r>
          </w:p>
          <w:p w:rsidR="00BD5C97" w:rsidRDefault="00BD5C97" w:rsidP="00767117">
            <w:pPr>
              <w:rPr>
                <w:rFonts w:ascii="Arial" w:hAnsi="Arial" w:cs="Arial"/>
                <w:sz w:val="23"/>
                <w:szCs w:val="23"/>
              </w:rPr>
            </w:pPr>
          </w:p>
          <w:p w:rsidR="00BD5C97" w:rsidRDefault="00BD5C97" w:rsidP="00767117">
            <w:pPr>
              <w:rPr>
                <w:rFonts w:ascii="Arial" w:hAnsi="Arial" w:cs="Arial"/>
                <w:sz w:val="23"/>
                <w:szCs w:val="23"/>
              </w:rPr>
            </w:pPr>
            <w:r>
              <w:rPr>
                <w:rFonts w:ascii="Arial" w:hAnsi="Arial" w:cs="Arial"/>
                <w:sz w:val="23"/>
                <w:szCs w:val="23"/>
              </w:rPr>
              <w:t xml:space="preserve">The new Terms of Reference were </w:t>
            </w:r>
            <w:r w:rsidRPr="00BD5C97">
              <w:rPr>
                <w:rFonts w:ascii="Arial" w:hAnsi="Arial" w:cs="Arial"/>
                <w:b/>
                <w:sz w:val="23"/>
                <w:szCs w:val="23"/>
              </w:rPr>
              <w:t>ratified</w:t>
            </w:r>
            <w:r>
              <w:rPr>
                <w:rFonts w:ascii="Arial" w:hAnsi="Arial" w:cs="Arial"/>
                <w:sz w:val="23"/>
                <w:szCs w:val="23"/>
              </w:rPr>
              <w:t xml:space="preserve"> by SEC.</w:t>
            </w:r>
          </w:p>
          <w:p w:rsidR="000414ED" w:rsidRDefault="000414ED" w:rsidP="00767117">
            <w:pPr>
              <w:rPr>
                <w:rFonts w:ascii="Arial" w:hAnsi="Arial" w:cs="Arial"/>
                <w:sz w:val="23"/>
                <w:szCs w:val="23"/>
              </w:rPr>
            </w:pPr>
          </w:p>
          <w:p w:rsidR="00066A67" w:rsidRDefault="00066A67" w:rsidP="00767117">
            <w:pPr>
              <w:rPr>
                <w:rFonts w:ascii="Arial" w:hAnsi="Arial" w:cs="Arial"/>
                <w:sz w:val="23"/>
                <w:szCs w:val="23"/>
              </w:rPr>
            </w:pPr>
            <w:r>
              <w:rPr>
                <w:rFonts w:ascii="Arial" w:hAnsi="Arial" w:cs="Arial"/>
                <w:sz w:val="23"/>
                <w:szCs w:val="23"/>
              </w:rPr>
              <w:t xml:space="preserve">This </w:t>
            </w:r>
            <w:r w:rsidRPr="00066A67">
              <w:rPr>
                <w:rFonts w:ascii="Arial" w:hAnsi="Arial" w:cs="Arial"/>
                <w:b/>
                <w:sz w:val="23"/>
                <w:szCs w:val="23"/>
              </w:rPr>
              <w:t>proposal</w:t>
            </w:r>
            <w:r>
              <w:rPr>
                <w:rFonts w:ascii="Arial" w:hAnsi="Arial" w:cs="Arial"/>
                <w:sz w:val="23"/>
                <w:szCs w:val="23"/>
              </w:rPr>
              <w:t xml:space="preserve"> was agreed</w:t>
            </w:r>
            <w:r w:rsidR="000E3EBA">
              <w:rPr>
                <w:rFonts w:ascii="Arial" w:hAnsi="Arial" w:cs="Arial"/>
                <w:sz w:val="23"/>
                <w:szCs w:val="23"/>
              </w:rPr>
              <w:t xml:space="preserve"> and will thus go to the Academic Council</w:t>
            </w:r>
            <w:r>
              <w:rPr>
                <w:rFonts w:ascii="Arial" w:hAnsi="Arial" w:cs="Arial"/>
                <w:sz w:val="23"/>
                <w:szCs w:val="23"/>
              </w:rPr>
              <w:t>.</w:t>
            </w:r>
          </w:p>
          <w:p w:rsidR="00F74694" w:rsidRPr="00066A67" w:rsidRDefault="00F74694" w:rsidP="00767117">
            <w:pPr>
              <w:rPr>
                <w:rFonts w:ascii="Arial" w:hAnsi="Arial" w:cs="Arial"/>
                <w:sz w:val="23"/>
                <w:szCs w:val="23"/>
              </w:rPr>
            </w:pPr>
          </w:p>
        </w:tc>
      </w:tr>
      <w:tr w:rsidR="00C54792" w:rsidRPr="00FE5784" w:rsidTr="000414ED">
        <w:trPr>
          <w:trHeight w:val="1769"/>
        </w:trPr>
        <w:tc>
          <w:tcPr>
            <w:tcW w:w="1419" w:type="dxa"/>
          </w:tcPr>
          <w:p w:rsidR="00C54792" w:rsidRPr="00FE5784" w:rsidRDefault="0081356A" w:rsidP="00A62D3A">
            <w:pPr>
              <w:rPr>
                <w:rFonts w:ascii="Arial" w:hAnsi="Arial" w:cs="Arial"/>
                <w:b/>
                <w:sz w:val="23"/>
                <w:szCs w:val="23"/>
              </w:rPr>
            </w:pPr>
            <w:r>
              <w:rPr>
                <w:rFonts w:ascii="Arial" w:eastAsia="ヒラギノ角ゴ Pro W3" w:hAnsi="Arial" w:cs="Arial"/>
                <w:b/>
                <w:sz w:val="23"/>
                <w:szCs w:val="23"/>
              </w:rPr>
              <w:t>SEC14.</w:t>
            </w:r>
            <w:r w:rsidR="00066A67">
              <w:rPr>
                <w:rFonts w:ascii="Arial" w:eastAsia="ヒラギノ角ゴ Pro W3" w:hAnsi="Arial" w:cs="Arial"/>
                <w:b/>
                <w:sz w:val="23"/>
                <w:szCs w:val="23"/>
              </w:rPr>
              <w:t>30</w:t>
            </w:r>
          </w:p>
        </w:tc>
        <w:tc>
          <w:tcPr>
            <w:tcW w:w="8505" w:type="dxa"/>
            <w:shd w:val="clear" w:color="auto" w:fill="auto"/>
          </w:tcPr>
          <w:p w:rsidR="00C54792" w:rsidRPr="00066A67" w:rsidRDefault="00066A67" w:rsidP="000414ED">
            <w:pPr>
              <w:rPr>
                <w:rFonts w:ascii="Arial" w:hAnsi="Arial" w:cs="Arial"/>
                <w:b/>
              </w:rPr>
            </w:pPr>
            <w:r w:rsidRPr="00066A67">
              <w:rPr>
                <w:rFonts w:ascii="Arial" w:hAnsi="Arial" w:cs="Arial"/>
                <w:b/>
              </w:rPr>
              <w:t>Medway Campus Student Experience</w:t>
            </w:r>
          </w:p>
          <w:p w:rsidR="00066A67" w:rsidRPr="00066A67" w:rsidRDefault="00066A67" w:rsidP="000414ED">
            <w:pPr>
              <w:rPr>
                <w:rFonts w:ascii="Arial" w:hAnsi="Arial" w:cs="Arial"/>
              </w:rPr>
            </w:pPr>
            <w:r w:rsidRPr="00066A67">
              <w:rPr>
                <w:rFonts w:ascii="Arial" w:hAnsi="Arial" w:cs="Arial"/>
              </w:rPr>
              <w:t xml:space="preserve">Faculty </w:t>
            </w:r>
            <w:r w:rsidR="000E3EBA">
              <w:rPr>
                <w:rFonts w:ascii="Arial" w:hAnsi="Arial" w:cs="Arial"/>
              </w:rPr>
              <w:t xml:space="preserve">DSE had supplied a report to the </w:t>
            </w:r>
            <w:r w:rsidRPr="00066A67">
              <w:rPr>
                <w:rFonts w:ascii="Arial" w:hAnsi="Arial" w:cs="Arial"/>
              </w:rPr>
              <w:t xml:space="preserve">SEC and </w:t>
            </w:r>
            <w:r w:rsidR="000E3EBA">
              <w:rPr>
                <w:rFonts w:ascii="Arial" w:hAnsi="Arial" w:cs="Arial"/>
              </w:rPr>
              <w:t xml:space="preserve">this was </w:t>
            </w:r>
            <w:r w:rsidRPr="00066A67">
              <w:rPr>
                <w:rFonts w:ascii="Arial" w:hAnsi="Arial" w:cs="Arial"/>
              </w:rPr>
              <w:t>tabled as an Item for Information</w:t>
            </w:r>
            <w:r w:rsidR="000E3EBA">
              <w:rPr>
                <w:rFonts w:ascii="Arial" w:hAnsi="Arial" w:cs="Arial"/>
              </w:rPr>
              <w:t xml:space="preserve"> alongside other Faculty reports</w:t>
            </w:r>
            <w:r w:rsidRPr="00066A67">
              <w:rPr>
                <w:rFonts w:ascii="Arial" w:hAnsi="Arial" w:cs="Arial"/>
              </w:rPr>
              <w:t>. Agenda item</w:t>
            </w:r>
            <w:r w:rsidR="000E3EBA">
              <w:rPr>
                <w:rFonts w:ascii="Arial" w:hAnsi="Arial" w:cs="Arial"/>
              </w:rPr>
              <w:t xml:space="preserve"> (re Medway experience paper) </w:t>
            </w:r>
            <w:r w:rsidRPr="00066A67">
              <w:rPr>
                <w:rFonts w:ascii="Arial" w:hAnsi="Arial" w:cs="Arial"/>
              </w:rPr>
              <w:t xml:space="preserve">carried over until </w:t>
            </w:r>
            <w:r w:rsidR="000E3EBA">
              <w:rPr>
                <w:rFonts w:ascii="Arial" w:hAnsi="Arial" w:cs="Arial"/>
              </w:rPr>
              <w:t xml:space="preserve">July </w:t>
            </w:r>
            <w:r w:rsidRPr="00066A67">
              <w:rPr>
                <w:rFonts w:ascii="Arial" w:hAnsi="Arial" w:cs="Arial"/>
              </w:rPr>
              <w:t>meeting.</w:t>
            </w:r>
          </w:p>
          <w:p w:rsidR="00246662" w:rsidRDefault="00246662" w:rsidP="000414ED">
            <w:pPr>
              <w:rPr>
                <w:rFonts w:ascii="Arial" w:hAnsi="Arial" w:cs="Arial"/>
                <w:b/>
                <w:shd w:val="clear" w:color="auto" w:fill="FFFF00"/>
              </w:rPr>
            </w:pPr>
          </w:p>
          <w:p w:rsidR="000414ED" w:rsidRDefault="000414ED" w:rsidP="000414ED">
            <w:pPr>
              <w:rPr>
                <w:rFonts w:ascii="Arial" w:hAnsi="Arial" w:cs="Arial"/>
              </w:rPr>
            </w:pPr>
            <w:r w:rsidRPr="000414ED">
              <w:rPr>
                <w:rFonts w:ascii="Arial" w:hAnsi="Arial" w:cs="Arial"/>
                <w:b/>
              </w:rPr>
              <w:t>ACTION:</w:t>
            </w:r>
            <w:r>
              <w:rPr>
                <w:rFonts w:ascii="Arial" w:hAnsi="Arial" w:cs="Arial"/>
              </w:rPr>
              <w:t xml:space="preserve"> DSE FES to be asked to provide Medway Campus report</w:t>
            </w:r>
            <w:r w:rsidR="000E3EBA">
              <w:rPr>
                <w:rFonts w:ascii="Arial" w:hAnsi="Arial" w:cs="Arial"/>
              </w:rPr>
              <w:t xml:space="preserve"> in July SEC</w:t>
            </w:r>
            <w:r>
              <w:rPr>
                <w:rFonts w:ascii="Arial" w:hAnsi="Arial" w:cs="Arial"/>
              </w:rPr>
              <w:t>.</w:t>
            </w:r>
          </w:p>
          <w:p w:rsidR="000414ED" w:rsidRPr="000414ED" w:rsidRDefault="001B0E04" w:rsidP="001B0E04">
            <w:pPr>
              <w:tabs>
                <w:tab w:val="left" w:pos="5054"/>
              </w:tabs>
              <w:rPr>
                <w:rFonts w:ascii="Arial" w:hAnsi="Arial" w:cs="Arial"/>
              </w:rPr>
            </w:pPr>
            <w:r>
              <w:rPr>
                <w:rFonts w:ascii="Arial" w:hAnsi="Arial" w:cs="Arial"/>
              </w:rPr>
              <w:tab/>
            </w:r>
          </w:p>
        </w:tc>
      </w:tr>
      <w:tr w:rsidR="00DA66D9" w:rsidRPr="00FE5784" w:rsidTr="00F015A9">
        <w:tc>
          <w:tcPr>
            <w:tcW w:w="1419" w:type="dxa"/>
          </w:tcPr>
          <w:p w:rsidR="00DA66D9" w:rsidRPr="00FE5784" w:rsidRDefault="0081356A" w:rsidP="00A62D3A">
            <w:pPr>
              <w:rPr>
                <w:rFonts w:ascii="Arial" w:eastAsia="ヒラギノ角ゴ Pro W3" w:hAnsi="Arial" w:cs="Arial"/>
                <w:b/>
                <w:sz w:val="23"/>
                <w:szCs w:val="23"/>
              </w:rPr>
            </w:pPr>
            <w:r>
              <w:rPr>
                <w:rFonts w:ascii="Arial" w:eastAsia="ヒラギノ角ゴ Pro W3" w:hAnsi="Arial" w:cs="Arial"/>
                <w:b/>
                <w:sz w:val="23"/>
                <w:szCs w:val="23"/>
              </w:rPr>
              <w:t>SEC14.</w:t>
            </w:r>
            <w:r w:rsidR="00F74694">
              <w:rPr>
                <w:rFonts w:ascii="Arial" w:eastAsia="ヒラギノ角ゴ Pro W3" w:hAnsi="Arial" w:cs="Arial"/>
                <w:b/>
                <w:sz w:val="23"/>
                <w:szCs w:val="23"/>
              </w:rPr>
              <w:t>31</w:t>
            </w:r>
          </w:p>
        </w:tc>
        <w:tc>
          <w:tcPr>
            <w:tcW w:w="8505" w:type="dxa"/>
            <w:shd w:val="clear" w:color="auto" w:fill="auto"/>
          </w:tcPr>
          <w:p w:rsidR="002C7B1B" w:rsidRDefault="00F74694" w:rsidP="00767117">
            <w:pPr>
              <w:rPr>
                <w:rFonts w:ascii="Arial" w:hAnsi="Arial" w:cs="Arial"/>
                <w:b/>
                <w:sz w:val="23"/>
                <w:szCs w:val="23"/>
              </w:rPr>
            </w:pPr>
            <w:r w:rsidRPr="00F74694">
              <w:rPr>
                <w:rFonts w:ascii="Arial" w:hAnsi="Arial" w:cs="Arial"/>
                <w:b/>
                <w:sz w:val="23"/>
                <w:szCs w:val="23"/>
              </w:rPr>
              <w:t>PTES (Postgraduate Taught Experience Survey)</w:t>
            </w:r>
          </w:p>
          <w:p w:rsidR="00F74694" w:rsidRDefault="00F74694" w:rsidP="00767117">
            <w:pPr>
              <w:rPr>
                <w:rFonts w:ascii="Arial" w:hAnsi="Arial" w:cs="Arial"/>
                <w:i/>
                <w:sz w:val="23"/>
                <w:szCs w:val="23"/>
              </w:rPr>
            </w:pPr>
            <w:r w:rsidRPr="00F74694">
              <w:rPr>
                <w:rFonts w:ascii="Arial" w:hAnsi="Arial" w:cs="Arial"/>
                <w:sz w:val="23"/>
                <w:szCs w:val="23"/>
              </w:rPr>
              <w:t>PAS</w:t>
            </w:r>
            <w:r>
              <w:rPr>
                <w:rFonts w:ascii="Arial" w:hAnsi="Arial" w:cs="Arial"/>
                <w:sz w:val="23"/>
                <w:szCs w:val="23"/>
              </w:rPr>
              <w:t xml:space="preserve"> presented a report </w:t>
            </w:r>
            <w:r w:rsidR="00861CE8">
              <w:rPr>
                <w:rFonts w:ascii="Arial" w:hAnsi="Arial" w:cs="Arial"/>
                <w:i/>
                <w:sz w:val="23"/>
                <w:szCs w:val="23"/>
              </w:rPr>
              <w:t xml:space="preserve">SEC14.P036 </w:t>
            </w:r>
            <w:r w:rsidR="00A16D1D">
              <w:rPr>
                <w:rFonts w:ascii="Arial" w:hAnsi="Arial" w:cs="Arial"/>
                <w:i/>
                <w:sz w:val="23"/>
                <w:szCs w:val="23"/>
              </w:rPr>
              <w:t>Universi</w:t>
            </w:r>
            <w:r w:rsidR="00861CE8">
              <w:rPr>
                <w:rFonts w:ascii="Arial" w:hAnsi="Arial" w:cs="Arial"/>
                <w:i/>
                <w:sz w:val="23"/>
                <w:szCs w:val="23"/>
              </w:rPr>
              <w:t>ty Student Survey (USS) and Postgraduate Taught Experience Survey (PTES) Summary report of University of Greenwich results.</w:t>
            </w:r>
          </w:p>
          <w:p w:rsidR="00F74694" w:rsidRDefault="00F74694" w:rsidP="00A16D1D">
            <w:pPr>
              <w:rPr>
                <w:rFonts w:ascii="Arial" w:hAnsi="Arial" w:cs="Arial"/>
                <w:sz w:val="23"/>
                <w:szCs w:val="23"/>
              </w:rPr>
            </w:pPr>
            <w:r>
              <w:rPr>
                <w:rFonts w:ascii="Arial" w:hAnsi="Arial" w:cs="Arial"/>
                <w:sz w:val="23"/>
                <w:szCs w:val="23"/>
              </w:rPr>
              <w:t>Katarina Thomson</w:t>
            </w:r>
            <w:r w:rsidR="000E3EBA">
              <w:rPr>
                <w:rFonts w:ascii="Arial" w:hAnsi="Arial" w:cs="Arial"/>
                <w:sz w:val="23"/>
                <w:szCs w:val="23"/>
              </w:rPr>
              <w:t xml:space="preserve"> made a </w:t>
            </w:r>
            <w:r>
              <w:rPr>
                <w:rFonts w:ascii="Arial" w:hAnsi="Arial" w:cs="Arial"/>
                <w:sz w:val="23"/>
                <w:szCs w:val="23"/>
              </w:rPr>
              <w:t>presentation, and explained that the full version</w:t>
            </w:r>
            <w:r w:rsidR="000E3EBA">
              <w:rPr>
                <w:rFonts w:ascii="Arial" w:hAnsi="Arial" w:cs="Arial"/>
                <w:sz w:val="23"/>
                <w:szCs w:val="23"/>
              </w:rPr>
              <w:t xml:space="preserve"> and other information could be found </w:t>
            </w:r>
            <w:r>
              <w:rPr>
                <w:rFonts w:ascii="Arial" w:hAnsi="Arial" w:cs="Arial"/>
                <w:sz w:val="23"/>
                <w:szCs w:val="23"/>
              </w:rPr>
              <w:t xml:space="preserve">on the PAS website. </w:t>
            </w:r>
            <w:r w:rsidR="00A16D1D">
              <w:rPr>
                <w:rFonts w:ascii="Arial" w:hAnsi="Arial" w:cs="Arial"/>
                <w:sz w:val="23"/>
                <w:szCs w:val="23"/>
              </w:rPr>
              <w:t>The survey</w:t>
            </w:r>
            <w:r w:rsidR="00B30FB7">
              <w:rPr>
                <w:rFonts w:ascii="Arial" w:hAnsi="Arial" w:cs="Arial"/>
                <w:sz w:val="23"/>
                <w:szCs w:val="23"/>
              </w:rPr>
              <w:t xml:space="preserve"> was part of the HESA</w:t>
            </w:r>
            <w:r w:rsidR="00A16D1D">
              <w:rPr>
                <w:rFonts w:ascii="Arial" w:hAnsi="Arial" w:cs="Arial"/>
                <w:sz w:val="23"/>
                <w:szCs w:val="23"/>
              </w:rPr>
              <w:t xml:space="preserve"> survey, and benchmarks were provided by HE</w:t>
            </w:r>
            <w:r w:rsidR="00B30FB7">
              <w:rPr>
                <w:rFonts w:ascii="Arial" w:hAnsi="Arial" w:cs="Arial"/>
                <w:sz w:val="23"/>
                <w:szCs w:val="23"/>
              </w:rPr>
              <w:t>SA</w:t>
            </w:r>
            <w:r w:rsidR="00A16D1D">
              <w:rPr>
                <w:rFonts w:ascii="Arial" w:hAnsi="Arial" w:cs="Arial"/>
                <w:sz w:val="23"/>
                <w:szCs w:val="23"/>
              </w:rPr>
              <w:t xml:space="preserve"> and the Universities Alliance. For PTES generally the results were in line with, or slightly above, those for the sector, and were reasonably good news. The USS survey was not nearly so good, although this may be understandable as this survey was for groups not otherwise surveyed. The results were lower than the NSS results, both for UoG and for the sector. </w:t>
            </w:r>
            <w:r w:rsidR="000E3EBA">
              <w:rPr>
                <w:rFonts w:ascii="Arial" w:hAnsi="Arial" w:cs="Arial"/>
                <w:sz w:val="23"/>
                <w:szCs w:val="23"/>
              </w:rPr>
              <w:t xml:space="preserve">It was noted that this is in line with previous years (where the USS scores are lower than those for the NSS). </w:t>
            </w:r>
            <w:r w:rsidR="00A16D1D">
              <w:rPr>
                <w:rFonts w:ascii="Arial" w:hAnsi="Arial" w:cs="Arial"/>
                <w:sz w:val="23"/>
                <w:szCs w:val="23"/>
              </w:rPr>
              <w:t xml:space="preserve">There were various explanations, </w:t>
            </w:r>
            <w:r w:rsidR="000E3EBA">
              <w:rPr>
                <w:rFonts w:ascii="Arial" w:hAnsi="Arial" w:cs="Arial"/>
                <w:sz w:val="23"/>
                <w:szCs w:val="23"/>
              </w:rPr>
              <w:t>and it was noted that there were some l</w:t>
            </w:r>
            <w:r w:rsidR="00A16D1D">
              <w:rPr>
                <w:rFonts w:ascii="Arial" w:hAnsi="Arial" w:cs="Arial"/>
                <w:sz w:val="23"/>
                <w:szCs w:val="23"/>
              </w:rPr>
              <w:t>ow response rates. There were low satisfaction rates in particular around employability and Personal tutoring, but good results for</w:t>
            </w:r>
            <w:r w:rsidR="000E3EBA">
              <w:rPr>
                <w:rFonts w:ascii="Arial" w:hAnsi="Arial" w:cs="Arial"/>
                <w:sz w:val="23"/>
                <w:szCs w:val="23"/>
              </w:rPr>
              <w:t xml:space="preserve"> the</w:t>
            </w:r>
            <w:r w:rsidR="00A16D1D">
              <w:rPr>
                <w:rFonts w:ascii="Arial" w:hAnsi="Arial" w:cs="Arial"/>
                <w:sz w:val="23"/>
                <w:szCs w:val="23"/>
              </w:rPr>
              <w:t xml:space="preserve"> “Aspire”</w:t>
            </w:r>
            <w:r w:rsidR="000E3EBA">
              <w:rPr>
                <w:rFonts w:ascii="Arial" w:hAnsi="Arial" w:cs="Arial"/>
                <w:sz w:val="23"/>
                <w:szCs w:val="23"/>
              </w:rPr>
              <w:t xml:space="preserve"> card which was well received by students</w:t>
            </w:r>
            <w:r w:rsidR="00A16D1D">
              <w:rPr>
                <w:rFonts w:ascii="Arial" w:hAnsi="Arial" w:cs="Arial"/>
                <w:sz w:val="23"/>
                <w:szCs w:val="23"/>
              </w:rPr>
              <w:t>.</w:t>
            </w:r>
          </w:p>
          <w:p w:rsidR="000E3EBA" w:rsidRDefault="000E3EBA" w:rsidP="00A16D1D">
            <w:pPr>
              <w:rPr>
                <w:rFonts w:ascii="Arial" w:hAnsi="Arial" w:cs="Arial"/>
                <w:sz w:val="23"/>
                <w:szCs w:val="23"/>
              </w:rPr>
            </w:pPr>
          </w:p>
          <w:p w:rsidR="00A16D1D" w:rsidRDefault="00A16D1D" w:rsidP="00A16D1D">
            <w:pPr>
              <w:rPr>
                <w:rFonts w:ascii="Arial" w:hAnsi="Arial" w:cs="Arial"/>
                <w:sz w:val="23"/>
                <w:szCs w:val="23"/>
              </w:rPr>
            </w:pPr>
            <w:r>
              <w:rPr>
                <w:rFonts w:ascii="Arial" w:hAnsi="Arial" w:cs="Arial"/>
                <w:sz w:val="23"/>
                <w:szCs w:val="23"/>
              </w:rPr>
              <w:t>The Chair asked</w:t>
            </w:r>
            <w:r w:rsidR="000E3EBA">
              <w:rPr>
                <w:rFonts w:ascii="Arial" w:hAnsi="Arial" w:cs="Arial"/>
                <w:sz w:val="23"/>
                <w:szCs w:val="23"/>
              </w:rPr>
              <w:t xml:space="preserve"> why there </w:t>
            </w:r>
            <w:r>
              <w:rPr>
                <w:rFonts w:ascii="Arial" w:hAnsi="Arial" w:cs="Arial"/>
                <w:sz w:val="23"/>
                <w:szCs w:val="23"/>
              </w:rPr>
              <w:t>was a poor response rate</w:t>
            </w:r>
            <w:r w:rsidR="000E3EBA">
              <w:rPr>
                <w:rFonts w:ascii="Arial" w:hAnsi="Arial" w:cs="Arial"/>
                <w:sz w:val="23"/>
                <w:szCs w:val="23"/>
              </w:rPr>
              <w:t xml:space="preserve">, and </w:t>
            </w:r>
            <w:r>
              <w:rPr>
                <w:rFonts w:ascii="Arial" w:hAnsi="Arial" w:cs="Arial"/>
                <w:sz w:val="23"/>
                <w:szCs w:val="23"/>
              </w:rPr>
              <w:t xml:space="preserve">PAS </w:t>
            </w:r>
            <w:r w:rsidR="000E3EBA">
              <w:rPr>
                <w:rFonts w:ascii="Arial" w:hAnsi="Arial" w:cs="Arial"/>
                <w:sz w:val="23"/>
                <w:szCs w:val="23"/>
              </w:rPr>
              <w:t xml:space="preserve">explained </w:t>
            </w:r>
            <w:r>
              <w:rPr>
                <w:rFonts w:ascii="Arial" w:hAnsi="Arial" w:cs="Arial"/>
                <w:sz w:val="23"/>
                <w:szCs w:val="23"/>
              </w:rPr>
              <w:t>that it was reasonable, given that no marketing was done.  The survey merely gave an indication of a pattern.  Comment was made that there was now a more critical student population as a whole</w:t>
            </w:r>
            <w:r w:rsidR="000E3EBA">
              <w:rPr>
                <w:rFonts w:ascii="Arial" w:hAnsi="Arial" w:cs="Arial"/>
                <w:sz w:val="23"/>
                <w:szCs w:val="23"/>
              </w:rPr>
              <w:t xml:space="preserve"> and that marketing would need to be done next time</w:t>
            </w:r>
            <w:r>
              <w:rPr>
                <w:rFonts w:ascii="Arial" w:hAnsi="Arial" w:cs="Arial"/>
                <w:sz w:val="23"/>
                <w:szCs w:val="23"/>
              </w:rPr>
              <w:t>.</w:t>
            </w:r>
          </w:p>
          <w:p w:rsidR="000E3EBA" w:rsidRDefault="000E3EBA" w:rsidP="00A16D1D">
            <w:pPr>
              <w:rPr>
                <w:rFonts w:ascii="Arial" w:hAnsi="Arial" w:cs="Arial"/>
                <w:sz w:val="23"/>
                <w:szCs w:val="23"/>
              </w:rPr>
            </w:pPr>
          </w:p>
          <w:p w:rsidR="00A16D1D" w:rsidRDefault="000414ED" w:rsidP="00A16D1D">
            <w:pPr>
              <w:rPr>
                <w:rFonts w:ascii="Arial" w:hAnsi="Arial" w:cs="Arial"/>
                <w:sz w:val="23"/>
                <w:szCs w:val="23"/>
              </w:rPr>
            </w:pPr>
            <w:r>
              <w:rPr>
                <w:rFonts w:ascii="Arial" w:hAnsi="Arial" w:cs="Arial"/>
                <w:sz w:val="23"/>
                <w:szCs w:val="23"/>
              </w:rPr>
              <w:t>The COO, and Director of ILS</w:t>
            </w:r>
            <w:r w:rsidR="00A16D1D">
              <w:rPr>
                <w:rFonts w:ascii="Arial" w:hAnsi="Arial" w:cs="Arial"/>
                <w:sz w:val="23"/>
                <w:szCs w:val="23"/>
              </w:rPr>
              <w:t xml:space="preserve"> comme</w:t>
            </w:r>
            <w:r w:rsidR="00152A6D">
              <w:rPr>
                <w:rFonts w:ascii="Arial" w:hAnsi="Arial" w:cs="Arial"/>
                <w:sz w:val="23"/>
                <w:szCs w:val="23"/>
              </w:rPr>
              <w:t>nted that the views on the library resources</w:t>
            </w:r>
            <w:r w:rsidR="00A16D1D">
              <w:rPr>
                <w:rFonts w:ascii="Arial" w:hAnsi="Arial" w:cs="Arial"/>
                <w:sz w:val="23"/>
                <w:szCs w:val="23"/>
              </w:rPr>
              <w:t xml:space="preserve"> were not surprising, given the move to Stockwell Street, and the teething </w:t>
            </w:r>
            <w:r w:rsidR="00152A6D">
              <w:rPr>
                <w:rFonts w:ascii="Arial" w:hAnsi="Arial" w:cs="Arial"/>
                <w:sz w:val="23"/>
                <w:szCs w:val="23"/>
              </w:rPr>
              <w:t>problems experienced.  Dir ILS</w:t>
            </w:r>
            <w:r w:rsidR="00A16D1D">
              <w:rPr>
                <w:rFonts w:ascii="Arial" w:hAnsi="Arial" w:cs="Arial"/>
                <w:sz w:val="23"/>
                <w:szCs w:val="23"/>
              </w:rPr>
              <w:t xml:space="preserve"> asked if there were breakdowns on the web, this was confirmed. </w:t>
            </w:r>
          </w:p>
          <w:p w:rsidR="00C10496" w:rsidRDefault="00C10496" w:rsidP="00A16D1D">
            <w:pPr>
              <w:rPr>
                <w:rFonts w:ascii="Arial" w:hAnsi="Arial" w:cs="Arial"/>
                <w:sz w:val="23"/>
                <w:szCs w:val="23"/>
              </w:rPr>
            </w:pPr>
          </w:p>
          <w:p w:rsidR="00C10496" w:rsidRDefault="00C10496" w:rsidP="00A16D1D">
            <w:pPr>
              <w:rPr>
                <w:rFonts w:ascii="Arial" w:hAnsi="Arial" w:cs="Arial"/>
                <w:sz w:val="23"/>
                <w:szCs w:val="23"/>
              </w:rPr>
            </w:pPr>
            <w:r w:rsidRPr="00C10496">
              <w:rPr>
                <w:rFonts w:ascii="Arial" w:hAnsi="Arial" w:cs="Arial"/>
                <w:b/>
                <w:sz w:val="23"/>
                <w:szCs w:val="23"/>
              </w:rPr>
              <w:lastRenderedPageBreak/>
              <w:t>ACTION:</w:t>
            </w:r>
            <w:r>
              <w:rPr>
                <w:rFonts w:ascii="Arial" w:hAnsi="Arial" w:cs="Arial"/>
                <w:sz w:val="23"/>
                <w:szCs w:val="23"/>
              </w:rPr>
              <w:t xml:space="preserve"> DSE’s </w:t>
            </w:r>
            <w:r w:rsidR="000E3EBA">
              <w:rPr>
                <w:rFonts w:ascii="Arial" w:hAnsi="Arial" w:cs="Arial"/>
                <w:sz w:val="23"/>
                <w:szCs w:val="23"/>
              </w:rPr>
              <w:t xml:space="preserve">(as a group) </w:t>
            </w:r>
            <w:r>
              <w:rPr>
                <w:rFonts w:ascii="Arial" w:hAnsi="Arial" w:cs="Arial"/>
                <w:sz w:val="23"/>
                <w:szCs w:val="23"/>
              </w:rPr>
              <w:t>and SUUG were asked to study the report, a</w:t>
            </w:r>
            <w:r w:rsidR="00152A6D">
              <w:rPr>
                <w:rFonts w:ascii="Arial" w:hAnsi="Arial" w:cs="Arial"/>
                <w:sz w:val="23"/>
                <w:szCs w:val="23"/>
              </w:rPr>
              <w:t xml:space="preserve">nd write a </w:t>
            </w:r>
            <w:r w:rsidR="000E3EBA">
              <w:rPr>
                <w:rFonts w:ascii="Arial" w:hAnsi="Arial" w:cs="Arial"/>
                <w:sz w:val="23"/>
                <w:szCs w:val="23"/>
              </w:rPr>
              <w:t xml:space="preserve">brief </w:t>
            </w:r>
            <w:r w:rsidR="00152A6D">
              <w:rPr>
                <w:rFonts w:ascii="Arial" w:hAnsi="Arial" w:cs="Arial"/>
                <w:sz w:val="23"/>
                <w:szCs w:val="23"/>
              </w:rPr>
              <w:t>response</w:t>
            </w:r>
            <w:r>
              <w:rPr>
                <w:rFonts w:ascii="Arial" w:hAnsi="Arial" w:cs="Arial"/>
                <w:sz w:val="23"/>
                <w:szCs w:val="23"/>
              </w:rPr>
              <w:t xml:space="preserve"> for the next SEC meeting.</w:t>
            </w:r>
          </w:p>
          <w:p w:rsidR="00C10496" w:rsidRDefault="00C10496" w:rsidP="00A16D1D">
            <w:pPr>
              <w:rPr>
                <w:rFonts w:ascii="Arial" w:hAnsi="Arial" w:cs="Arial"/>
                <w:sz w:val="23"/>
                <w:szCs w:val="23"/>
              </w:rPr>
            </w:pPr>
          </w:p>
          <w:p w:rsidR="00C10496" w:rsidRDefault="00C10496" w:rsidP="00A16D1D">
            <w:pPr>
              <w:rPr>
                <w:rFonts w:ascii="Arial" w:hAnsi="Arial" w:cs="Arial"/>
                <w:sz w:val="23"/>
                <w:szCs w:val="23"/>
              </w:rPr>
            </w:pPr>
            <w:r>
              <w:rPr>
                <w:rFonts w:ascii="Arial" w:hAnsi="Arial" w:cs="Arial"/>
                <w:sz w:val="23"/>
                <w:szCs w:val="23"/>
              </w:rPr>
              <w:t xml:space="preserve">SEC </w:t>
            </w:r>
            <w:r w:rsidRPr="00C10496">
              <w:rPr>
                <w:rFonts w:ascii="Arial" w:hAnsi="Arial" w:cs="Arial"/>
                <w:b/>
                <w:sz w:val="23"/>
                <w:szCs w:val="23"/>
              </w:rPr>
              <w:t>noted</w:t>
            </w:r>
            <w:r>
              <w:rPr>
                <w:rFonts w:ascii="Arial" w:hAnsi="Arial" w:cs="Arial"/>
                <w:sz w:val="23"/>
                <w:szCs w:val="23"/>
              </w:rPr>
              <w:t xml:space="preserve"> the report.</w:t>
            </w:r>
          </w:p>
          <w:p w:rsidR="002B7AF1" w:rsidRPr="00F74694" w:rsidRDefault="002B7AF1" w:rsidP="00A16D1D">
            <w:pPr>
              <w:rPr>
                <w:rFonts w:ascii="Arial" w:hAnsi="Arial" w:cs="Arial"/>
                <w:sz w:val="23"/>
                <w:szCs w:val="23"/>
                <w:shd w:val="clear" w:color="auto" w:fill="FFFF00"/>
              </w:rPr>
            </w:pPr>
          </w:p>
        </w:tc>
      </w:tr>
      <w:tr w:rsidR="00DA66D9" w:rsidRPr="00FE5784" w:rsidTr="00F015A9">
        <w:tc>
          <w:tcPr>
            <w:tcW w:w="1419" w:type="dxa"/>
          </w:tcPr>
          <w:p w:rsidR="00DA66D9" w:rsidRDefault="001B56F5"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w:t>
            </w:r>
            <w:r w:rsidR="0081356A">
              <w:rPr>
                <w:rFonts w:ascii="Arial" w:eastAsia="ヒラギノ角ゴ Pro W3" w:hAnsi="Arial" w:cs="Arial"/>
                <w:b/>
                <w:sz w:val="23"/>
                <w:szCs w:val="23"/>
              </w:rPr>
              <w:t>14.</w:t>
            </w:r>
            <w:r w:rsidR="00F74694">
              <w:rPr>
                <w:rFonts w:ascii="Arial" w:eastAsia="ヒラギノ角ゴ Pro W3" w:hAnsi="Arial" w:cs="Arial"/>
                <w:b/>
                <w:sz w:val="23"/>
                <w:szCs w:val="23"/>
              </w:rPr>
              <w:t>32</w:t>
            </w:r>
          </w:p>
        </w:tc>
        <w:tc>
          <w:tcPr>
            <w:tcW w:w="8505" w:type="dxa"/>
            <w:shd w:val="clear" w:color="auto" w:fill="auto"/>
          </w:tcPr>
          <w:p w:rsidR="004E7A88" w:rsidRDefault="00F74694" w:rsidP="00F74694">
            <w:pPr>
              <w:rPr>
                <w:rFonts w:ascii="Arial" w:hAnsi="Arial" w:cs="Arial"/>
                <w:b/>
              </w:rPr>
            </w:pPr>
            <w:r w:rsidRPr="00F74694">
              <w:rPr>
                <w:rFonts w:ascii="Arial" w:hAnsi="Arial" w:cs="Arial"/>
                <w:b/>
              </w:rPr>
              <w:t xml:space="preserve">DLHE/NSS Update </w:t>
            </w:r>
            <w:r w:rsidR="005A1B93" w:rsidRPr="00F74694">
              <w:rPr>
                <w:rFonts w:ascii="Arial" w:hAnsi="Arial" w:cs="Arial"/>
                <w:b/>
              </w:rPr>
              <w:t xml:space="preserve"> </w:t>
            </w:r>
          </w:p>
          <w:p w:rsidR="00F74694" w:rsidRDefault="00861CE8" w:rsidP="00F74694">
            <w:pPr>
              <w:rPr>
                <w:rFonts w:ascii="Arial" w:hAnsi="Arial" w:cs="Arial"/>
                <w:i/>
              </w:rPr>
            </w:pPr>
            <w:r>
              <w:rPr>
                <w:rFonts w:ascii="Arial" w:hAnsi="Arial" w:cs="Arial"/>
              </w:rPr>
              <w:t>PAS presented two papers</w:t>
            </w:r>
            <w:r w:rsidR="00F74694">
              <w:rPr>
                <w:rFonts w:ascii="Arial" w:hAnsi="Arial" w:cs="Arial"/>
              </w:rPr>
              <w:t xml:space="preserve"> </w:t>
            </w:r>
            <w:r w:rsidR="00F74694" w:rsidRPr="00555668">
              <w:rPr>
                <w:rFonts w:ascii="Arial" w:hAnsi="Arial" w:cs="Arial"/>
                <w:i/>
              </w:rPr>
              <w:t>SEC14.</w:t>
            </w:r>
            <w:r>
              <w:rPr>
                <w:rFonts w:ascii="Arial" w:hAnsi="Arial" w:cs="Arial"/>
                <w:i/>
              </w:rPr>
              <w:t>P037 DLHE survey reference data, and NSS Response Rates.</w:t>
            </w:r>
          </w:p>
          <w:p w:rsidR="00C10496" w:rsidRDefault="00C10496" w:rsidP="00F74694">
            <w:pPr>
              <w:rPr>
                <w:rFonts w:ascii="Arial" w:hAnsi="Arial" w:cs="Arial"/>
              </w:rPr>
            </w:pPr>
            <w:r>
              <w:rPr>
                <w:rFonts w:ascii="Arial" w:hAnsi="Arial" w:cs="Arial"/>
              </w:rPr>
              <w:t>PAS gave a pres</w:t>
            </w:r>
            <w:r w:rsidR="00B30FB7">
              <w:rPr>
                <w:rFonts w:ascii="Arial" w:hAnsi="Arial" w:cs="Arial"/>
              </w:rPr>
              <w:t xml:space="preserve">entation on the survey outcomes, and explained the presence of the NHS subset. </w:t>
            </w:r>
            <w:r>
              <w:rPr>
                <w:rFonts w:ascii="Arial" w:hAnsi="Arial" w:cs="Arial"/>
              </w:rPr>
              <w:t xml:space="preserve"> At this time, UoG are marginally ahead of, or meeting, their </w:t>
            </w:r>
            <w:r w:rsidR="000414ED">
              <w:rPr>
                <w:rFonts w:ascii="Arial" w:hAnsi="Arial" w:cs="Arial"/>
              </w:rPr>
              <w:t>targets;</w:t>
            </w:r>
            <w:r>
              <w:rPr>
                <w:rFonts w:ascii="Arial" w:hAnsi="Arial" w:cs="Arial"/>
              </w:rPr>
              <w:t xml:space="preserve"> however</w:t>
            </w:r>
            <w:r w:rsidR="00B30FB7">
              <w:rPr>
                <w:rFonts w:ascii="Arial" w:hAnsi="Arial" w:cs="Arial"/>
              </w:rPr>
              <w:t xml:space="preserve"> data was still being gathered.</w:t>
            </w:r>
          </w:p>
          <w:p w:rsidR="000E3EBA" w:rsidRDefault="000E3EBA" w:rsidP="00F74694">
            <w:pPr>
              <w:rPr>
                <w:rFonts w:ascii="Arial" w:hAnsi="Arial" w:cs="Arial"/>
              </w:rPr>
            </w:pPr>
          </w:p>
          <w:p w:rsidR="000E3EBA" w:rsidRDefault="00C10496" w:rsidP="00F74694">
            <w:pPr>
              <w:rPr>
                <w:rFonts w:ascii="Arial" w:hAnsi="Arial" w:cs="Arial"/>
              </w:rPr>
            </w:pPr>
            <w:r>
              <w:rPr>
                <w:rFonts w:ascii="Arial" w:hAnsi="Arial" w:cs="Arial"/>
              </w:rPr>
              <w:t>The Chair commented that response rates were low in a</w:t>
            </w:r>
            <w:r w:rsidR="000E3EBA">
              <w:rPr>
                <w:rFonts w:ascii="Arial" w:hAnsi="Arial" w:cs="Arial"/>
              </w:rPr>
              <w:t xml:space="preserve"> small number of </w:t>
            </w:r>
            <w:r>
              <w:rPr>
                <w:rFonts w:ascii="Arial" w:hAnsi="Arial" w:cs="Arial"/>
              </w:rPr>
              <w:t>departments, and stressed the need to keep going</w:t>
            </w:r>
            <w:r w:rsidR="000E3EBA">
              <w:rPr>
                <w:rFonts w:ascii="Arial" w:hAnsi="Arial" w:cs="Arial"/>
              </w:rPr>
              <w:t xml:space="preserve"> in those cases</w:t>
            </w:r>
            <w:r>
              <w:rPr>
                <w:rFonts w:ascii="Arial" w:hAnsi="Arial" w:cs="Arial"/>
              </w:rPr>
              <w:t xml:space="preserve">. </w:t>
            </w:r>
          </w:p>
          <w:p w:rsidR="000E3EBA" w:rsidRDefault="000E3EBA" w:rsidP="00F74694">
            <w:pPr>
              <w:rPr>
                <w:rFonts w:ascii="Arial" w:hAnsi="Arial" w:cs="Arial"/>
              </w:rPr>
            </w:pPr>
          </w:p>
          <w:p w:rsidR="00C10496" w:rsidRDefault="00C10496" w:rsidP="00F74694">
            <w:pPr>
              <w:rPr>
                <w:rFonts w:ascii="Arial" w:hAnsi="Arial" w:cs="Arial"/>
              </w:rPr>
            </w:pPr>
            <w:r>
              <w:rPr>
                <w:rFonts w:ascii="Arial" w:hAnsi="Arial" w:cs="Arial"/>
              </w:rPr>
              <w:t xml:space="preserve">In terms of DLHE, the outcomes </w:t>
            </w:r>
            <w:r w:rsidR="000E3EBA">
              <w:rPr>
                <w:rFonts w:ascii="Arial" w:hAnsi="Arial" w:cs="Arial"/>
              </w:rPr>
              <w:t xml:space="preserve">indicated </w:t>
            </w:r>
            <w:r>
              <w:rPr>
                <w:rFonts w:ascii="Arial" w:hAnsi="Arial" w:cs="Arial"/>
              </w:rPr>
              <w:t>unemployment being marginally down.  However, coding for graduate level courses was still ongoing.</w:t>
            </w:r>
          </w:p>
          <w:p w:rsidR="000E3EBA" w:rsidRDefault="000E3EBA" w:rsidP="00F74694">
            <w:pPr>
              <w:rPr>
                <w:rFonts w:ascii="Arial" w:hAnsi="Arial" w:cs="Arial"/>
              </w:rPr>
            </w:pPr>
          </w:p>
          <w:p w:rsidR="00C10496" w:rsidRDefault="000E3EBA" w:rsidP="00F74694">
            <w:pPr>
              <w:rPr>
                <w:rFonts w:ascii="Arial" w:hAnsi="Arial" w:cs="Arial"/>
              </w:rPr>
            </w:pPr>
            <w:r>
              <w:rPr>
                <w:rFonts w:ascii="Arial" w:hAnsi="Arial" w:cs="Arial"/>
              </w:rPr>
              <w:t>P</w:t>
            </w:r>
            <w:r w:rsidR="00C10496">
              <w:rPr>
                <w:rFonts w:ascii="Arial" w:hAnsi="Arial" w:cs="Arial"/>
              </w:rPr>
              <w:t xml:space="preserve">AS </w:t>
            </w:r>
            <w:r>
              <w:rPr>
                <w:rFonts w:ascii="Arial" w:hAnsi="Arial" w:cs="Arial"/>
              </w:rPr>
              <w:t>explained that the final outcomes would be known in</w:t>
            </w:r>
            <w:r w:rsidR="004000C9">
              <w:rPr>
                <w:rFonts w:ascii="Arial" w:hAnsi="Arial" w:cs="Arial"/>
              </w:rPr>
              <w:t xml:space="preserve"> July/August, and they were optimistic that they would tell a good story, with a 3% improvement this year. </w:t>
            </w:r>
          </w:p>
          <w:p w:rsidR="00152A6D" w:rsidRDefault="00152A6D" w:rsidP="00F74694">
            <w:pPr>
              <w:rPr>
                <w:rFonts w:ascii="Arial" w:hAnsi="Arial" w:cs="Arial"/>
              </w:rPr>
            </w:pPr>
          </w:p>
          <w:p w:rsidR="004000C9" w:rsidRDefault="004000C9" w:rsidP="00F74694">
            <w:pPr>
              <w:rPr>
                <w:rFonts w:ascii="Arial" w:hAnsi="Arial" w:cs="Arial"/>
              </w:rPr>
            </w:pPr>
            <w:r>
              <w:rPr>
                <w:rFonts w:ascii="Arial" w:hAnsi="Arial" w:cs="Arial"/>
              </w:rPr>
              <w:t>The Chair thanked PAS for the presentation.</w:t>
            </w:r>
          </w:p>
          <w:p w:rsidR="004000C9" w:rsidRDefault="004000C9" w:rsidP="00F74694">
            <w:pPr>
              <w:rPr>
                <w:rFonts w:ascii="Arial" w:hAnsi="Arial" w:cs="Arial"/>
              </w:rPr>
            </w:pPr>
          </w:p>
          <w:p w:rsidR="004000C9" w:rsidRPr="00C10496" w:rsidRDefault="004000C9" w:rsidP="00F74694">
            <w:pPr>
              <w:rPr>
                <w:rFonts w:ascii="Arial" w:hAnsi="Arial" w:cs="Arial"/>
              </w:rPr>
            </w:pPr>
            <w:r>
              <w:rPr>
                <w:rFonts w:ascii="Arial" w:hAnsi="Arial" w:cs="Arial"/>
              </w:rPr>
              <w:t xml:space="preserve">SEC </w:t>
            </w:r>
            <w:r w:rsidRPr="004000C9">
              <w:rPr>
                <w:rFonts w:ascii="Arial" w:hAnsi="Arial" w:cs="Arial"/>
                <w:b/>
              </w:rPr>
              <w:t xml:space="preserve">noted </w:t>
            </w:r>
            <w:r>
              <w:rPr>
                <w:rFonts w:ascii="Arial" w:hAnsi="Arial" w:cs="Arial"/>
              </w:rPr>
              <w:t>the report.</w:t>
            </w:r>
          </w:p>
          <w:p w:rsidR="00555668" w:rsidRPr="00555668" w:rsidRDefault="00555668" w:rsidP="00F74694">
            <w:pPr>
              <w:rPr>
                <w:rFonts w:ascii="Arial" w:hAnsi="Arial" w:cs="Arial"/>
                <w:sz w:val="23"/>
                <w:szCs w:val="23"/>
                <w:shd w:val="clear" w:color="auto" w:fill="FFFF00"/>
              </w:rPr>
            </w:pPr>
          </w:p>
        </w:tc>
      </w:tr>
      <w:tr w:rsidR="009A5BE4" w:rsidRPr="00FE5784" w:rsidTr="00F015A9">
        <w:tc>
          <w:tcPr>
            <w:tcW w:w="1419" w:type="dxa"/>
          </w:tcPr>
          <w:p w:rsidR="009A5BE4" w:rsidRDefault="00E15F2C" w:rsidP="00A62D3A">
            <w:pPr>
              <w:rPr>
                <w:rFonts w:ascii="Arial" w:eastAsia="ヒラギノ角ゴ Pro W3" w:hAnsi="Arial" w:cs="Arial"/>
                <w:b/>
                <w:sz w:val="23"/>
                <w:szCs w:val="23"/>
              </w:rPr>
            </w:pPr>
            <w:r>
              <w:rPr>
                <w:rFonts w:ascii="Arial" w:eastAsia="ヒラギノ角ゴ Pro W3" w:hAnsi="Arial" w:cs="Arial"/>
                <w:b/>
                <w:sz w:val="23"/>
                <w:szCs w:val="23"/>
              </w:rPr>
              <w:t>SEC</w:t>
            </w:r>
            <w:r w:rsidR="0081356A">
              <w:rPr>
                <w:rFonts w:ascii="Arial" w:eastAsia="ヒラギノ角ゴ Pro W3" w:hAnsi="Arial" w:cs="Arial"/>
                <w:b/>
                <w:sz w:val="23"/>
                <w:szCs w:val="23"/>
              </w:rPr>
              <w:t>14.</w:t>
            </w:r>
            <w:r w:rsidR="00555668">
              <w:rPr>
                <w:rFonts w:ascii="Arial" w:eastAsia="ヒラギノ角ゴ Pro W3" w:hAnsi="Arial" w:cs="Arial"/>
                <w:b/>
                <w:sz w:val="23"/>
                <w:szCs w:val="23"/>
              </w:rPr>
              <w:t>33</w:t>
            </w:r>
          </w:p>
          <w:p w:rsidR="009A5BE4" w:rsidRDefault="009A5BE4" w:rsidP="00A62D3A">
            <w:pPr>
              <w:rPr>
                <w:rFonts w:ascii="Arial" w:eastAsia="ヒラギノ角ゴ Pro W3" w:hAnsi="Arial" w:cs="Arial"/>
                <w:b/>
                <w:sz w:val="23"/>
                <w:szCs w:val="23"/>
              </w:rPr>
            </w:pPr>
          </w:p>
        </w:tc>
        <w:tc>
          <w:tcPr>
            <w:tcW w:w="8505" w:type="dxa"/>
            <w:shd w:val="clear" w:color="auto" w:fill="auto"/>
          </w:tcPr>
          <w:p w:rsidR="00A62D3A" w:rsidRDefault="00555668" w:rsidP="009600FF">
            <w:pPr>
              <w:rPr>
                <w:rFonts w:ascii="Arial" w:eastAsia="ヒラギノ角ゴ Pro W3" w:hAnsi="Arial" w:cs="Arial"/>
                <w:b/>
              </w:rPr>
            </w:pPr>
            <w:r>
              <w:rPr>
                <w:rFonts w:ascii="Arial" w:eastAsia="ヒラギノ角ゴ Pro W3" w:hAnsi="Arial" w:cs="Arial"/>
                <w:b/>
              </w:rPr>
              <w:t>SCES (Student Course Evaluation Survey)</w:t>
            </w:r>
          </w:p>
          <w:p w:rsidR="00555668" w:rsidRDefault="00861CE8" w:rsidP="00555668">
            <w:pPr>
              <w:pStyle w:val="ListParagraph"/>
              <w:numPr>
                <w:ilvl w:val="0"/>
                <w:numId w:val="9"/>
              </w:numPr>
              <w:rPr>
                <w:rFonts w:ascii="Arial" w:hAnsi="Arial" w:cs="Arial"/>
                <w:i/>
              </w:rPr>
            </w:pPr>
            <w:r>
              <w:rPr>
                <w:rFonts w:ascii="Arial" w:hAnsi="Arial" w:cs="Arial"/>
              </w:rPr>
              <w:t xml:space="preserve">PAS </w:t>
            </w:r>
            <w:r w:rsidR="00C927EA">
              <w:rPr>
                <w:rFonts w:ascii="Arial" w:hAnsi="Arial" w:cs="Arial"/>
              </w:rPr>
              <w:t>gave</w:t>
            </w:r>
            <w:r>
              <w:rPr>
                <w:rFonts w:ascii="Arial" w:hAnsi="Arial" w:cs="Arial"/>
              </w:rPr>
              <w:t xml:space="preserve"> a </w:t>
            </w:r>
            <w:r w:rsidR="000414ED">
              <w:rPr>
                <w:rFonts w:ascii="Arial" w:hAnsi="Arial" w:cs="Arial"/>
              </w:rPr>
              <w:t>PowerPoint</w:t>
            </w:r>
            <w:r>
              <w:rPr>
                <w:rFonts w:ascii="Arial" w:hAnsi="Arial" w:cs="Arial"/>
              </w:rPr>
              <w:t xml:space="preserve"> </w:t>
            </w:r>
            <w:r w:rsidRPr="004000C9">
              <w:rPr>
                <w:rFonts w:ascii="Arial" w:hAnsi="Arial" w:cs="Arial"/>
              </w:rPr>
              <w:t>presentation</w:t>
            </w:r>
            <w:r w:rsidRPr="00861CE8">
              <w:rPr>
                <w:rFonts w:ascii="Arial" w:hAnsi="Arial" w:cs="Arial"/>
                <w:i/>
              </w:rPr>
              <w:t xml:space="preserve"> </w:t>
            </w:r>
            <w:r w:rsidR="00555668" w:rsidRPr="00861CE8">
              <w:rPr>
                <w:rFonts w:ascii="Arial" w:hAnsi="Arial" w:cs="Arial"/>
                <w:i/>
              </w:rPr>
              <w:t>SEC14.P038</w:t>
            </w:r>
            <w:r w:rsidRPr="00861CE8">
              <w:rPr>
                <w:rFonts w:ascii="Arial" w:hAnsi="Arial" w:cs="Arial"/>
                <w:i/>
              </w:rPr>
              <w:t xml:space="preserve"> Course Evaluation Surveys Analysis</w:t>
            </w:r>
          </w:p>
          <w:p w:rsidR="00334EFC" w:rsidRDefault="004000C9" w:rsidP="00334EFC">
            <w:pPr>
              <w:rPr>
                <w:rFonts w:ascii="Arial" w:hAnsi="Arial" w:cs="Arial"/>
              </w:rPr>
            </w:pPr>
            <w:r>
              <w:rPr>
                <w:rFonts w:ascii="Arial" w:hAnsi="Arial" w:cs="Arial"/>
              </w:rPr>
              <w:t>DSP PAS explained that this was the first time this survey had been in operation, and the 22% response rate was low</w:t>
            </w:r>
            <w:r w:rsidR="001E55F3">
              <w:rPr>
                <w:rFonts w:ascii="Arial" w:hAnsi="Arial" w:cs="Arial"/>
              </w:rPr>
              <w:t>er than hoped.</w:t>
            </w:r>
            <w:r>
              <w:rPr>
                <w:rFonts w:ascii="Arial" w:hAnsi="Arial" w:cs="Arial"/>
              </w:rPr>
              <w:t xml:space="preserve">  The results were not out of line with other Universities, but work nee</w:t>
            </w:r>
            <w:r w:rsidR="00152A6D">
              <w:rPr>
                <w:rFonts w:ascii="Arial" w:hAnsi="Arial" w:cs="Arial"/>
              </w:rPr>
              <w:t>ded to be done by all to obtain</w:t>
            </w:r>
            <w:r>
              <w:rPr>
                <w:rFonts w:ascii="Arial" w:hAnsi="Arial" w:cs="Arial"/>
              </w:rPr>
              <w:t xml:space="preserve"> a lar</w:t>
            </w:r>
            <w:r w:rsidR="00152A6D">
              <w:rPr>
                <w:rFonts w:ascii="Arial" w:hAnsi="Arial" w:cs="Arial"/>
              </w:rPr>
              <w:t xml:space="preserve">ger response rate.  </w:t>
            </w:r>
            <w:r w:rsidR="00334EFC">
              <w:rPr>
                <w:rFonts w:ascii="Arial" w:hAnsi="Arial" w:cs="Arial"/>
              </w:rPr>
              <w:t xml:space="preserve">DSE FEH commented that the response rate was not good, it would not satisfy professional bodies, and work needed to be undertaken to “sell” the survey to Faculties etc. The Chair said that engagement of the student body was essential, and asked the SU to assist.  The President SUUG informed SEC that on this occasion they had not been advised the survey was taking place but could contribute if they knew another time.  PAS advised that a new timeline of surveys had been devised and would be shared.  It was agreed that this was desirable, with involvement from the Faculties and SUUG. Concerns that the data would be used for performance management were raised, but were without foundation. </w:t>
            </w:r>
          </w:p>
          <w:p w:rsidR="00334EFC" w:rsidRDefault="00334EFC" w:rsidP="004000C9">
            <w:pPr>
              <w:rPr>
                <w:rFonts w:ascii="Arial" w:hAnsi="Arial" w:cs="Arial"/>
              </w:rPr>
            </w:pPr>
          </w:p>
          <w:p w:rsidR="004000C9" w:rsidRDefault="00334EFC" w:rsidP="004000C9">
            <w:pPr>
              <w:rPr>
                <w:rFonts w:ascii="Arial" w:hAnsi="Arial" w:cs="Arial"/>
              </w:rPr>
            </w:pPr>
            <w:r>
              <w:rPr>
                <w:rFonts w:ascii="Arial" w:hAnsi="Arial" w:cs="Arial"/>
              </w:rPr>
              <w:t>Regarding the actual survey, q</w:t>
            </w:r>
            <w:r w:rsidR="001E55F3">
              <w:rPr>
                <w:rFonts w:ascii="Arial" w:hAnsi="Arial" w:cs="Arial"/>
              </w:rPr>
              <w:t xml:space="preserve">uestions needed to be answered with agree/disagree or were open ended. </w:t>
            </w:r>
            <w:r w:rsidR="00152A6D">
              <w:rPr>
                <w:rFonts w:ascii="Arial" w:hAnsi="Arial" w:cs="Arial"/>
              </w:rPr>
              <w:t>The scores</w:t>
            </w:r>
            <w:r w:rsidR="004000C9">
              <w:rPr>
                <w:rFonts w:ascii="Arial" w:hAnsi="Arial" w:cs="Arial"/>
              </w:rPr>
              <w:t xml:space="preserve"> could be viewed by Faculty, were easy to understand, and showed clearly how </w:t>
            </w:r>
            <w:r>
              <w:rPr>
                <w:rFonts w:ascii="Arial" w:hAnsi="Arial" w:cs="Arial"/>
              </w:rPr>
              <w:t>courses compared</w:t>
            </w:r>
            <w:r w:rsidR="004000C9">
              <w:rPr>
                <w:rFonts w:ascii="Arial" w:hAnsi="Arial" w:cs="Arial"/>
              </w:rPr>
              <w:t>. There were some interactive slides on the view of the reporting Portal.</w:t>
            </w:r>
            <w:r>
              <w:rPr>
                <w:rFonts w:ascii="Arial" w:hAnsi="Arial" w:cs="Arial"/>
              </w:rPr>
              <w:t xml:space="preserve"> </w:t>
            </w:r>
            <w:r w:rsidR="00152A6D">
              <w:rPr>
                <w:rFonts w:ascii="Arial" w:hAnsi="Arial" w:cs="Arial"/>
              </w:rPr>
              <w:t>PAS asked that members</w:t>
            </w:r>
            <w:r w:rsidR="004000C9">
              <w:rPr>
                <w:rFonts w:ascii="Arial" w:hAnsi="Arial" w:cs="Arial"/>
              </w:rPr>
              <w:t xml:space="preserve"> provide feed</w:t>
            </w:r>
            <w:r w:rsidR="001E55F3">
              <w:rPr>
                <w:rFonts w:ascii="Arial" w:hAnsi="Arial" w:cs="Arial"/>
              </w:rPr>
              <w:t>back and comments on the format and that these could be dealt with through the sub-committee (see next item).</w:t>
            </w:r>
          </w:p>
          <w:p w:rsidR="00334EFC" w:rsidRDefault="00334EFC" w:rsidP="004000C9">
            <w:pPr>
              <w:rPr>
                <w:rFonts w:ascii="Arial" w:hAnsi="Arial" w:cs="Arial"/>
              </w:rPr>
            </w:pPr>
          </w:p>
          <w:p w:rsidR="00334EFC" w:rsidRDefault="00334EFC" w:rsidP="004000C9">
            <w:pPr>
              <w:rPr>
                <w:rFonts w:ascii="Arial" w:hAnsi="Arial" w:cs="Arial"/>
              </w:rPr>
            </w:pPr>
            <w:r>
              <w:rPr>
                <w:rFonts w:ascii="Arial" w:hAnsi="Arial" w:cs="Arial"/>
              </w:rPr>
              <w:t xml:space="preserve">Regarding the content of the survey, the DSEs were asked to take the data as an item in their Faculty SEC and to note the course and programme </w:t>
            </w:r>
            <w:proofErr w:type="gramStart"/>
            <w:r>
              <w:rPr>
                <w:rFonts w:ascii="Arial" w:hAnsi="Arial" w:cs="Arial"/>
              </w:rPr>
              <w:t>leaders</w:t>
            </w:r>
            <w:proofErr w:type="gramEnd"/>
            <w:r>
              <w:rPr>
                <w:rFonts w:ascii="Arial" w:hAnsi="Arial" w:cs="Arial"/>
              </w:rPr>
              <w:t xml:space="preserve"> responses as appropriate. </w:t>
            </w:r>
          </w:p>
          <w:p w:rsidR="004000C9" w:rsidRPr="004000C9" w:rsidRDefault="004000C9" w:rsidP="004000C9">
            <w:pPr>
              <w:rPr>
                <w:rFonts w:ascii="Arial" w:hAnsi="Arial" w:cs="Arial"/>
              </w:rPr>
            </w:pPr>
          </w:p>
          <w:p w:rsidR="00555668" w:rsidRDefault="00555668" w:rsidP="00555668">
            <w:pPr>
              <w:pStyle w:val="ListParagraph"/>
              <w:numPr>
                <w:ilvl w:val="0"/>
                <w:numId w:val="9"/>
              </w:numPr>
              <w:rPr>
                <w:rFonts w:ascii="Arial" w:hAnsi="Arial" w:cs="Arial"/>
              </w:rPr>
            </w:pPr>
            <w:r>
              <w:rPr>
                <w:rFonts w:ascii="Arial" w:hAnsi="Arial" w:cs="Arial"/>
              </w:rPr>
              <w:t>Proposal for SEC to set up sub-committee to review work around Course Eval</w:t>
            </w:r>
            <w:r w:rsidR="004000C9">
              <w:rPr>
                <w:rFonts w:ascii="Arial" w:hAnsi="Arial" w:cs="Arial"/>
              </w:rPr>
              <w:t>u</w:t>
            </w:r>
            <w:r>
              <w:rPr>
                <w:rFonts w:ascii="Arial" w:hAnsi="Arial" w:cs="Arial"/>
              </w:rPr>
              <w:t>ations.</w:t>
            </w:r>
          </w:p>
          <w:p w:rsidR="005A4DC2" w:rsidRDefault="00334EFC" w:rsidP="00E024DF">
            <w:pPr>
              <w:rPr>
                <w:rFonts w:ascii="Arial" w:hAnsi="Arial" w:cs="Arial"/>
              </w:rPr>
            </w:pPr>
            <w:r>
              <w:rPr>
                <w:rFonts w:ascii="Arial" w:hAnsi="Arial" w:cs="Arial"/>
              </w:rPr>
              <w:t xml:space="preserve">The SEC wished to accept the proposal to turn the existing group into a formal sub-committee of the SEC. </w:t>
            </w:r>
            <w:r w:rsidR="005A4DC2">
              <w:rPr>
                <w:rFonts w:ascii="Arial" w:hAnsi="Arial" w:cs="Arial"/>
              </w:rPr>
              <w:t xml:space="preserve">The Chair advised that </w:t>
            </w:r>
            <w:r>
              <w:rPr>
                <w:rFonts w:ascii="Arial" w:hAnsi="Arial" w:cs="Arial"/>
              </w:rPr>
              <w:t xml:space="preserve">a formal proposal thus should be </w:t>
            </w:r>
            <w:r>
              <w:rPr>
                <w:rFonts w:ascii="Arial" w:hAnsi="Arial" w:cs="Arial"/>
              </w:rPr>
              <w:lastRenderedPageBreak/>
              <w:t xml:space="preserve">brought back to SEC in May and from there </w:t>
            </w:r>
            <w:proofErr w:type="gramStart"/>
            <w:r>
              <w:rPr>
                <w:rFonts w:ascii="Arial" w:hAnsi="Arial" w:cs="Arial"/>
              </w:rPr>
              <w:t>go</w:t>
            </w:r>
            <w:proofErr w:type="gramEnd"/>
            <w:r>
              <w:rPr>
                <w:rFonts w:ascii="Arial" w:hAnsi="Arial" w:cs="Arial"/>
              </w:rPr>
              <w:t xml:space="preserve"> to the Academic Council</w:t>
            </w:r>
            <w:r w:rsidR="005A4DC2">
              <w:rPr>
                <w:rFonts w:ascii="Arial" w:hAnsi="Arial" w:cs="Arial"/>
              </w:rPr>
              <w:t>. She welcomed the data, which was very useful, and welcomed the formation of a sub-committee.</w:t>
            </w:r>
          </w:p>
          <w:p w:rsidR="005A4DC2" w:rsidRDefault="005A4DC2" w:rsidP="00E024DF">
            <w:pPr>
              <w:rPr>
                <w:rFonts w:ascii="Arial" w:hAnsi="Arial" w:cs="Arial"/>
              </w:rPr>
            </w:pPr>
          </w:p>
          <w:p w:rsidR="005A4DC2" w:rsidRPr="005A4DC2" w:rsidRDefault="005A4DC2" w:rsidP="00E024DF">
            <w:pPr>
              <w:rPr>
                <w:rFonts w:ascii="Arial" w:hAnsi="Arial" w:cs="Arial"/>
              </w:rPr>
            </w:pPr>
            <w:r w:rsidRPr="005A4DC2">
              <w:rPr>
                <w:rFonts w:ascii="Arial" w:hAnsi="Arial" w:cs="Arial"/>
                <w:b/>
              </w:rPr>
              <w:t>ACTION:</w:t>
            </w:r>
            <w:r>
              <w:rPr>
                <w:rFonts w:ascii="Arial" w:hAnsi="Arial" w:cs="Arial"/>
                <w:b/>
              </w:rPr>
              <w:t xml:space="preserve"> </w:t>
            </w:r>
            <w:r w:rsidR="00BD5C97">
              <w:rPr>
                <w:rFonts w:ascii="Arial" w:hAnsi="Arial" w:cs="Arial"/>
              </w:rPr>
              <w:t>PAS to form sub-committee and report back to SEC</w:t>
            </w:r>
            <w:r w:rsidR="00334EFC">
              <w:rPr>
                <w:rFonts w:ascii="Arial" w:hAnsi="Arial" w:cs="Arial"/>
              </w:rPr>
              <w:t xml:space="preserve"> with a </w:t>
            </w:r>
            <w:proofErr w:type="spellStart"/>
            <w:r w:rsidR="00334EFC">
              <w:rPr>
                <w:rFonts w:ascii="Arial" w:hAnsi="Arial" w:cs="Arial"/>
              </w:rPr>
              <w:t>ToR</w:t>
            </w:r>
            <w:proofErr w:type="spellEnd"/>
            <w:r w:rsidR="00334EFC">
              <w:rPr>
                <w:rFonts w:ascii="Arial" w:hAnsi="Arial" w:cs="Arial"/>
              </w:rPr>
              <w:t>, membership and schedule of dates in May SEC</w:t>
            </w:r>
            <w:r w:rsidR="00BD5C97">
              <w:rPr>
                <w:rFonts w:ascii="Arial" w:hAnsi="Arial" w:cs="Arial"/>
              </w:rPr>
              <w:t>.</w:t>
            </w:r>
            <w:r>
              <w:rPr>
                <w:rFonts w:ascii="Arial" w:hAnsi="Arial" w:cs="Arial"/>
              </w:rPr>
              <w:t xml:space="preserve"> </w:t>
            </w:r>
          </w:p>
          <w:p w:rsidR="00E024DF" w:rsidRPr="00E024DF" w:rsidRDefault="00E024DF" w:rsidP="00E024DF">
            <w:pPr>
              <w:rPr>
                <w:rFonts w:ascii="Arial" w:hAnsi="Arial" w:cs="Arial"/>
              </w:rPr>
            </w:pPr>
          </w:p>
          <w:p w:rsidR="00555668" w:rsidRDefault="00E024DF" w:rsidP="00555668">
            <w:pPr>
              <w:pStyle w:val="ListParagraph"/>
              <w:ind w:left="0"/>
              <w:rPr>
                <w:rFonts w:ascii="Arial" w:hAnsi="Arial" w:cs="Arial"/>
              </w:rPr>
            </w:pPr>
            <w:r>
              <w:rPr>
                <w:rFonts w:ascii="Arial" w:hAnsi="Arial" w:cs="Arial"/>
              </w:rPr>
              <w:t>The</w:t>
            </w:r>
            <w:r w:rsidR="00555668">
              <w:rPr>
                <w:rFonts w:ascii="Arial" w:hAnsi="Arial" w:cs="Arial"/>
              </w:rPr>
              <w:t xml:space="preserve"> </w:t>
            </w:r>
            <w:r w:rsidR="00555668" w:rsidRPr="00555668">
              <w:rPr>
                <w:rFonts w:ascii="Arial" w:hAnsi="Arial" w:cs="Arial"/>
                <w:b/>
              </w:rPr>
              <w:t>proposal</w:t>
            </w:r>
            <w:r w:rsidR="00555668">
              <w:rPr>
                <w:rFonts w:ascii="Arial" w:hAnsi="Arial" w:cs="Arial"/>
              </w:rPr>
              <w:t xml:space="preserve"> was agreed.</w:t>
            </w:r>
          </w:p>
          <w:p w:rsidR="005A4DC2" w:rsidRPr="00555668" w:rsidRDefault="005A4DC2" w:rsidP="00555668">
            <w:pPr>
              <w:pStyle w:val="ListParagraph"/>
              <w:ind w:left="0"/>
              <w:rPr>
                <w:rFonts w:ascii="Arial" w:hAnsi="Arial" w:cs="Arial"/>
              </w:rPr>
            </w:pPr>
          </w:p>
        </w:tc>
      </w:tr>
      <w:tr w:rsidR="00D67124" w:rsidRPr="00FE5784" w:rsidTr="00F015A9">
        <w:tc>
          <w:tcPr>
            <w:tcW w:w="1419" w:type="dxa"/>
          </w:tcPr>
          <w:p w:rsidR="00D67124" w:rsidRDefault="00767117"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SEC14.</w:t>
            </w:r>
            <w:r w:rsidR="00555668">
              <w:rPr>
                <w:rFonts w:ascii="Arial" w:eastAsia="ヒラギノ角ゴ Pro W3" w:hAnsi="Arial" w:cs="Arial"/>
                <w:b/>
                <w:sz w:val="23"/>
                <w:szCs w:val="23"/>
              </w:rPr>
              <w:t>34</w:t>
            </w:r>
          </w:p>
        </w:tc>
        <w:tc>
          <w:tcPr>
            <w:tcW w:w="8505" w:type="dxa"/>
            <w:shd w:val="clear" w:color="auto" w:fill="auto"/>
          </w:tcPr>
          <w:p w:rsidR="00D67124" w:rsidRDefault="00555668" w:rsidP="0081356A">
            <w:pPr>
              <w:rPr>
                <w:rFonts w:ascii="Arial" w:eastAsia="ヒラギノ角ゴ Pro W3" w:hAnsi="Arial" w:cs="Arial"/>
                <w:b/>
              </w:rPr>
            </w:pPr>
            <w:r>
              <w:rPr>
                <w:rFonts w:ascii="Arial" w:eastAsia="ヒラギノ角ゴ Pro W3" w:hAnsi="Arial" w:cs="Arial"/>
                <w:b/>
              </w:rPr>
              <w:t>SEES (Student Experience and Engagement Survey)</w:t>
            </w:r>
          </w:p>
          <w:p w:rsidR="00555668" w:rsidRDefault="00555668" w:rsidP="0081356A">
            <w:pPr>
              <w:rPr>
                <w:rFonts w:ascii="Arial" w:eastAsia="ヒラギノ角ゴ Pro W3" w:hAnsi="Arial" w:cs="Arial"/>
                <w:i/>
              </w:rPr>
            </w:pPr>
            <w:r>
              <w:rPr>
                <w:rFonts w:ascii="Arial" w:eastAsia="ヒラギノ角ゴ Pro W3" w:hAnsi="Arial" w:cs="Arial"/>
              </w:rPr>
              <w:t xml:space="preserve">PAS presented paper </w:t>
            </w:r>
            <w:r w:rsidRPr="00555668">
              <w:rPr>
                <w:rFonts w:ascii="Arial" w:eastAsia="ヒラギノ角ゴ Pro W3" w:hAnsi="Arial" w:cs="Arial"/>
                <w:i/>
              </w:rPr>
              <w:t xml:space="preserve">SEC14.P039 </w:t>
            </w:r>
            <w:r w:rsidR="00861CE8">
              <w:rPr>
                <w:rFonts w:ascii="Arial" w:eastAsia="ヒラギノ角ゴ Pro W3" w:hAnsi="Arial" w:cs="Arial"/>
                <w:i/>
              </w:rPr>
              <w:t>Student Experience and Engagement Survey – Summary Report</w:t>
            </w:r>
          </w:p>
          <w:p w:rsidR="00C927EA" w:rsidRDefault="00C927EA" w:rsidP="0081356A">
            <w:pPr>
              <w:rPr>
                <w:rFonts w:ascii="Arial" w:eastAsia="ヒラギノ角ゴ Pro W3" w:hAnsi="Arial" w:cs="Arial"/>
              </w:rPr>
            </w:pPr>
            <w:r w:rsidRPr="00C927EA">
              <w:rPr>
                <w:rFonts w:ascii="Arial" w:eastAsia="ヒラギノ角ゴ Pro W3" w:hAnsi="Arial" w:cs="Arial"/>
              </w:rPr>
              <w:t>DSP PAS</w:t>
            </w:r>
            <w:r>
              <w:rPr>
                <w:rFonts w:ascii="Arial" w:eastAsia="ヒラギノ角ゴ Pro W3" w:hAnsi="Arial" w:cs="Arial"/>
              </w:rPr>
              <w:t xml:space="preserve"> explained that this was a survey commissioned by </w:t>
            </w:r>
            <w:proofErr w:type="gramStart"/>
            <w:r>
              <w:rPr>
                <w:rFonts w:ascii="Arial" w:eastAsia="ヒラギノ角ゴ Pro W3" w:hAnsi="Arial" w:cs="Arial"/>
              </w:rPr>
              <w:t>SEC,</w:t>
            </w:r>
            <w:proofErr w:type="gramEnd"/>
            <w:r>
              <w:rPr>
                <w:rFonts w:ascii="Arial" w:eastAsia="ヒラギノ角ゴ Pro W3" w:hAnsi="Arial" w:cs="Arial"/>
              </w:rPr>
              <w:t xml:space="preserve"> </w:t>
            </w:r>
            <w:r w:rsidR="00334EFC">
              <w:rPr>
                <w:rFonts w:ascii="Arial" w:eastAsia="ヒラギノ角ゴ Pro W3" w:hAnsi="Arial" w:cs="Arial"/>
              </w:rPr>
              <w:t xml:space="preserve">it comes from USA and is American in style with different kinds of questions asked. It was </w:t>
            </w:r>
            <w:r>
              <w:rPr>
                <w:rFonts w:ascii="Arial" w:eastAsia="ヒラギノ角ゴ Pro W3" w:hAnsi="Arial" w:cs="Arial"/>
              </w:rPr>
              <w:t>conducted with 2</w:t>
            </w:r>
            <w:r w:rsidRPr="00C927EA">
              <w:rPr>
                <w:rFonts w:ascii="Arial" w:eastAsia="ヒラギノ角ゴ Pro W3" w:hAnsi="Arial" w:cs="Arial"/>
                <w:vertAlign w:val="superscript"/>
              </w:rPr>
              <w:t>nd</w:t>
            </w:r>
            <w:r>
              <w:rPr>
                <w:rFonts w:ascii="Arial" w:eastAsia="ヒラギノ角ゴ Pro W3" w:hAnsi="Arial" w:cs="Arial"/>
              </w:rPr>
              <w:t xml:space="preserve"> years, </w:t>
            </w:r>
            <w:proofErr w:type="gramStart"/>
            <w:r>
              <w:rPr>
                <w:rFonts w:ascii="Arial" w:eastAsia="ヒラギノ角ゴ Pro W3" w:hAnsi="Arial" w:cs="Arial"/>
              </w:rPr>
              <w:t>who</w:t>
            </w:r>
            <w:proofErr w:type="gramEnd"/>
            <w:r>
              <w:rPr>
                <w:rFonts w:ascii="Arial" w:eastAsia="ヒラギノ角ゴ Pro W3" w:hAnsi="Arial" w:cs="Arial"/>
              </w:rPr>
              <w:t xml:space="preserve"> were not otherwise surveyed. Again, there were problems with the response rates, but the results were steady</w:t>
            </w:r>
            <w:r w:rsidR="00334EFC">
              <w:rPr>
                <w:rFonts w:ascii="Arial" w:eastAsia="ヒラギノ角ゴ Pro W3" w:hAnsi="Arial" w:cs="Arial"/>
              </w:rPr>
              <w:t xml:space="preserve"> and informative. PAS explained the format of the paper – a series of graphs, with some benchmarks, and some questions which just applied to University of Greenwich. PAS commented that if response rates were to be raised, some work needed to be undertaken to embed the survey in the teaching environment. </w:t>
            </w:r>
            <w:r>
              <w:rPr>
                <w:rFonts w:ascii="Arial" w:eastAsia="ヒラギノ角ゴ Pro W3" w:hAnsi="Arial" w:cs="Arial"/>
              </w:rPr>
              <w:t xml:space="preserve">They showed some concerns over attendance, but with good responses surrounding Personal Tutors. </w:t>
            </w:r>
          </w:p>
          <w:p w:rsidR="00C927EA" w:rsidRDefault="00C927EA" w:rsidP="0081356A">
            <w:pPr>
              <w:rPr>
                <w:rFonts w:ascii="Arial" w:eastAsia="ヒラギノ角ゴ Pro W3" w:hAnsi="Arial" w:cs="Arial"/>
              </w:rPr>
            </w:pPr>
          </w:p>
          <w:p w:rsidR="00C927EA" w:rsidRDefault="00C927EA" w:rsidP="0081356A">
            <w:pPr>
              <w:rPr>
                <w:rFonts w:ascii="Arial" w:eastAsia="ヒラギノ角ゴ Pro W3" w:hAnsi="Arial" w:cs="Arial"/>
              </w:rPr>
            </w:pPr>
            <w:r>
              <w:rPr>
                <w:rFonts w:ascii="Arial" w:eastAsia="ヒラギノ角ゴ Pro W3" w:hAnsi="Arial" w:cs="Arial"/>
              </w:rPr>
              <w:t xml:space="preserve">The Chair noted that this was a small survey, but interesting, and worth doing again. It </w:t>
            </w:r>
            <w:r w:rsidR="00334EFC">
              <w:rPr>
                <w:rFonts w:ascii="Arial" w:eastAsia="ヒラギノ角ゴ Pro W3" w:hAnsi="Arial" w:cs="Arial"/>
              </w:rPr>
              <w:t xml:space="preserve">will be </w:t>
            </w:r>
            <w:r>
              <w:rPr>
                <w:rFonts w:ascii="Arial" w:eastAsia="ヒラギノ角ゴ Pro W3" w:hAnsi="Arial" w:cs="Arial"/>
              </w:rPr>
              <w:t>handed over to the Day 1 Week 1 group, as detailed within the Student Engagement Framework document</w:t>
            </w:r>
            <w:r w:rsidR="00334EFC">
              <w:rPr>
                <w:rFonts w:ascii="Arial" w:eastAsia="ヒラギノ角ゴ Pro W3" w:hAnsi="Arial" w:cs="Arial"/>
              </w:rPr>
              <w:t>, which is going to look at supporting students over 2</w:t>
            </w:r>
            <w:r w:rsidR="00334EFC" w:rsidRPr="00334EFC">
              <w:rPr>
                <w:rFonts w:ascii="Arial" w:eastAsia="ヒラギノ角ゴ Pro W3" w:hAnsi="Arial" w:cs="Arial"/>
                <w:vertAlign w:val="superscript"/>
              </w:rPr>
              <w:t>nd</w:t>
            </w:r>
            <w:r w:rsidR="00334EFC">
              <w:rPr>
                <w:rFonts w:ascii="Arial" w:eastAsia="ヒラギノ角ゴ Pro W3" w:hAnsi="Arial" w:cs="Arial"/>
              </w:rPr>
              <w:t xml:space="preserve"> and 3</w:t>
            </w:r>
            <w:r w:rsidR="00334EFC" w:rsidRPr="00334EFC">
              <w:rPr>
                <w:rFonts w:ascii="Arial" w:eastAsia="ヒラギノ角ゴ Pro W3" w:hAnsi="Arial" w:cs="Arial"/>
                <w:vertAlign w:val="superscript"/>
              </w:rPr>
              <w:t>rd</w:t>
            </w:r>
            <w:r w:rsidR="00334EFC">
              <w:rPr>
                <w:rFonts w:ascii="Arial" w:eastAsia="ヒラギノ角ゴ Pro W3" w:hAnsi="Arial" w:cs="Arial"/>
              </w:rPr>
              <w:t xml:space="preserve"> years of the student journey</w:t>
            </w:r>
            <w:r>
              <w:rPr>
                <w:rFonts w:ascii="Arial" w:eastAsia="ヒラギノ角ゴ Pro W3" w:hAnsi="Arial" w:cs="Arial"/>
              </w:rPr>
              <w:t>.</w:t>
            </w:r>
          </w:p>
          <w:p w:rsidR="00C927EA" w:rsidRDefault="00C927EA" w:rsidP="0081356A">
            <w:pPr>
              <w:rPr>
                <w:rFonts w:ascii="Arial" w:eastAsia="ヒラギノ角ゴ Pro W3" w:hAnsi="Arial" w:cs="Arial"/>
              </w:rPr>
            </w:pPr>
          </w:p>
          <w:p w:rsidR="00C927EA" w:rsidRDefault="00C927EA" w:rsidP="0081356A">
            <w:pPr>
              <w:rPr>
                <w:rFonts w:ascii="Arial" w:eastAsia="ヒラギノ角ゴ Pro W3" w:hAnsi="Arial" w:cs="Arial"/>
              </w:rPr>
            </w:pPr>
            <w:r>
              <w:rPr>
                <w:rFonts w:ascii="Arial" w:eastAsia="ヒラギノ角ゴ Pro W3" w:hAnsi="Arial" w:cs="Arial"/>
              </w:rPr>
              <w:t xml:space="preserve">SEC </w:t>
            </w:r>
            <w:r w:rsidRPr="00C927EA">
              <w:rPr>
                <w:rFonts w:ascii="Arial" w:eastAsia="ヒラギノ角ゴ Pro W3" w:hAnsi="Arial" w:cs="Arial"/>
                <w:b/>
              </w:rPr>
              <w:t>noted</w:t>
            </w:r>
            <w:r>
              <w:rPr>
                <w:rFonts w:ascii="Arial" w:eastAsia="ヒラギノ角ゴ Pro W3" w:hAnsi="Arial" w:cs="Arial"/>
              </w:rPr>
              <w:t xml:space="preserve"> the paper.</w:t>
            </w:r>
          </w:p>
          <w:p w:rsidR="00334EFC" w:rsidRDefault="00334EFC" w:rsidP="0081356A">
            <w:pPr>
              <w:rPr>
                <w:rFonts w:ascii="Arial" w:eastAsia="ヒラギノ角ゴ Pro W3" w:hAnsi="Arial" w:cs="Arial"/>
              </w:rPr>
            </w:pPr>
          </w:p>
          <w:p w:rsidR="00334EFC" w:rsidRPr="005A4DC2" w:rsidRDefault="00334EFC" w:rsidP="00334EFC">
            <w:pPr>
              <w:rPr>
                <w:rFonts w:ascii="Arial" w:hAnsi="Arial" w:cs="Arial"/>
              </w:rPr>
            </w:pPr>
            <w:r w:rsidRPr="005A4DC2">
              <w:rPr>
                <w:rFonts w:ascii="Arial" w:hAnsi="Arial" w:cs="Arial"/>
                <w:b/>
              </w:rPr>
              <w:t>ACTION:</w:t>
            </w:r>
            <w:r>
              <w:rPr>
                <w:rFonts w:ascii="Arial" w:hAnsi="Arial" w:cs="Arial"/>
                <w:b/>
              </w:rPr>
              <w:t xml:space="preserve"> </w:t>
            </w:r>
            <w:r>
              <w:rPr>
                <w:rFonts w:ascii="Arial" w:hAnsi="Arial" w:cs="Arial"/>
              </w:rPr>
              <w:t xml:space="preserve">PAS to provide data to the Day 1 Week 1 Transitions task and finish group for its use.  </w:t>
            </w:r>
          </w:p>
          <w:p w:rsidR="00334EFC" w:rsidRDefault="00334EFC" w:rsidP="0081356A">
            <w:pPr>
              <w:rPr>
                <w:rFonts w:ascii="Arial" w:eastAsia="ヒラギノ角ゴ Pro W3" w:hAnsi="Arial" w:cs="Arial"/>
              </w:rPr>
            </w:pPr>
          </w:p>
          <w:p w:rsidR="00334EFC" w:rsidRDefault="00334EFC" w:rsidP="0081356A">
            <w:pPr>
              <w:rPr>
                <w:rFonts w:ascii="Arial" w:eastAsia="ヒラギノ角ゴ Pro W3" w:hAnsi="Arial" w:cs="Arial"/>
              </w:rPr>
            </w:pPr>
          </w:p>
          <w:p w:rsidR="00C927EA" w:rsidRPr="00C927EA" w:rsidRDefault="00C927EA" w:rsidP="0081356A">
            <w:pPr>
              <w:rPr>
                <w:rFonts w:ascii="Arial" w:eastAsia="ヒラギノ角ゴ Pro W3" w:hAnsi="Arial" w:cs="Arial"/>
              </w:rPr>
            </w:pPr>
          </w:p>
        </w:tc>
      </w:tr>
      <w:tr w:rsidR="009600FF" w:rsidRPr="00FE5784" w:rsidTr="00F015A9">
        <w:tc>
          <w:tcPr>
            <w:tcW w:w="1419" w:type="dxa"/>
          </w:tcPr>
          <w:p w:rsidR="009600FF" w:rsidRDefault="009600FF" w:rsidP="00A62D3A">
            <w:pPr>
              <w:rPr>
                <w:rFonts w:ascii="Arial" w:eastAsia="ヒラギノ角ゴ Pro W3" w:hAnsi="Arial" w:cs="Arial"/>
                <w:b/>
                <w:sz w:val="23"/>
                <w:szCs w:val="23"/>
              </w:rPr>
            </w:pPr>
            <w:r>
              <w:rPr>
                <w:rFonts w:ascii="Arial" w:eastAsia="ヒラギノ角ゴ Pro W3" w:hAnsi="Arial" w:cs="Arial"/>
                <w:b/>
                <w:sz w:val="23"/>
                <w:szCs w:val="23"/>
              </w:rPr>
              <w:t>SEC1</w:t>
            </w:r>
            <w:r w:rsidR="00767117">
              <w:rPr>
                <w:rFonts w:ascii="Arial" w:eastAsia="ヒラギノ角ゴ Pro W3" w:hAnsi="Arial" w:cs="Arial"/>
                <w:b/>
                <w:sz w:val="23"/>
                <w:szCs w:val="23"/>
              </w:rPr>
              <w:t>4.</w:t>
            </w:r>
            <w:r w:rsidR="00555668">
              <w:rPr>
                <w:rFonts w:ascii="Arial" w:eastAsia="ヒラギノ角ゴ Pro W3" w:hAnsi="Arial" w:cs="Arial"/>
                <w:b/>
                <w:sz w:val="23"/>
                <w:szCs w:val="23"/>
              </w:rPr>
              <w:t>35</w:t>
            </w:r>
          </w:p>
        </w:tc>
        <w:tc>
          <w:tcPr>
            <w:tcW w:w="8505" w:type="dxa"/>
            <w:shd w:val="clear" w:color="auto" w:fill="auto"/>
          </w:tcPr>
          <w:p w:rsidR="00D51B1B" w:rsidRDefault="00555668" w:rsidP="00D51B1B">
            <w:pPr>
              <w:rPr>
                <w:rFonts w:ascii="Arial" w:eastAsia="ヒラギノ角ゴ Pro W3" w:hAnsi="Arial" w:cs="Arial"/>
                <w:b/>
              </w:rPr>
            </w:pPr>
            <w:r w:rsidRPr="00555668">
              <w:rPr>
                <w:rFonts w:ascii="Arial" w:eastAsia="ヒラギノ角ゴ Pro W3" w:hAnsi="Arial" w:cs="Arial"/>
                <w:b/>
              </w:rPr>
              <w:t>Hidden Costs</w:t>
            </w:r>
          </w:p>
          <w:p w:rsidR="00E03E40" w:rsidRDefault="00E03E40" w:rsidP="00D51B1B">
            <w:pPr>
              <w:rPr>
                <w:rFonts w:ascii="Arial" w:eastAsia="ヒラギノ角ゴ Pro W3" w:hAnsi="Arial" w:cs="Arial"/>
                <w:b/>
              </w:rPr>
            </w:pPr>
          </w:p>
          <w:p w:rsidR="00E03E40" w:rsidRDefault="00E03E40" w:rsidP="00D51B1B">
            <w:pPr>
              <w:rPr>
                <w:rFonts w:ascii="Arial" w:eastAsia="ヒラギノ角ゴ Pro W3" w:hAnsi="Arial" w:cs="Arial"/>
                <w:i/>
              </w:rPr>
            </w:pPr>
            <w:r>
              <w:rPr>
                <w:rFonts w:ascii="Arial" w:eastAsia="ヒラギノ角ゴ Pro W3" w:hAnsi="Arial" w:cs="Arial"/>
              </w:rPr>
              <w:t>The COO presented a paper</w:t>
            </w:r>
            <w:r w:rsidR="00555668">
              <w:rPr>
                <w:rFonts w:ascii="Arial" w:eastAsia="ヒラギノ角ゴ Pro W3" w:hAnsi="Arial" w:cs="Arial"/>
              </w:rPr>
              <w:t xml:space="preserve">, </w:t>
            </w:r>
            <w:r w:rsidR="00861CE8">
              <w:rPr>
                <w:rFonts w:ascii="Arial" w:eastAsia="ヒラギノ角ゴ Pro W3" w:hAnsi="Arial" w:cs="Arial"/>
                <w:i/>
              </w:rPr>
              <w:t>SEC14.P0</w:t>
            </w:r>
            <w:r w:rsidR="00555668" w:rsidRPr="00524D23">
              <w:rPr>
                <w:rFonts w:ascii="Arial" w:eastAsia="ヒラギノ角ゴ Pro W3" w:hAnsi="Arial" w:cs="Arial"/>
                <w:i/>
              </w:rPr>
              <w:t xml:space="preserve">40 </w:t>
            </w:r>
            <w:r w:rsidR="00861CE8">
              <w:rPr>
                <w:rFonts w:ascii="Arial" w:eastAsia="ヒラギノ角ゴ Pro W3" w:hAnsi="Arial" w:cs="Arial"/>
                <w:i/>
              </w:rPr>
              <w:t>(</w:t>
            </w:r>
            <w:proofErr w:type="spellStart"/>
            <w:r w:rsidR="00861CE8">
              <w:rPr>
                <w:rFonts w:ascii="Arial" w:eastAsia="ヒラギノ角ゴ Pro W3" w:hAnsi="Arial" w:cs="Arial"/>
                <w:i/>
              </w:rPr>
              <w:t>i</w:t>
            </w:r>
            <w:proofErr w:type="spellEnd"/>
            <w:r w:rsidR="00861CE8">
              <w:rPr>
                <w:rFonts w:ascii="Arial" w:eastAsia="ヒラギノ角ゴ Pro W3" w:hAnsi="Arial" w:cs="Arial"/>
                <w:i/>
              </w:rPr>
              <w:t>)  Recommendations</w:t>
            </w:r>
            <w:r w:rsidR="00555668" w:rsidRPr="00524D23">
              <w:rPr>
                <w:rFonts w:ascii="Arial" w:eastAsia="ヒラギノ角ゴ Pro W3" w:hAnsi="Arial" w:cs="Arial"/>
                <w:i/>
              </w:rPr>
              <w:t xml:space="preserve"> </w:t>
            </w:r>
          </w:p>
          <w:p w:rsidR="00E03E40" w:rsidRDefault="00E03E40" w:rsidP="00D51B1B">
            <w:pPr>
              <w:rPr>
                <w:rFonts w:ascii="Arial" w:eastAsia="ヒラギノ角ゴ Pro W3" w:hAnsi="Arial" w:cs="Arial"/>
                <w:i/>
              </w:rPr>
            </w:pPr>
          </w:p>
          <w:p w:rsidR="00C927EA" w:rsidRDefault="00C927EA" w:rsidP="00E03E40">
            <w:pPr>
              <w:rPr>
                <w:rFonts w:ascii="Arial" w:eastAsia="ヒラギノ角ゴ Pro W3" w:hAnsi="Arial" w:cs="Arial"/>
              </w:rPr>
            </w:pPr>
            <w:r>
              <w:rPr>
                <w:rFonts w:ascii="Arial" w:eastAsia="ヒラギノ角ゴ Pro W3" w:hAnsi="Arial" w:cs="Arial"/>
              </w:rPr>
              <w:t xml:space="preserve">The COO explained that </w:t>
            </w:r>
            <w:r w:rsidR="00E03E40">
              <w:rPr>
                <w:rFonts w:ascii="Arial" w:eastAsia="ヒラギノ角ゴ Pro W3" w:hAnsi="Arial" w:cs="Arial"/>
              </w:rPr>
              <w:t>n</w:t>
            </w:r>
            <w:r>
              <w:rPr>
                <w:rFonts w:ascii="Arial" w:eastAsia="ヒラギノ角ゴ Pro W3" w:hAnsi="Arial" w:cs="Arial"/>
              </w:rPr>
              <w:t xml:space="preserve">o </w:t>
            </w:r>
            <w:r w:rsidR="004E5AE6">
              <w:rPr>
                <w:rFonts w:ascii="Arial" w:eastAsia="ヒラギノ角ゴ Pro W3" w:hAnsi="Arial" w:cs="Arial"/>
              </w:rPr>
              <w:t>direct response was being presented by</w:t>
            </w:r>
            <w:r>
              <w:rPr>
                <w:rFonts w:ascii="Arial" w:eastAsia="ヒラギノ角ゴ Pro W3" w:hAnsi="Arial" w:cs="Arial"/>
              </w:rPr>
              <w:t xml:space="preserve"> SUUG, but there had been dialogue, and the </w:t>
            </w:r>
            <w:r w:rsidR="00E03E40">
              <w:rPr>
                <w:rFonts w:ascii="Arial" w:eastAsia="ヒラギノ角ゴ Pro W3" w:hAnsi="Arial" w:cs="Arial"/>
              </w:rPr>
              <w:t xml:space="preserve">results would be brought to next SEC meeting.  The reports focussed on recommendations for transparency, and equity across campuses. This was difficult as each campus had different contracts with different providers. </w:t>
            </w:r>
            <w:r w:rsidR="004E5AE6">
              <w:rPr>
                <w:rFonts w:ascii="Arial" w:eastAsia="ヒラギノ角ゴ Pro W3" w:hAnsi="Arial" w:cs="Arial"/>
              </w:rPr>
              <w:t>Dir</w:t>
            </w:r>
            <w:r w:rsidR="00FC31A1">
              <w:rPr>
                <w:rFonts w:ascii="Arial" w:eastAsia="ヒラギノ角ゴ Pro W3" w:hAnsi="Arial" w:cs="Arial"/>
              </w:rPr>
              <w:t xml:space="preserve"> of </w:t>
            </w:r>
            <w:r w:rsidR="00E03E40">
              <w:rPr>
                <w:rFonts w:ascii="Arial" w:eastAsia="ヒラギノ角ゴ Pro W3" w:hAnsi="Arial" w:cs="Arial"/>
              </w:rPr>
              <w:t xml:space="preserve">ILS </w:t>
            </w:r>
            <w:r w:rsidR="00FC31A1">
              <w:rPr>
                <w:rFonts w:ascii="Arial" w:eastAsia="ヒラギノ角ゴ Pro W3" w:hAnsi="Arial" w:cs="Arial"/>
              </w:rPr>
              <w:t xml:space="preserve">stated they were looking at the whole library strategy, in relation to costs. </w:t>
            </w:r>
            <w:r w:rsidR="00E03E40">
              <w:rPr>
                <w:rFonts w:ascii="Arial" w:eastAsia="ヒラギノ角ゴ Pro W3" w:hAnsi="Arial" w:cs="Arial"/>
              </w:rPr>
              <w:t xml:space="preserve">  The COO explained that the cost implications were being put to the VC, and needed to be part of the overall round of budget discussions. </w:t>
            </w:r>
          </w:p>
          <w:p w:rsidR="00F9222C" w:rsidRDefault="00F9222C" w:rsidP="00E03E40">
            <w:pPr>
              <w:rPr>
                <w:rFonts w:ascii="Arial" w:eastAsia="ヒラギノ角ゴ Pro W3" w:hAnsi="Arial" w:cs="Arial"/>
              </w:rPr>
            </w:pPr>
          </w:p>
          <w:p w:rsidR="00E03E40" w:rsidRDefault="00E03E40" w:rsidP="00E03E40">
            <w:pPr>
              <w:rPr>
                <w:rFonts w:ascii="Arial" w:eastAsia="ヒラギノ角ゴ Pro W3" w:hAnsi="Arial" w:cs="Arial"/>
              </w:rPr>
            </w:pPr>
            <w:r>
              <w:rPr>
                <w:rFonts w:ascii="Arial" w:eastAsia="ヒラギノ角ゴ Pro W3" w:hAnsi="Arial" w:cs="Arial"/>
              </w:rPr>
              <w:t xml:space="preserve">The COO also stated that </w:t>
            </w:r>
            <w:r w:rsidR="00F9222C">
              <w:rPr>
                <w:rFonts w:ascii="Arial" w:eastAsia="ヒラギノ角ゴ Pro W3" w:hAnsi="Arial" w:cs="Arial"/>
              </w:rPr>
              <w:t xml:space="preserve">while </w:t>
            </w:r>
            <w:r>
              <w:rPr>
                <w:rFonts w:ascii="Arial" w:eastAsia="ヒラギノ角ゴ Pro W3" w:hAnsi="Arial" w:cs="Arial"/>
              </w:rPr>
              <w:t xml:space="preserve">more work needed to be done, broadly agreements had been reached </w:t>
            </w:r>
            <w:r w:rsidR="00F9222C">
              <w:rPr>
                <w:rFonts w:ascii="Arial" w:eastAsia="ヒラギノ角ゴ Pro W3" w:hAnsi="Arial" w:cs="Arial"/>
              </w:rPr>
              <w:t xml:space="preserve">with regards to the general principle </w:t>
            </w:r>
            <w:r>
              <w:rPr>
                <w:rFonts w:ascii="Arial" w:eastAsia="ヒラギノ角ゴ Pro W3" w:hAnsi="Arial" w:cs="Arial"/>
              </w:rPr>
              <w:t>that more transparency was required</w:t>
            </w:r>
            <w:r w:rsidR="004E5AE6">
              <w:rPr>
                <w:rFonts w:ascii="Arial" w:eastAsia="ヒラギノ角ゴ Pro W3" w:hAnsi="Arial" w:cs="Arial"/>
              </w:rPr>
              <w:t xml:space="preserve">, and that the online prospectus needed to be accurate at all times. </w:t>
            </w:r>
            <w:r w:rsidR="00FC31A1">
              <w:rPr>
                <w:rFonts w:ascii="Arial" w:eastAsia="ヒラギノ角ゴ Pro W3" w:hAnsi="Arial" w:cs="Arial"/>
              </w:rPr>
              <w:t xml:space="preserve">  DSE FACH </w:t>
            </w:r>
            <w:r w:rsidR="00F9222C">
              <w:rPr>
                <w:rFonts w:ascii="Arial" w:eastAsia="ヒラギノ角ゴ Pro W3" w:hAnsi="Arial" w:cs="Arial"/>
              </w:rPr>
              <w:t xml:space="preserve">suggested that </w:t>
            </w:r>
            <w:r w:rsidR="00FC31A1">
              <w:rPr>
                <w:rFonts w:ascii="Arial" w:eastAsia="ヒラギノ角ゴ Pro W3" w:hAnsi="Arial" w:cs="Arial"/>
              </w:rPr>
              <w:t xml:space="preserve">costs would be in programme </w:t>
            </w:r>
            <w:proofErr w:type="gramStart"/>
            <w:r w:rsidR="00FC31A1">
              <w:rPr>
                <w:rFonts w:ascii="Arial" w:eastAsia="ヒラギノ角ゴ Pro W3" w:hAnsi="Arial" w:cs="Arial"/>
              </w:rPr>
              <w:t>handbooks</w:t>
            </w:r>
            <w:r w:rsidR="00F9222C">
              <w:rPr>
                <w:rFonts w:ascii="Arial" w:eastAsia="ヒラギノ角ゴ Pro W3" w:hAnsi="Arial" w:cs="Arial"/>
              </w:rPr>
              <w:t xml:space="preserve"> which was</w:t>
            </w:r>
            <w:proofErr w:type="gramEnd"/>
            <w:r w:rsidR="00F9222C">
              <w:rPr>
                <w:rFonts w:ascii="Arial" w:eastAsia="ヒラギノ角ゴ Pro W3" w:hAnsi="Arial" w:cs="Arial"/>
              </w:rPr>
              <w:t xml:space="preserve"> thought a good idea</w:t>
            </w:r>
            <w:r w:rsidR="00FC31A1">
              <w:rPr>
                <w:rFonts w:ascii="Arial" w:eastAsia="ヒラギノ角ゴ Pro W3" w:hAnsi="Arial" w:cs="Arial"/>
              </w:rPr>
              <w:t xml:space="preserve">. The SUUG reminded SEC that schemes like “Aspire” did not apply </w:t>
            </w:r>
            <w:r w:rsidR="00F9222C">
              <w:rPr>
                <w:rFonts w:ascii="Arial" w:eastAsia="ヒラギノ角ゴ Pro W3" w:hAnsi="Arial" w:cs="Arial"/>
              </w:rPr>
              <w:t xml:space="preserve">to all students which </w:t>
            </w:r>
            <w:proofErr w:type="gramStart"/>
            <w:r w:rsidR="00F9222C">
              <w:rPr>
                <w:rFonts w:ascii="Arial" w:eastAsia="ヒラギノ角ゴ Pro W3" w:hAnsi="Arial" w:cs="Arial"/>
              </w:rPr>
              <w:t>was</w:t>
            </w:r>
            <w:proofErr w:type="gramEnd"/>
            <w:r w:rsidR="00F9222C">
              <w:rPr>
                <w:rFonts w:ascii="Arial" w:eastAsia="ヒラギノ角ゴ Pro W3" w:hAnsi="Arial" w:cs="Arial"/>
              </w:rPr>
              <w:t xml:space="preserve"> accepted. </w:t>
            </w:r>
          </w:p>
          <w:p w:rsidR="00E03E40" w:rsidRDefault="00E03E40" w:rsidP="00E03E40">
            <w:pPr>
              <w:rPr>
                <w:rFonts w:ascii="Arial" w:eastAsia="ヒラギノ角ゴ Pro W3" w:hAnsi="Arial" w:cs="Arial"/>
              </w:rPr>
            </w:pPr>
          </w:p>
          <w:p w:rsidR="00F9222C" w:rsidRPr="005A4DC2" w:rsidRDefault="00F9222C" w:rsidP="00F9222C">
            <w:pPr>
              <w:rPr>
                <w:rFonts w:ascii="Arial" w:hAnsi="Arial" w:cs="Arial"/>
              </w:rPr>
            </w:pPr>
            <w:r w:rsidRPr="005A4DC2">
              <w:rPr>
                <w:rFonts w:ascii="Arial" w:hAnsi="Arial" w:cs="Arial"/>
                <w:b/>
              </w:rPr>
              <w:t>ACTION:</w:t>
            </w:r>
            <w:r>
              <w:rPr>
                <w:rFonts w:ascii="Arial" w:hAnsi="Arial" w:cs="Arial"/>
                <w:b/>
              </w:rPr>
              <w:t xml:space="preserve"> </w:t>
            </w:r>
            <w:r w:rsidR="00ED47EA" w:rsidRPr="00ED47EA">
              <w:rPr>
                <w:rFonts w:ascii="Arial" w:hAnsi="Arial" w:cs="Arial"/>
              </w:rPr>
              <w:t>Costs to be input to programme handbooks (DSEs to effect in time for next session</w:t>
            </w:r>
            <w:r w:rsidR="00ED47EA">
              <w:rPr>
                <w:rFonts w:ascii="Arial" w:hAnsi="Arial" w:cs="Arial"/>
              </w:rPr>
              <w:t>, report on this in July SEC</w:t>
            </w:r>
            <w:r w:rsidR="00ED47EA" w:rsidRPr="00ED47EA">
              <w:rPr>
                <w:rFonts w:ascii="Arial" w:hAnsi="Arial" w:cs="Arial"/>
              </w:rPr>
              <w:t>).</w:t>
            </w:r>
            <w:r w:rsidR="00ED47EA">
              <w:rPr>
                <w:rFonts w:ascii="Arial" w:hAnsi="Arial" w:cs="Arial"/>
                <w:b/>
              </w:rPr>
              <w:t xml:space="preserve"> </w:t>
            </w:r>
            <w:r>
              <w:rPr>
                <w:rFonts w:ascii="Arial" w:hAnsi="Arial" w:cs="Arial"/>
              </w:rPr>
              <w:t xml:space="preserve">  </w:t>
            </w:r>
          </w:p>
          <w:p w:rsidR="00F9222C" w:rsidRDefault="00F9222C" w:rsidP="00E03E40">
            <w:pPr>
              <w:rPr>
                <w:rFonts w:ascii="Arial" w:eastAsia="ヒラギノ角ゴ Pro W3" w:hAnsi="Arial" w:cs="Arial"/>
              </w:rPr>
            </w:pPr>
          </w:p>
          <w:p w:rsidR="00F9222C" w:rsidRDefault="00F9222C" w:rsidP="00E03E40">
            <w:pPr>
              <w:rPr>
                <w:rFonts w:ascii="Arial" w:eastAsia="ヒラギノ角ゴ Pro W3" w:hAnsi="Arial" w:cs="Arial"/>
              </w:rPr>
            </w:pPr>
          </w:p>
          <w:p w:rsidR="00E03E40" w:rsidRDefault="00E03E40" w:rsidP="00E03E40">
            <w:pPr>
              <w:rPr>
                <w:rFonts w:ascii="Arial" w:eastAsia="ヒラギノ角ゴ Pro W3" w:hAnsi="Arial" w:cs="Arial"/>
                <w:i/>
              </w:rPr>
            </w:pPr>
            <w:r w:rsidRPr="00E03E40">
              <w:rPr>
                <w:rFonts w:ascii="Arial" w:eastAsia="ヒラギノ角ゴ Pro W3" w:hAnsi="Arial" w:cs="Arial"/>
              </w:rPr>
              <w:lastRenderedPageBreak/>
              <w:t>The COO presented a paper</w:t>
            </w:r>
            <w:r>
              <w:rPr>
                <w:rFonts w:ascii="Arial" w:eastAsia="ヒラギノ角ゴ Pro W3" w:hAnsi="Arial" w:cs="Arial"/>
                <w:i/>
              </w:rPr>
              <w:t xml:space="preserve">  SEC14.P040(ii)</w:t>
            </w:r>
            <w:r w:rsidRPr="00524D23">
              <w:rPr>
                <w:rFonts w:ascii="Arial" w:eastAsia="ヒラギノ角ゴ Pro W3" w:hAnsi="Arial" w:cs="Arial"/>
                <w:i/>
              </w:rPr>
              <w:t xml:space="preserve"> Extra Costs</w:t>
            </w:r>
          </w:p>
          <w:p w:rsidR="00E03E40" w:rsidRDefault="00E03E40" w:rsidP="00E03E40">
            <w:pPr>
              <w:rPr>
                <w:rFonts w:ascii="Arial" w:eastAsia="ヒラギノ角ゴ Pro W3" w:hAnsi="Arial" w:cs="Arial"/>
              </w:rPr>
            </w:pPr>
            <w:r>
              <w:rPr>
                <w:rFonts w:ascii="Arial" w:eastAsia="ヒラギノ角ゴ Pro W3" w:hAnsi="Arial" w:cs="Arial"/>
              </w:rPr>
              <w:t>Head of SFFS explained the paper had been devised using information provided by Faculties and Directorates.</w:t>
            </w:r>
          </w:p>
          <w:p w:rsidR="00E03E40" w:rsidRDefault="00E03E40" w:rsidP="00E03E40">
            <w:pPr>
              <w:rPr>
                <w:rFonts w:ascii="Arial" w:eastAsia="ヒラギノ角ゴ Pro W3" w:hAnsi="Arial" w:cs="Arial"/>
              </w:rPr>
            </w:pPr>
          </w:p>
          <w:p w:rsidR="00E03E40" w:rsidRDefault="00E03E40" w:rsidP="00E03E40">
            <w:pPr>
              <w:rPr>
                <w:rFonts w:ascii="Arial" w:eastAsia="ヒラギノ角ゴ Pro W3" w:hAnsi="Arial" w:cs="Arial"/>
              </w:rPr>
            </w:pPr>
            <w:r w:rsidRPr="00E03E40">
              <w:rPr>
                <w:rFonts w:ascii="Arial" w:eastAsia="ヒラギノ角ゴ Pro W3" w:hAnsi="Arial" w:cs="Arial"/>
                <w:b/>
              </w:rPr>
              <w:t>ACTION:</w:t>
            </w:r>
            <w:r>
              <w:rPr>
                <w:rFonts w:ascii="Arial" w:eastAsia="ヒラギノ角ゴ Pro W3" w:hAnsi="Arial" w:cs="Arial"/>
              </w:rPr>
              <w:t xml:space="preserve"> The Chair to</w:t>
            </w:r>
            <w:r w:rsidR="00FC31A1">
              <w:rPr>
                <w:rFonts w:ascii="Arial" w:eastAsia="ヒラギノ角ゴ Pro W3" w:hAnsi="Arial" w:cs="Arial"/>
              </w:rPr>
              <w:t xml:space="preserve"> share the papers </w:t>
            </w:r>
            <w:r>
              <w:rPr>
                <w:rFonts w:ascii="Arial" w:eastAsia="ヒラギノ角ゴ Pro W3" w:hAnsi="Arial" w:cs="Arial"/>
              </w:rPr>
              <w:t>with PVC’</w:t>
            </w:r>
            <w:r w:rsidR="004E5AE6">
              <w:rPr>
                <w:rFonts w:ascii="Arial" w:eastAsia="ヒラギノ角ゴ Pro W3" w:hAnsi="Arial" w:cs="Arial"/>
              </w:rPr>
              <w:t>s and discuss</w:t>
            </w:r>
            <w:r w:rsidR="00BD5C97">
              <w:rPr>
                <w:rFonts w:ascii="Arial" w:eastAsia="ヒラギノ角ゴ Pro W3" w:hAnsi="Arial" w:cs="Arial"/>
              </w:rPr>
              <w:t xml:space="preserve"> the discrepancies in</w:t>
            </w:r>
            <w:r w:rsidR="004E5AE6">
              <w:rPr>
                <w:rFonts w:ascii="Arial" w:eastAsia="ヒラギノ角ゴ Pro W3" w:hAnsi="Arial" w:cs="Arial"/>
              </w:rPr>
              <w:t xml:space="preserve"> response rates between Faculties, and the possibility of Faculty funding being used</w:t>
            </w:r>
            <w:r w:rsidR="00ED47EA">
              <w:rPr>
                <w:rFonts w:ascii="Arial" w:eastAsia="ヒラギノ角ゴ Pro W3" w:hAnsi="Arial" w:cs="Arial"/>
              </w:rPr>
              <w:t>, report back May SEC</w:t>
            </w:r>
            <w:r w:rsidR="004E5AE6">
              <w:rPr>
                <w:rFonts w:ascii="Arial" w:eastAsia="ヒラギノ角ゴ Pro W3" w:hAnsi="Arial" w:cs="Arial"/>
              </w:rPr>
              <w:t>.</w:t>
            </w:r>
          </w:p>
          <w:p w:rsidR="00FC31A1" w:rsidRDefault="00FC31A1" w:rsidP="00E03E40">
            <w:pPr>
              <w:rPr>
                <w:rFonts w:ascii="Arial" w:eastAsia="ヒラギノ角ゴ Pro W3" w:hAnsi="Arial" w:cs="Arial"/>
              </w:rPr>
            </w:pPr>
          </w:p>
          <w:p w:rsidR="00FC31A1" w:rsidRPr="00C927EA" w:rsidRDefault="00FC31A1" w:rsidP="00E03E40">
            <w:pPr>
              <w:rPr>
                <w:rFonts w:ascii="Arial" w:eastAsia="ヒラギノ角ゴ Pro W3" w:hAnsi="Arial" w:cs="Arial"/>
              </w:rPr>
            </w:pPr>
            <w:r>
              <w:rPr>
                <w:rFonts w:ascii="Arial" w:eastAsia="ヒラギノ角ゴ Pro W3" w:hAnsi="Arial" w:cs="Arial"/>
              </w:rPr>
              <w:t xml:space="preserve">SEC </w:t>
            </w:r>
            <w:r w:rsidRPr="00FC31A1">
              <w:rPr>
                <w:rFonts w:ascii="Arial" w:eastAsia="ヒラギノ角ゴ Pro W3" w:hAnsi="Arial" w:cs="Arial"/>
                <w:b/>
              </w:rPr>
              <w:t>noted</w:t>
            </w:r>
            <w:r>
              <w:rPr>
                <w:rFonts w:ascii="Arial" w:eastAsia="ヒラギノ角ゴ Pro W3" w:hAnsi="Arial" w:cs="Arial"/>
              </w:rPr>
              <w:t xml:space="preserve"> the reports.</w:t>
            </w:r>
          </w:p>
          <w:p w:rsidR="00D51B1B" w:rsidRPr="009600FF" w:rsidRDefault="00D51B1B" w:rsidP="00D51B1B">
            <w:pPr>
              <w:rPr>
                <w:rFonts w:ascii="Arial" w:eastAsia="ヒラギノ角ゴ Pro W3" w:hAnsi="Arial" w:cs="Arial"/>
              </w:rPr>
            </w:pPr>
          </w:p>
        </w:tc>
      </w:tr>
      <w:tr w:rsidR="00524D23" w:rsidRPr="00FE5784" w:rsidTr="00F015A9">
        <w:tc>
          <w:tcPr>
            <w:tcW w:w="1419" w:type="dxa"/>
          </w:tcPr>
          <w:p w:rsidR="00524D23" w:rsidRDefault="00524D23"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SEC14.36</w:t>
            </w:r>
          </w:p>
          <w:p w:rsidR="00883CDA" w:rsidRDefault="00883CDA" w:rsidP="00A62D3A">
            <w:pPr>
              <w:rPr>
                <w:rFonts w:ascii="Arial" w:eastAsia="ヒラギノ角ゴ Pro W3" w:hAnsi="Arial" w:cs="Arial"/>
                <w:b/>
                <w:sz w:val="23"/>
                <w:szCs w:val="23"/>
              </w:rPr>
            </w:pPr>
          </w:p>
        </w:tc>
        <w:tc>
          <w:tcPr>
            <w:tcW w:w="8505" w:type="dxa"/>
            <w:shd w:val="clear" w:color="auto" w:fill="auto"/>
          </w:tcPr>
          <w:p w:rsidR="00524D23" w:rsidRDefault="00524D23" w:rsidP="00D51B1B">
            <w:pPr>
              <w:rPr>
                <w:rFonts w:ascii="Arial" w:eastAsia="ヒラギノ角ゴ Pro W3" w:hAnsi="Arial" w:cs="Arial"/>
                <w:b/>
              </w:rPr>
            </w:pPr>
            <w:r>
              <w:rPr>
                <w:rFonts w:ascii="Arial" w:eastAsia="ヒラギノ角ゴ Pro W3" w:hAnsi="Arial" w:cs="Arial"/>
                <w:b/>
              </w:rPr>
              <w:t>Student Experience – Facilities, Transport and Accommodation</w:t>
            </w:r>
          </w:p>
          <w:p w:rsidR="0038011F" w:rsidRDefault="00136247" w:rsidP="00D51B1B">
            <w:pPr>
              <w:rPr>
                <w:rFonts w:ascii="Arial" w:eastAsia="ヒラギノ角ゴ Pro W3" w:hAnsi="Arial" w:cs="Arial"/>
              </w:rPr>
            </w:pPr>
            <w:r>
              <w:rPr>
                <w:rFonts w:ascii="Arial" w:eastAsia="ヒラギノ角ゴ Pro W3" w:hAnsi="Arial" w:cs="Arial"/>
              </w:rPr>
              <w:t xml:space="preserve">Head of Campus Services </w:t>
            </w:r>
            <w:r w:rsidR="00883CDA" w:rsidRPr="00883CDA">
              <w:rPr>
                <w:rFonts w:ascii="Arial" w:eastAsia="ヒラギノ角ゴ Pro W3" w:hAnsi="Arial" w:cs="Arial"/>
              </w:rPr>
              <w:t xml:space="preserve">FM </w:t>
            </w:r>
            <w:r w:rsidR="00883CDA">
              <w:rPr>
                <w:rFonts w:ascii="Arial" w:eastAsia="ヒラギノ角ゴ Pro W3" w:hAnsi="Arial" w:cs="Arial"/>
              </w:rPr>
              <w:t xml:space="preserve">had tabled two papers </w:t>
            </w:r>
            <w:r w:rsidR="00883CDA" w:rsidRPr="00883CDA">
              <w:rPr>
                <w:rFonts w:ascii="Arial" w:eastAsia="ヒラギノ角ゴ Pro W3" w:hAnsi="Arial" w:cs="Arial"/>
                <w:i/>
              </w:rPr>
              <w:t>SEC14.P041 Catering and Bus Survey, and</w:t>
            </w:r>
            <w:r w:rsidR="00861CE8">
              <w:rPr>
                <w:rFonts w:ascii="Arial" w:eastAsia="ヒラギノ角ゴ Pro W3" w:hAnsi="Arial" w:cs="Arial"/>
                <w:i/>
              </w:rPr>
              <w:t xml:space="preserve"> SEC14.P0</w:t>
            </w:r>
            <w:r w:rsidR="00883CDA">
              <w:rPr>
                <w:rFonts w:ascii="Arial" w:eastAsia="ヒラギノ角ゴ Pro W3" w:hAnsi="Arial" w:cs="Arial"/>
                <w:i/>
              </w:rPr>
              <w:t xml:space="preserve">42 Accommodation Survey, </w:t>
            </w:r>
            <w:r w:rsidR="00861CE8">
              <w:rPr>
                <w:rFonts w:ascii="Arial" w:eastAsia="ヒラギノ角ゴ Pro W3" w:hAnsi="Arial" w:cs="Arial"/>
              </w:rPr>
              <w:t xml:space="preserve">but </w:t>
            </w:r>
            <w:r w:rsidR="00883CDA">
              <w:rPr>
                <w:rFonts w:ascii="Arial" w:eastAsia="ヒラギノ角ゴ Pro W3" w:hAnsi="Arial" w:cs="Arial"/>
              </w:rPr>
              <w:t>was unable to present them due to illness.</w:t>
            </w:r>
          </w:p>
          <w:p w:rsidR="00861CE8" w:rsidRPr="00883CDA" w:rsidRDefault="00861CE8" w:rsidP="00D51B1B">
            <w:pPr>
              <w:rPr>
                <w:rFonts w:ascii="Arial" w:eastAsia="ヒラギノ角ゴ Pro W3" w:hAnsi="Arial" w:cs="Arial"/>
              </w:rPr>
            </w:pPr>
          </w:p>
          <w:p w:rsidR="00883CDA" w:rsidRPr="00883CDA" w:rsidRDefault="00FC31A1" w:rsidP="00D51B1B">
            <w:pPr>
              <w:rPr>
                <w:rFonts w:ascii="Arial" w:eastAsia="ヒラギノ角ゴ Pro W3" w:hAnsi="Arial" w:cs="Arial"/>
              </w:rPr>
            </w:pPr>
            <w:r>
              <w:rPr>
                <w:rFonts w:ascii="Arial" w:eastAsia="ヒラギノ角ゴ Pro W3" w:hAnsi="Arial" w:cs="Arial"/>
              </w:rPr>
              <w:t xml:space="preserve">SEC </w:t>
            </w:r>
            <w:r w:rsidRPr="00FC31A1">
              <w:rPr>
                <w:rFonts w:ascii="Arial" w:eastAsia="ヒラギノ角ゴ Pro W3" w:hAnsi="Arial" w:cs="Arial"/>
                <w:b/>
              </w:rPr>
              <w:t>noted</w:t>
            </w:r>
            <w:r>
              <w:rPr>
                <w:rFonts w:ascii="Arial" w:eastAsia="ヒラギノ角ゴ Pro W3" w:hAnsi="Arial" w:cs="Arial"/>
              </w:rPr>
              <w:t xml:space="preserve"> the papers.</w:t>
            </w:r>
          </w:p>
          <w:p w:rsidR="0038011F" w:rsidRPr="00555668" w:rsidRDefault="0038011F" w:rsidP="00D51B1B">
            <w:pPr>
              <w:rPr>
                <w:rFonts w:ascii="Arial" w:eastAsia="ヒラギノ角ゴ Pro W3" w:hAnsi="Arial" w:cs="Arial"/>
                <w:b/>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t>SEC14.37</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New OFFA agreement</w:t>
            </w:r>
          </w:p>
          <w:p w:rsidR="00883CDA" w:rsidRDefault="00883CDA" w:rsidP="00D51B1B">
            <w:pPr>
              <w:rPr>
                <w:rFonts w:ascii="Arial" w:eastAsia="ヒラギノ角ゴ Pro W3" w:hAnsi="Arial" w:cs="Arial"/>
              </w:rPr>
            </w:pPr>
            <w:r>
              <w:rPr>
                <w:rFonts w:ascii="Arial" w:eastAsia="ヒラギノ角ゴ Pro W3" w:hAnsi="Arial" w:cs="Arial"/>
              </w:rPr>
              <w:t xml:space="preserve">The DSE FEH tabled two papers </w:t>
            </w:r>
            <w:r w:rsidRPr="00883CDA">
              <w:rPr>
                <w:rFonts w:ascii="Arial" w:eastAsia="ヒラギノ角ゴ Pro W3" w:hAnsi="Arial" w:cs="Arial"/>
                <w:i/>
              </w:rPr>
              <w:t>SEC14.P043</w:t>
            </w:r>
            <w:r w:rsidR="00861CE8">
              <w:rPr>
                <w:rFonts w:ascii="Arial" w:eastAsia="ヒラギノ角ゴ Pro W3" w:hAnsi="Arial" w:cs="Arial"/>
              </w:rPr>
              <w:t xml:space="preserve"> </w:t>
            </w:r>
            <w:r w:rsidR="00861CE8" w:rsidRPr="00861CE8">
              <w:rPr>
                <w:rFonts w:ascii="Arial" w:eastAsia="ヒラギノ角ゴ Pro W3" w:hAnsi="Arial" w:cs="Arial"/>
                <w:i/>
              </w:rPr>
              <w:t>Scholarships and Bursaries, and</w:t>
            </w:r>
            <w:r w:rsidR="00861CE8">
              <w:rPr>
                <w:rFonts w:ascii="Arial" w:eastAsia="ヒラギノ角ゴ Pro W3" w:hAnsi="Arial" w:cs="Arial"/>
              </w:rPr>
              <w:t xml:space="preserve"> </w:t>
            </w:r>
            <w:r w:rsidR="00861CE8" w:rsidRPr="00861CE8">
              <w:rPr>
                <w:rFonts w:ascii="Arial" w:eastAsia="ヒラギノ角ゴ Pro W3" w:hAnsi="Arial" w:cs="Arial"/>
                <w:i/>
              </w:rPr>
              <w:t>Table 7a Statistical targets and milestones,</w:t>
            </w:r>
            <w:r w:rsidR="00861CE8">
              <w:rPr>
                <w:rFonts w:ascii="Arial" w:eastAsia="ヒラギノ角ゴ Pro W3" w:hAnsi="Arial" w:cs="Arial"/>
              </w:rPr>
              <w:t xml:space="preserve"> prepared by the SASS sub-committee.</w:t>
            </w:r>
          </w:p>
          <w:p w:rsidR="00FA11D9" w:rsidRDefault="00FA11D9" w:rsidP="00D51B1B">
            <w:pPr>
              <w:rPr>
                <w:rFonts w:ascii="Arial" w:eastAsia="ヒラギノ角ゴ Pro W3" w:hAnsi="Arial" w:cs="Arial"/>
              </w:rPr>
            </w:pPr>
          </w:p>
          <w:p w:rsidR="00FA11D9" w:rsidRDefault="00FA11D9" w:rsidP="00D51B1B">
            <w:pPr>
              <w:rPr>
                <w:rFonts w:ascii="Arial" w:eastAsia="ヒラギノ角ゴ Pro W3" w:hAnsi="Arial" w:cs="Arial"/>
              </w:rPr>
            </w:pPr>
            <w:r>
              <w:rPr>
                <w:rFonts w:ascii="Arial" w:eastAsia="ヒラギノ角ゴ Pro W3" w:hAnsi="Arial" w:cs="Arial"/>
              </w:rPr>
              <w:t>DSE FEH explained that SASS was a new sub-committee of SEC, put together to prepare a new OFFA agreement by 23</w:t>
            </w:r>
            <w:r w:rsidRPr="00FA11D9">
              <w:rPr>
                <w:rFonts w:ascii="Arial" w:eastAsia="ヒラギノ角ゴ Pro W3" w:hAnsi="Arial" w:cs="Arial"/>
                <w:vertAlign w:val="superscript"/>
              </w:rPr>
              <w:t>rd</w:t>
            </w:r>
            <w:r>
              <w:rPr>
                <w:rFonts w:ascii="Arial" w:eastAsia="ヒラギノ角ゴ Pro W3" w:hAnsi="Arial" w:cs="Arial"/>
              </w:rPr>
              <w:t xml:space="preserve"> April.  This work was still in progress.</w:t>
            </w:r>
            <w:r w:rsidR="00136247">
              <w:rPr>
                <w:rFonts w:ascii="Arial" w:eastAsia="ヒラギノ角ゴ Pro W3" w:hAnsi="Arial" w:cs="Arial"/>
              </w:rPr>
              <w:t xml:space="preserve"> It had ambitions of more Faculty ownership, and was being redesigned around the life cycle of a student – from Primary School to Employability. It was hoped to tie in other initiatives of the University of Greenwich, in terms to Outreach, Employability, Progression, Student Engagement Framework, Personal Tutoring etc. and </w:t>
            </w:r>
            <w:r w:rsidR="00ED47EA">
              <w:rPr>
                <w:rFonts w:ascii="Arial" w:eastAsia="ヒラギノ角ゴ Pro W3" w:hAnsi="Arial" w:cs="Arial"/>
              </w:rPr>
              <w:t xml:space="preserve">to work towards capturing more accurately </w:t>
            </w:r>
            <w:r w:rsidR="00136247">
              <w:rPr>
                <w:rFonts w:ascii="Arial" w:eastAsia="ヒラギノ角ゴ Pro W3" w:hAnsi="Arial" w:cs="Arial"/>
              </w:rPr>
              <w:t>the costs involved</w:t>
            </w:r>
            <w:r w:rsidR="00ED47EA">
              <w:rPr>
                <w:rFonts w:ascii="Arial" w:eastAsia="ヒラギノ角ゴ Pro W3" w:hAnsi="Arial" w:cs="Arial"/>
              </w:rPr>
              <w:t xml:space="preserve"> and the impact of these activities</w:t>
            </w:r>
            <w:r w:rsidR="00136247">
              <w:rPr>
                <w:rFonts w:ascii="Arial" w:eastAsia="ヒラギノ角ゴ Pro W3" w:hAnsi="Arial" w:cs="Arial"/>
              </w:rPr>
              <w:t xml:space="preserve">. </w:t>
            </w:r>
          </w:p>
          <w:p w:rsidR="00FA11D9" w:rsidRDefault="00FA11D9" w:rsidP="00D51B1B">
            <w:pPr>
              <w:rPr>
                <w:rFonts w:ascii="Arial" w:eastAsia="ヒラギノ角ゴ Pro W3" w:hAnsi="Arial" w:cs="Arial"/>
              </w:rPr>
            </w:pPr>
          </w:p>
          <w:p w:rsidR="00FA11D9" w:rsidRDefault="00FA11D9" w:rsidP="00D51B1B">
            <w:pPr>
              <w:rPr>
                <w:rFonts w:ascii="Arial" w:eastAsia="ヒラギノ角ゴ Pro W3" w:hAnsi="Arial" w:cs="Arial"/>
              </w:rPr>
            </w:pPr>
            <w:r>
              <w:rPr>
                <w:rFonts w:ascii="Arial" w:eastAsia="ヒラギノ角ゴ Pro W3" w:hAnsi="Arial" w:cs="Arial"/>
              </w:rPr>
              <w:t>DSE FEH asked for any</w:t>
            </w:r>
            <w:r w:rsidR="00136247">
              <w:rPr>
                <w:rFonts w:ascii="Arial" w:eastAsia="ヒラギノ角ゴ Pro W3" w:hAnsi="Arial" w:cs="Arial"/>
              </w:rPr>
              <w:t xml:space="preserve"> comments</w:t>
            </w:r>
            <w:r w:rsidR="00FE1470">
              <w:rPr>
                <w:rFonts w:ascii="Arial" w:eastAsia="ヒラギノ角ゴ Pro W3" w:hAnsi="Arial" w:cs="Arial"/>
              </w:rPr>
              <w:t xml:space="preserve"> or queries</w:t>
            </w:r>
            <w:r w:rsidR="00136247">
              <w:rPr>
                <w:rFonts w:ascii="Arial" w:eastAsia="ヒラギノ角ゴ Pro W3" w:hAnsi="Arial" w:cs="Arial"/>
              </w:rPr>
              <w:t xml:space="preserve"> regarding the targets</w:t>
            </w:r>
            <w:r w:rsidR="00FE1470">
              <w:rPr>
                <w:rFonts w:ascii="Arial" w:eastAsia="ヒラギノ角ゴ Pro W3" w:hAnsi="Arial" w:cs="Arial"/>
              </w:rPr>
              <w:t xml:space="preserve"> to be sent to him – </w:t>
            </w:r>
            <w:r w:rsidR="00ED47EA">
              <w:rPr>
                <w:rFonts w:ascii="Arial" w:eastAsia="ヒラギノ角ゴ Pro W3" w:hAnsi="Arial" w:cs="Arial"/>
              </w:rPr>
              <w:t xml:space="preserve">given </w:t>
            </w:r>
            <w:r w:rsidR="00FE1470">
              <w:rPr>
                <w:rFonts w:ascii="Arial" w:eastAsia="ヒラギノ角ゴ Pro W3" w:hAnsi="Arial" w:cs="Arial"/>
              </w:rPr>
              <w:t>they were currently a work in progress, and some of the targets may be too ambitious</w:t>
            </w:r>
            <w:r w:rsidR="00ED47EA">
              <w:rPr>
                <w:rFonts w:ascii="Arial" w:eastAsia="ヒラギノ角ゴ Pro W3" w:hAnsi="Arial" w:cs="Arial"/>
              </w:rPr>
              <w:t>, there were other conversations ongoing for example with the Finance Director</w:t>
            </w:r>
            <w:r w:rsidR="00FE1470">
              <w:rPr>
                <w:rFonts w:ascii="Arial" w:eastAsia="ヒラギノ角ゴ Pro W3" w:hAnsi="Arial" w:cs="Arial"/>
              </w:rPr>
              <w:t xml:space="preserve">. DSP PAS </w:t>
            </w:r>
            <w:r w:rsidR="00ED47EA">
              <w:rPr>
                <w:rFonts w:ascii="Arial" w:eastAsia="ヒラギノ角ゴ Pro W3" w:hAnsi="Arial" w:cs="Arial"/>
              </w:rPr>
              <w:t xml:space="preserve">suggested </w:t>
            </w:r>
            <w:r w:rsidR="00FE1470">
              <w:rPr>
                <w:rFonts w:ascii="Arial" w:eastAsia="ヒラギノ角ゴ Pro W3" w:hAnsi="Arial" w:cs="Arial"/>
              </w:rPr>
              <w:t>that the targets be linked to KPI milestones and agreed to discuss this outside of the meeting</w:t>
            </w:r>
            <w:r w:rsidR="00ED47EA">
              <w:rPr>
                <w:rFonts w:ascii="Arial" w:eastAsia="ヒラギノ角ゴ Pro W3" w:hAnsi="Arial" w:cs="Arial"/>
              </w:rPr>
              <w:t xml:space="preserve"> with DSE FEH</w:t>
            </w:r>
            <w:r w:rsidR="00FE1470">
              <w:rPr>
                <w:rFonts w:ascii="Arial" w:eastAsia="ヒラギノ角ゴ Pro W3" w:hAnsi="Arial" w:cs="Arial"/>
              </w:rPr>
              <w:t>.</w:t>
            </w:r>
          </w:p>
          <w:p w:rsidR="00FA11D9" w:rsidRDefault="00FA11D9" w:rsidP="00D51B1B">
            <w:pPr>
              <w:rPr>
                <w:rFonts w:ascii="Arial" w:eastAsia="ヒラギノ角ゴ Pro W3" w:hAnsi="Arial" w:cs="Arial"/>
              </w:rPr>
            </w:pPr>
          </w:p>
          <w:p w:rsidR="00FA11D9" w:rsidRDefault="00FA11D9" w:rsidP="00D51B1B">
            <w:pPr>
              <w:rPr>
                <w:rFonts w:ascii="Arial" w:eastAsia="ヒラギノ角ゴ Pro W3" w:hAnsi="Arial" w:cs="Arial"/>
              </w:rPr>
            </w:pPr>
            <w:r>
              <w:rPr>
                <w:rFonts w:ascii="Arial" w:eastAsia="ヒラギノ角ゴ Pro W3" w:hAnsi="Arial" w:cs="Arial"/>
              </w:rPr>
              <w:t>Head of SFFS talked to the pape</w:t>
            </w:r>
            <w:r w:rsidR="00136247">
              <w:rPr>
                <w:rFonts w:ascii="Arial" w:eastAsia="ヒラギノ角ゴ Pro W3" w:hAnsi="Arial" w:cs="Arial"/>
              </w:rPr>
              <w:t>r on Scholarships and Bursaries, explaining that it reflected the current situation</w:t>
            </w:r>
            <w:r w:rsidR="00B30FB7">
              <w:rPr>
                <w:rFonts w:ascii="Arial" w:eastAsia="ヒラギノ角ゴ Pro W3" w:hAnsi="Arial" w:cs="Arial"/>
              </w:rPr>
              <w:t xml:space="preserve">, and contained recommendations for the future. </w:t>
            </w:r>
            <w:r w:rsidR="00FE1470">
              <w:rPr>
                <w:rFonts w:ascii="Arial" w:eastAsia="ヒラギノ角ゴ Pro W3" w:hAnsi="Arial" w:cs="Arial"/>
              </w:rPr>
              <w:t xml:space="preserve"> Queries had been raised by SU, regarding targeting support. Head of SFFS explained that it was difficult to use Student Loan Company (SLC) residue.  Pre</w:t>
            </w:r>
            <w:r w:rsidR="00ED47EA">
              <w:rPr>
                <w:rFonts w:ascii="Arial" w:eastAsia="ヒラギノ角ゴ Pro W3" w:hAnsi="Arial" w:cs="Arial"/>
              </w:rPr>
              <w:t>sident of</w:t>
            </w:r>
            <w:r w:rsidR="00FE1470">
              <w:rPr>
                <w:rFonts w:ascii="Arial" w:eastAsia="ヒラギノ角ゴ Pro W3" w:hAnsi="Arial" w:cs="Arial"/>
              </w:rPr>
              <w:t xml:space="preserve"> SU</w:t>
            </w:r>
            <w:r w:rsidR="00BD5C97">
              <w:rPr>
                <w:rFonts w:ascii="Arial" w:eastAsia="ヒラギノ角ゴ Pro W3" w:hAnsi="Arial" w:cs="Arial"/>
              </w:rPr>
              <w:t>UG</w:t>
            </w:r>
            <w:r w:rsidR="00FE1470">
              <w:rPr>
                <w:rFonts w:ascii="Arial" w:eastAsia="ヒラギノ角ゴ Pro W3" w:hAnsi="Arial" w:cs="Arial"/>
              </w:rPr>
              <w:t xml:space="preserve"> expressed the view that there had been good discussions at the last group meeting, and that the plans were long term ones.</w:t>
            </w:r>
          </w:p>
          <w:p w:rsidR="00FE1470" w:rsidRDefault="00FE1470" w:rsidP="00D51B1B">
            <w:pPr>
              <w:rPr>
                <w:rFonts w:ascii="Arial" w:eastAsia="ヒラギノ角ゴ Pro W3" w:hAnsi="Arial" w:cs="Arial"/>
              </w:rPr>
            </w:pPr>
          </w:p>
          <w:p w:rsidR="00FE1470" w:rsidRDefault="00FE1470" w:rsidP="00D51B1B">
            <w:pPr>
              <w:rPr>
                <w:rFonts w:ascii="Arial" w:eastAsia="ヒラギノ角ゴ Pro W3" w:hAnsi="Arial" w:cs="Arial"/>
              </w:rPr>
            </w:pPr>
            <w:r>
              <w:rPr>
                <w:rFonts w:ascii="Arial" w:eastAsia="ヒラギノ角ゴ Pro W3" w:hAnsi="Arial" w:cs="Arial"/>
              </w:rPr>
              <w:t>The Chair congratulated the SASS group on the work already done, it was seen to be very positive, and brought the agreement out in the open.</w:t>
            </w:r>
          </w:p>
          <w:p w:rsidR="00136247" w:rsidRDefault="00136247" w:rsidP="00D51B1B">
            <w:pPr>
              <w:rPr>
                <w:rFonts w:ascii="Arial" w:eastAsia="ヒラギノ角ゴ Pro W3" w:hAnsi="Arial" w:cs="Arial"/>
              </w:rPr>
            </w:pPr>
          </w:p>
          <w:p w:rsidR="00136247" w:rsidRDefault="00136247" w:rsidP="00D51B1B">
            <w:pPr>
              <w:rPr>
                <w:rFonts w:ascii="Arial" w:eastAsia="ヒラギノ角ゴ Pro W3" w:hAnsi="Arial" w:cs="Arial"/>
              </w:rPr>
            </w:pPr>
            <w:r>
              <w:rPr>
                <w:rFonts w:ascii="Arial" w:eastAsia="ヒラギノ角ゴ Pro W3" w:hAnsi="Arial" w:cs="Arial"/>
              </w:rPr>
              <w:t>The draft text of the OFFA agreement needed to go to VCG.</w:t>
            </w:r>
          </w:p>
          <w:p w:rsidR="00FA11D9" w:rsidRDefault="00FA11D9" w:rsidP="00D51B1B">
            <w:pPr>
              <w:rPr>
                <w:rFonts w:ascii="Arial" w:eastAsia="ヒラギノ角ゴ Pro W3" w:hAnsi="Arial" w:cs="Arial"/>
              </w:rPr>
            </w:pPr>
          </w:p>
          <w:p w:rsidR="00FA11D9" w:rsidRDefault="00FA11D9" w:rsidP="00D51B1B">
            <w:pPr>
              <w:rPr>
                <w:rFonts w:ascii="Arial" w:eastAsia="ヒラギノ角ゴ Pro W3" w:hAnsi="Arial" w:cs="Arial"/>
              </w:rPr>
            </w:pPr>
            <w:r>
              <w:rPr>
                <w:rFonts w:ascii="Arial" w:eastAsia="ヒラギノ角ゴ Pro W3" w:hAnsi="Arial" w:cs="Arial"/>
              </w:rPr>
              <w:t xml:space="preserve">SEC </w:t>
            </w:r>
            <w:r w:rsidRPr="00FA11D9">
              <w:rPr>
                <w:rFonts w:ascii="Arial" w:eastAsia="ヒラギノ角ゴ Pro W3" w:hAnsi="Arial" w:cs="Arial"/>
                <w:b/>
              </w:rPr>
              <w:t>noted</w:t>
            </w:r>
            <w:r w:rsidRPr="00FA11D9">
              <w:rPr>
                <w:rFonts w:ascii="Arial" w:eastAsia="ヒラギノ角ゴ Pro W3" w:hAnsi="Arial" w:cs="Arial"/>
              </w:rPr>
              <w:t xml:space="preserve"> </w:t>
            </w:r>
            <w:r>
              <w:rPr>
                <w:rFonts w:ascii="Arial" w:eastAsia="ヒラギノ角ゴ Pro W3" w:hAnsi="Arial" w:cs="Arial"/>
              </w:rPr>
              <w:t>the reports.</w:t>
            </w:r>
          </w:p>
          <w:p w:rsidR="00ED47EA" w:rsidRDefault="00ED47EA" w:rsidP="00D51B1B">
            <w:pPr>
              <w:rPr>
                <w:rFonts w:ascii="Arial" w:eastAsia="ヒラギノ角ゴ Pro W3" w:hAnsi="Arial" w:cs="Arial"/>
              </w:rPr>
            </w:pPr>
          </w:p>
          <w:p w:rsidR="00ED47EA" w:rsidRDefault="00ED47EA" w:rsidP="00ED47EA">
            <w:pPr>
              <w:rPr>
                <w:rFonts w:ascii="Arial" w:hAnsi="Arial" w:cs="Arial"/>
              </w:rPr>
            </w:pPr>
            <w:r w:rsidRPr="005A4DC2">
              <w:rPr>
                <w:rFonts w:ascii="Arial" w:hAnsi="Arial" w:cs="Arial"/>
                <w:b/>
              </w:rPr>
              <w:t>ACTION:</w:t>
            </w:r>
            <w:r>
              <w:rPr>
                <w:rFonts w:ascii="Arial" w:hAnsi="Arial" w:cs="Arial"/>
                <w:b/>
              </w:rPr>
              <w:t xml:space="preserve"> </w:t>
            </w:r>
            <w:r>
              <w:rPr>
                <w:rFonts w:ascii="Arial" w:hAnsi="Arial" w:cs="Arial"/>
              </w:rPr>
              <w:t>PAS and FEH map targets in OFFA to KPIs by May SEC</w:t>
            </w:r>
          </w:p>
          <w:p w:rsidR="00ED47EA" w:rsidRDefault="00ED47EA" w:rsidP="00ED47EA">
            <w:pPr>
              <w:rPr>
                <w:rFonts w:ascii="Arial" w:hAnsi="Arial" w:cs="Arial"/>
              </w:rPr>
            </w:pPr>
          </w:p>
          <w:p w:rsidR="00ED47EA" w:rsidRPr="005A4DC2" w:rsidRDefault="00ED47EA" w:rsidP="00ED47EA">
            <w:pPr>
              <w:rPr>
                <w:rFonts w:ascii="Arial" w:hAnsi="Arial" w:cs="Arial"/>
              </w:rPr>
            </w:pPr>
            <w:r w:rsidRPr="005A4DC2">
              <w:rPr>
                <w:rFonts w:ascii="Arial" w:hAnsi="Arial" w:cs="Arial"/>
                <w:b/>
              </w:rPr>
              <w:t>ACTION:</w:t>
            </w:r>
            <w:r>
              <w:rPr>
                <w:rFonts w:ascii="Arial" w:hAnsi="Arial" w:cs="Arial"/>
                <w:b/>
              </w:rPr>
              <w:t xml:space="preserve"> </w:t>
            </w:r>
            <w:r>
              <w:rPr>
                <w:rFonts w:ascii="Arial" w:hAnsi="Arial" w:cs="Arial"/>
              </w:rPr>
              <w:t xml:space="preserve"> Bring back final OFFA to May SEC for information</w:t>
            </w:r>
          </w:p>
          <w:p w:rsidR="00ED47EA" w:rsidRDefault="00ED47EA" w:rsidP="00D51B1B">
            <w:pPr>
              <w:rPr>
                <w:rFonts w:ascii="Arial" w:eastAsia="ヒラギノ角ゴ Pro W3" w:hAnsi="Arial" w:cs="Arial"/>
              </w:rPr>
            </w:pPr>
          </w:p>
          <w:p w:rsidR="00883CDA" w:rsidRPr="00883CDA" w:rsidRDefault="00883CDA" w:rsidP="00D51B1B">
            <w:pPr>
              <w:rPr>
                <w:rFonts w:ascii="Arial" w:eastAsia="ヒラギノ角ゴ Pro W3" w:hAnsi="Arial" w:cs="Arial"/>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t>SEC14.38</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Results of SU Inter-Campus Bus Survey</w:t>
            </w:r>
          </w:p>
          <w:p w:rsidR="00883CDA" w:rsidRDefault="00883CDA" w:rsidP="00D51B1B">
            <w:pPr>
              <w:rPr>
                <w:rFonts w:ascii="Arial" w:eastAsia="ヒラギノ角ゴ Pro W3" w:hAnsi="Arial" w:cs="Arial"/>
                <w:i/>
              </w:rPr>
            </w:pPr>
            <w:r>
              <w:rPr>
                <w:rFonts w:ascii="Arial" w:eastAsia="ヒラギノ角ゴ Pro W3" w:hAnsi="Arial" w:cs="Arial"/>
              </w:rPr>
              <w:t xml:space="preserve">The President SUUG presented a paper </w:t>
            </w:r>
            <w:r w:rsidR="00BD5C97">
              <w:rPr>
                <w:rFonts w:ascii="Arial" w:eastAsia="ヒラギノ角ゴ Pro W3" w:hAnsi="Arial" w:cs="Arial"/>
                <w:i/>
              </w:rPr>
              <w:t>SEC14.P0</w:t>
            </w:r>
            <w:r w:rsidRPr="00883CDA">
              <w:rPr>
                <w:rFonts w:ascii="Arial" w:eastAsia="ヒラギノ角ゴ Pro W3" w:hAnsi="Arial" w:cs="Arial"/>
                <w:i/>
              </w:rPr>
              <w:t>44 Results of</w:t>
            </w:r>
            <w:r w:rsidR="00861CE8">
              <w:rPr>
                <w:rFonts w:ascii="Arial" w:eastAsia="ヒラギノ角ゴ Pro W3" w:hAnsi="Arial" w:cs="Arial"/>
                <w:i/>
              </w:rPr>
              <w:t xml:space="preserve"> Survey Conducted </w:t>
            </w:r>
            <w:r w:rsidR="00861CE8">
              <w:rPr>
                <w:rFonts w:ascii="Arial" w:eastAsia="ヒラギノ角ゴ Pro W3" w:hAnsi="Arial" w:cs="Arial"/>
                <w:i/>
              </w:rPr>
              <w:lastRenderedPageBreak/>
              <w:t>by Students Union on Greenwich Inter-Campus Bus Service</w:t>
            </w:r>
          </w:p>
          <w:p w:rsidR="00FA2771" w:rsidRDefault="00FA2771" w:rsidP="00D51B1B">
            <w:pPr>
              <w:rPr>
                <w:rFonts w:ascii="Arial" w:eastAsia="ヒラギノ角ゴ Pro W3" w:hAnsi="Arial" w:cs="Arial"/>
              </w:rPr>
            </w:pPr>
          </w:p>
          <w:p w:rsidR="00FA2771" w:rsidRDefault="00FA2771" w:rsidP="00D51B1B">
            <w:pPr>
              <w:rPr>
                <w:rFonts w:ascii="Arial" w:eastAsia="ヒラギノ角ゴ Pro W3" w:hAnsi="Arial" w:cs="Arial"/>
              </w:rPr>
            </w:pPr>
            <w:r>
              <w:rPr>
                <w:rFonts w:ascii="Arial" w:eastAsia="ヒラギノ角ゴ Pro W3" w:hAnsi="Arial" w:cs="Arial"/>
              </w:rPr>
              <w:t>Pres SUUG explained that the survey had been carried out, with FM, at the time that a new evening s</w:t>
            </w:r>
            <w:r w:rsidR="00FE1470">
              <w:rPr>
                <w:rFonts w:ascii="Arial" w:eastAsia="ヒラギノ角ゴ Pro W3" w:hAnsi="Arial" w:cs="Arial"/>
              </w:rPr>
              <w:t xml:space="preserve">ervice was being trialled, as it was felt this would be a good time to do a survey. </w:t>
            </w:r>
            <w:r>
              <w:rPr>
                <w:rFonts w:ascii="Arial" w:eastAsia="ヒラギノ角ゴ Pro W3" w:hAnsi="Arial" w:cs="Arial"/>
              </w:rPr>
              <w:t xml:space="preserve"> There had been a good response rate, with 330 students taking part.</w:t>
            </w:r>
          </w:p>
          <w:p w:rsidR="00FA2771" w:rsidRDefault="00FA2771" w:rsidP="00D51B1B">
            <w:pPr>
              <w:rPr>
                <w:rFonts w:ascii="Arial" w:eastAsia="ヒラギノ角ゴ Pro W3" w:hAnsi="Arial" w:cs="Arial"/>
              </w:rPr>
            </w:pPr>
            <w:r>
              <w:rPr>
                <w:rFonts w:ascii="Arial" w:eastAsia="ヒラギノ角ゴ Pro W3" w:hAnsi="Arial" w:cs="Arial"/>
              </w:rPr>
              <w:t xml:space="preserve">There were recommendations at the end of the report – the COO confirmed </w:t>
            </w:r>
            <w:r w:rsidR="00FE1470">
              <w:rPr>
                <w:rFonts w:ascii="Arial" w:eastAsia="ヒラギノ角ゴ Pro W3" w:hAnsi="Arial" w:cs="Arial"/>
              </w:rPr>
              <w:t xml:space="preserve">she was happy to respond </w:t>
            </w:r>
            <w:r>
              <w:rPr>
                <w:rFonts w:ascii="Arial" w:eastAsia="ヒラギノ角ゴ Pro W3" w:hAnsi="Arial" w:cs="Arial"/>
              </w:rPr>
              <w:t>that recommendations 1, 2, 3 would be actioned, recommendation 4 would be referred to the Executive Committee and recommendation 5 would be looked at.</w:t>
            </w:r>
          </w:p>
          <w:p w:rsidR="00FA2771" w:rsidRDefault="00FA2771" w:rsidP="00D51B1B">
            <w:pPr>
              <w:rPr>
                <w:rFonts w:ascii="Arial" w:eastAsia="ヒラギノ角ゴ Pro W3" w:hAnsi="Arial" w:cs="Arial"/>
              </w:rPr>
            </w:pPr>
          </w:p>
          <w:p w:rsidR="00FA2771" w:rsidRDefault="00FA2771" w:rsidP="00D51B1B">
            <w:pPr>
              <w:rPr>
                <w:rFonts w:ascii="Arial" w:eastAsia="ヒラギノ角ゴ Pro W3" w:hAnsi="Arial" w:cs="Arial"/>
              </w:rPr>
            </w:pPr>
            <w:r>
              <w:rPr>
                <w:rFonts w:ascii="Arial" w:eastAsia="ヒラギノ角ゴ Pro W3" w:hAnsi="Arial" w:cs="Arial"/>
              </w:rPr>
              <w:t xml:space="preserve">SEC </w:t>
            </w:r>
            <w:r w:rsidRPr="00FA2771">
              <w:rPr>
                <w:rFonts w:ascii="Arial" w:eastAsia="ヒラギノ角ゴ Pro W3" w:hAnsi="Arial" w:cs="Arial"/>
                <w:b/>
              </w:rPr>
              <w:t>noted</w:t>
            </w:r>
            <w:r>
              <w:rPr>
                <w:rFonts w:ascii="Arial" w:eastAsia="ヒラギノ角ゴ Pro W3" w:hAnsi="Arial" w:cs="Arial"/>
              </w:rPr>
              <w:t xml:space="preserve"> the reports</w:t>
            </w:r>
          </w:p>
          <w:p w:rsidR="00FE1470" w:rsidRPr="00FA2771" w:rsidRDefault="00FE1470" w:rsidP="00D51B1B">
            <w:pPr>
              <w:rPr>
                <w:rFonts w:ascii="Arial" w:eastAsia="ヒラギノ角ゴ Pro W3" w:hAnsi="Arial" w:cs="Arial"/>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SEC14.39</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Student Engagement Framework</w:t>
            </w:r>
          </w:p>
          <w:p w:rsidR="00883CDA" w:rsidRDefault="00883CDA" w:rsidP="00D51B1B">
            <w:pPr>
              <w:rPr>
                <w:rFonts w:ascii="Arial" w:eastAsia="ヒラギノ角ゴ Pro W3" w:hAnsi="Arial" w:cs="Arial"/>
                <w:i/>
              </w:rPr>
            </w:pPr>
            <w:r>
              <w:rPr>
                <w:rFonts w:ascii="Arial" w:eastAsia="ヒラギノ角ゴ Pro W3" w:hAnsi="Arial" w:cs="Arial"/>
              </w:rPr>
              <w:t xml:space="preserve">The Chair presented a paper </w:t>
            </w:r>
            <w:r w:rsidRPr="00883CDA">
              <w:rPr>
                <w:rFonts w:ascii="Arial" w:eastAsia="ヒラギノ角ゴ Pro W3" w:hAnsi="Arial" w:cs="Arial"/>
                <w:i/>
              </w:rPr>
              <w:t>SEC14.P046</w:t>
            </w:r>
            <w:r w:rsidR="00861CE8">
              <w:rPr>
                <w:rFonts w:ascii="Arial" w:eastAsia="ヒラギノ角ゴ Pro W3" w:hAnsi="Arial" w:cs="Arial"/>
                <w:i/>
              </w:rPr>
              <w:t xml:space="preserve"> Student Engagement Framework – Interventions in Student Journey</w:t>
            </w:r>
          </w:p>
          <w:p w:rsidR="00FA2771" w:rsidRDefault="00FA2771" w:rsidP="00D51B1B">
            <w:pPr>
              <w:rPr>
                <w:rFonts w:ascii="Arial" w:eastAsia="ヒラギノ角ゴ Pro W3" w:hAnsi="Arial" w:cs="Arial"/>
                <w:i/>
              </w:rPr>
            </w:pPr>
          </w:p>
          <w:p w:rsidR="00FA2771" w:rsidRDefault="00FA2771" w:rsidP="00D51B1B">
            <w:pPr>
              <w:rPr>
                <w:rFonts w:ascii="Arial" w:eastAsia="ヒラギノ角ゴ Pro W3" w:hAnsi="Arial" w:cs="Arial"/>
              </w:rPr>
            </w:pPr>
            <w:r>
              <w:rPr>
                <w:rFonts w:ascii="Arial" w:eastAsia="ヒラギノ角ゴ Pro W3" w:hAnsi="Arial" w:cs="Arial"/>
              </w:rPr>
              <w:t>The Chair explained the paper,</w:t>
            </w:r>
            <w:r w:rsidR="00FE1470">
              <w:rPr>
                <w:rFonts w:ascii="Arial" w:eastAsia="ヒラギノ角ゴ Pro W3" w:hAnsi="Arial" w:cs="Arial"/>
              </w:rPr>
              <w:t xml:space="preserve"> and confirmed that VCG would support the framework. T</w:t>
            </w:r>
            <w:r>
              <w:rPr>
                <w:rFonts w:ascii="Arial" w:eastAsia="ヒラギノ角ゴ Pro W3" w:hAnsi="Arial" w:cs="Arial"/>
              </w:rPr>
              <w:t>he intention</w:t>
            </w:r>
            <w:r w:rsidR="00FE1470">
              <w:rPr>
                <w:rFonts w:ascii="Arial" w:eastAsia="ヒラギノ角ゴ Pro W3" w:hAnsi="Arial" w:cs="Arial"/>
              </w:rPr>
              <w:t xml:space="preserve"> was </w:t>
            </w:r>
            <w:r>
              <w:rPr>
                <w:rFonts w:ascii="Arial" w:eastAsia="ヒラギノ角ゴ Pro W3" w:hAnsi="Arial" w:cs="Arial"/>
              </w:rPr>
              <w:t>to have “task and finish” groups</w:t>
            </w:r>
            <w:r w:rsidR="00ED47EA">
              <w:rPr>
                <w:rFonts w:ascii="Arial" w:eastAsia="ヒラギノ角ゴ Pro W3" w:hAnsi="Arial" w:cs="Arial"/>
              </w:rPr>
              <w:t xml:space="preserve"> to take forwards each theme. There were other themes possible as </w:t>
            </w:r>
            <w:proofErr w:type="gramStart"/>
            <w:r w:rsidR="00ED47EA">
              <w:rPr>
                <w:rFonts w:ascii="Arial" w:eastAsia="ヒラギノ角ゴ Pro W3" w:hAnsi="Arial" w:cs="Arial"/>
              </w:rPr>
              <w:t>well,</w:t>
            </w:r>
            <w:proofErr w:type="gramEnd"/>
            <w:r w:rsidR="00ED47EA">
              <w:rPr>
                <w:rFonts w:ascii="Arial" w:eastAsia="ヒラギノ角ゴ Pro W3" w:hAnsi="Arial" w:cs="Arial"/>
              </w:rPr>
              <w:t xml:space="preserve"> these will join a queue for future years</w:t>
            </w:r>
            <w:r>
              <w:rPr>
                <w:rFonts w:ascii="Arial" w:eastAsia="ヒラギノ角ゴ Pro W3" w:hAnsi="Arial" w:cs="Arial"/>
              </w:rPr>
              <w:t>.</w:t>
            </w:r>
            <w:r w:rsidR="00FE1470">
              <w:rPr>
                <w:rFonts w:ascii="Arial" w:eastAsia="ヒラギノ角ゴ Pro W3" w:hAnsi="Arial" w:cs="Arial"/>
              </w:rPr>
              <w:t xml:space="preserve"> </w:t>
            </w:r>
            <w:r>
              <w:rPr>
                <w:rFonts w:ascii="Arial" w:eastAsia="ヒラギノ角ゴ Pro W3" w:hAnsi="Arial" w:cs="Arial"/>
              </w:rPr>
              <w:t xml:space="preserve"> The objectives could be reviewe</w:t>
            </w:r>
            <w:r w:rsidR="00FE1470">
              <w:rPr>
                <w:rFonts w:ascii="Arial" w:eastAsia="ヒラギノ角ゴ Pro W3" w:hAnsi="Arial" w:cs="Arial"/>
              </w:rPr>
              <w:t>d and amended as each Project Team met</w:t>
            </w:r>
            <w:r w:rsidR="00B12681">
              <w:rPr>
                <w:rFonts w:ascii="Arial" w:eastAsia="ヒラギノ角ゴ Pro W3" w:hAnsi="Arial" w:cs="Arial"/>
              </w:rPr>
              <w:t>. The Work Packages would look at policies and resources.</w:t>
            </w:r>
            <w:r w:rsidR="00ED47EA">
              <w:rPr>
                <w:rFonts w:ascii="Arial" w:eastAsia="ヒラギノ角ゴ Pro W3" w:hAnsi="Arial" w:cs="Arial"/>
              </w:rPr>
              <w:t xml:space="preserve"> </w:t>
            </w:r>
            <w:r w:rsidR="00B12681">
              <w:rPr>
                <w:rFonts w:ascii="Arial" w:eastAsia="ヒラギノ角ゴ Pro W3" w:hAnsi="Arial" w:cs="Arial"/>
              </w:rPr>
              <w:t>In terms of membership of the Project Teams</w:t>
            </w:r>
            <w:proofErr w:type="gramStart"/>
            <w:r w:rsidR="00B12681">
              <w:rPr>
                <w:rFonts w:ascii="Arial" w:eastAsia="ヒラギノ角ゴ Pro W3" w:hAnsi="Arial" w:cs="Arial"/>
              </w:rPr>
              <w:t xml:space="preserve">, </w:t>
            </w:r>
            <w:r>
              <w:rPr>
                <w:rFonts w:ascii="Arial" w:eastAsia="ヒラギノ角ゴ Pro W3" w:hAnsi="Arial" w:cs="Arial"/>
              </w:rPr>
              <w:t xml:space="preserve"> ILS</w:t>
            </w:r>
            <w:proofErr w:type="gramEnd"/>
            <w:r>
              <w:rPr>
                <w:rFonts w:ascii="Arial" w:eastAsia="ヒラギノ角ゴ Pro W3" w:hAnsi="Arial" w:cs="Arial"/>
              </w:rPr>
              <w:t xml:space="preserve"> and PAS would be happy to attend meetings, if the </w:t>
            </w:r>
            <w:r w:rsidR="00B12681">
              <w:rPr>
                <w:rFonts w:ascii="Arial" w:eastAsia="ヒラギノ角ゴ Pro W3" w:hAnsi="Arial" w:cs="Arial"/>
              </w:rPr>
              <w:t xml:space="preserve">particular </w:t>
            </w:r>
            <w:r w:rsidR="00ED47EA">
              <w:rPr>
                <w:rFonts w:ascii="Arial" w:eastAsia="ヒラギノ角ゴ Pro W3" w:hAnsi="Arial" w:cs="Arial"/>
              </w:rPr>
              <w:t xml:space="preserve">agenda required their input and this was welcomed. The next step was that the Chair would discuss with the Chairs of the various </w:t>
            </w:r>
            <w:proofErr w:type="gramStart"/>
            <w:r w:rsidR="00ED47EA">
              <w:rPr>
                <w:rFonts w:ascii="Arial" w:eastAsia="ヒラギノ角ゴ Pro W3" w:hAnsi="Arial" w:cs="Arial"/>
              </w:rPr>
              <w:t>task</w:t>
            </w:r>
            <w:proofErr w:type="gramEnd"/>
            <w:r w:rsidR="00ED47EA">
              <w:rPr>
                <w:rFonts w:ascii="Arial" w:eastAsia="ヒラギノ角ゴ Pro W3" w:hAnsi="Arial" w:cs="Arial"/>
              </w:rPr>
              <w:t xml:space="preserve"> and finish groups and report back to the May SEC.</w:t>
            </w:r>
          </w:p>
          <w:p w:rsidR="00BD5C97" w:rsidRDefault="00BD5C97" w:rsidP="00D51B1B">
            <w:pPr>
              <w:rPr>
                <w:rFonts w:ascii="Arial" w:eastAsia="ヒラギノ角ゴ Pro W3" w:hAnsi="Arial" w:cs="Arial"/>
              </w:rPr>
            </w:pPr>
          </w:p>
          <w:p w:rsidR="00BD5C97" w:rsidRDefault="00BD5C97" w:rsidP="00D51B1B">
            <w:pPr>
              <w:rPr>
                <w:rFonts w:ascii="Arial" w:eastAsia="ヒラギノ角ゴ Pro W3" w:hAnsi="Arial" w:cs="Arial"/>
              </w:rPr>
            </w:pPr>
            <w:r>
              <w:rPr>
                <w:rFonts w:ascii="Arial" w:eastAsia="ヒラギノ角ゴ Pro W3" w:hAnsi="Arial" w:cs="Arial"/>
              </w:rPr>
              <w:t xml:space="preserve">SEC </w:t>
            </w:r>
            <w:r w:rsidRPr="00BD5C97">
              <w:rPr>
                <w:rFonts w:ascii="Arial" w:eastAsia="ヒラギノ角ゴ Pro W3" w:hAnsi="Arial" w:cs="Arial"/>
                <w:b/>
              </w:rPr>
              <w:t>noted</w:t>
            </w:r>
            <w:r>
              <w:rPr>
                <w:rFonts w:ascii="Arial" w:eastAsia="ヒラギノ角ゴ Pro W3" w:hAnsi="Arial" w:cs="Arial"/>
              </w:rPr>
              <w:t xml:space="preserve"> the paper.</w:t>
            </w:r>
          </w:p>
          <w:p w:rsidR="00FA2771" w:rsidRPr="00FA2771" w:rsidRDefault="00FA2771" w:rsidP="00D51B1B">
            <w:pPr>
              <w:rPr>
                <w:rFonts w:ascii="Arial" w:eastAsia="ヒラギノ角ゴ Pro W3" w:hAnsi="Arial" w:cs="Arial"/>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t>SEC14.40</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New Arrivals Survey</w:t>
            </w:r>
          </w:p>
          <w:p w:rsidR="00883CDA" w:rsidRDefault="00883CDA" w:rsidP="003D3BEA">
            <w:pPr>
              <w:pStyle w:val="ListParagraph"/>
              <w:numPr>
                <w:ilvl w:val="0"/>
                <w:numId w:val="10"/>
              </w:numPr>
              <w:rPr>
                <w:rFonts w:ascii="Arial" w:hAnsi="Arial" w:cs="Arial"/>
              </w:rPr>
            </w:pPr>
            <w:r w:rsidRPr="003D3BEA">
              <w:rPr>
                <w:rFonts w:ascii="Arial" w:hAnsi="Arial" w:cs="Arial"/>
              </w:rPr>
              <w:t xml:space="preserve">EDU </w:t>
            </w:r>
            <w:r w:rsidR="003D3BEA" w:rsidRPr="003D3BEA">
              <w:rPr>
                <w:rFonts w:ascii="Arial" w:hAnsi="Arial" w:cs="Arial"/>
              </w:rPr>
              <w:t xml:space="preserve">presented a paper </w:t>
            </w:r>
            <w:r w:rsidR="00861CE8">
              <w:rPr>
                <w:rFonts w:ascii="Arial" w:hAnsi="Arial" w:cs="Arial"/>
                <w:i/>
              </w:rPr>
              <w:t>SEC14.P047 New Arrivals student survey analysis report</w:t>
            </w:r>
          </w:p>
          <w:p w:rsidR="003D3BEA" w:rsidRPr="00FA2771" w:rsidRDefault="003D3BEA" w:rsidP="003D3BEA">
            <w:pPr>
              <w:pStyle w:val="ListParagraph"/>
              <w:numPr>
                <w:ilvl w:val="0"/>
                <w:numId w:val="10"/>
              </w:numPr>
              <w:rPr>
                <w:rFonts w:ascii="Arial" w:hAnsi="Arial" w:cs="Arial"/>
              </w:rPr>
            </w:pPr>
            <w:r>
              <w:rPr>
                <w:rFonts w:ascii="Arial" w:hAnsi="Arial" w:cs="Arial"/>
              </w:rPr>
              <w:t xml:space="preserve">EDU presented a paper </w:t>
            </w:r>
            <w:r w:rsidR="00861CE8">
              <w:rPr>
                <w:rFonts w:ascii="Arial" w:hAnsi="Arial" w:cs="Arial"/>
                <w:i/>
              </w:rPr>
              <w:t>SEC14.P048 New Arrivals response rates</w:t>
            </w:r>
          </w:p>
          <w:p w:rsidR="00FA2771" w:rsidRDefault="00FA2771" w:rsidP="00FA2771">
            <w:pPr>
              <w:rPr>
                <w:rFonts w:ascii="Arial" w:hAnsi="Arial" w:cs="Arial"/>
              </w:rPr>
            </w:pPr>
          </w:p>
          <w:p w:rsidR="00FA2771" w:rsidRDefault="00FA2771" w:rsidP="00FA2771">
            <w:pPr>
              <w:rPr>
                <w:rFonts w:ascii="Arial" w:hAnsi="Arial" w:cs="Arial"/>
              </w:rPr>
            </w:pPr>
            <w:r>
              <w:rPr>
                <w:rFonts w:ascii="Arial" w:hAnsi="Arial" w:cs="Arial"/>
              </w:rPr>
              <w:t>EDU explained the fo</w:t>
            </w:r>
            <w:r w:rsidR="00B12681">
              <w:rPr>
                <w:rFonts w:ascii="Arial" w:hAnsi="Arial" w:cs="Arial"/>
              </w:rPr>
              <w:t xml:space="preserve">rmat of the New Arrivals survey, which was the third January survey compiled. It was primarily free text, with a 20% response rate.  However, feedback for January mirrored that from September. It was pleasing that there was an absence of negative comments regarding registration and timetabling, for the first time. More students were </w:t>
            </w:r>
            <w:r w:rsidR="00BD5C97">
              <w:rPr>
                <w:rFonts w:ascii="Arial" w:hAnsi="Arial" w:cs="Arial"/>
              </w:rPr>
              <w:t xml:space="preserve">also </w:t>
            </w:r>
            <w:r w:rsidR="00B12681">
              <w:rPr>
                <w:rFonts w:ascii="Arial" w:hAnsi="Arial" w:cs="Arial"/>
              </w:rPr>
              <w:t xml:space="preserve">aware of the work of the Student Centres. Other responses were similar to previous surveys. </w:t>
            </w:r>
          </w:p>
          <w:p w:rsidR="00FA2771" w:rsidRDefault="00FA2771" w:rsidP="00FA2771">
            <w:pPr>
              <w:rPr>
                <w:rFonts w:ascii="Arial" w:hAnsi="Arial" w:cs="Arial"/>
              </w:rPr>
            </w:pPr>
          </w:p>
          <w:p w:rsidR="00BD5C97" w:rsidRDefault="00FA2771" w:rsidP="00FA2771">
            <w:pPr>
              <w:rPr>
                <w:rFonts w:ascii="Arial" w:hAnsi="Arial" w:cs="Arial"/>
              </w:rPr>
            </w:pPr>
            <w:r>
              <w:rPr>
                <w:rFonts w:ascii="Arial" w:hAnsi="Arial" w:cs="Arial"/>
              </w:rPr>
              <w:t>The Chair</w:t>
            </w:r>
            <w:r w:rsidR="00B12681">
              <w:rPr>
                <w:rFonts w:ascii="Arial" w:hAnsi="Arial" w:cs="Arial"/>
              </w:rPr>
              <w:t xml:space="preserve"> said the survey was very useful, and that the survey had become embedded in University cycle now.  She</w:t>
            </w:r>
            <w:r>
              <w:rPr>
                <w:rFonts w:ascii="Arial" w:hAnsi="Arial" w:cs="Arial"/>
              </w:rPr>
              <w:t xml:space="preserve"> thanked EDU for their work on this survey </w:t>
            </w:r>
            <w:r w:rsidR="00B12681">
              <w:rPr>
                <w:rFonts w:ascii="Arial" w:hAnsi="Arial" w:cs="Arial"/>
              </w:rPr>
              <w:t>over the past 6 years, and explained that the future of the survey now rested with SEC, as the survey moved to PAS</w:t>
            </w:r>
            <w:r w:rsidR="00865339">
              <w:rPr>
                <w:rFonts w:ascii="Arial" w:hAnsi="Arial" w:cs="Arial"/>
              </w:rPr>
              <w:t xml:space="preserve">, and that it would be referred to the new task and finish group from the SEF which will be the repurposed Day 1 Week 1 </w:t>
            </w:r>
            <w:proofErr w:type="spellStart"/>
            <w:r w:rsidR="00865339">
              <w:rPr>
                <w:rFonts w:ascii="Arial" w:hAnsi="Arial" w:cs="Arial"/>
              </w:rPr>
              <w:t>Tranisitions</w:t>
            </w:r>
            <w:proofErr w:type="spellEnd"/>
            <w:r w:rsidR="00865339">
              <w:rPr>
                <w:rFonts w:ascii="Arial" w:hAnsi="Arial" w:cs="Arial"/>
              </w:rPr>
              <w:t xml:space="preserve"> group which was looking at second and third year and PGT welcomes. </w:t>
            </w:r>
          </w:p>
          <w:p w:rsidR="00BD5C97" w:rsidRDefault="00BD5C97" w:rsidP="00FA2771">
            <w:pPr>
              <w:rPr>
                <w:rFonts w:ascii="Arial" w:hAnsi="Arial" w:cs="Arial"/>
              </w:rPr>
            </w:pPr>
          </w:p>
          <w:p w:rsidR="00FA2771" w:rsidRDefault="00BD5C97" w:rsidP="00FA2771">
            <w:pPr>
              <w:rPr>
                <w:rFonts w:ascii="Arial" w:hAnsi="Arial" w:cs="Arial"/>
              </w:rPr>
            </w:pPr>
            <w:r>
              <w:rPr>
                <w:rFonts w:ascii="Arial" w:hAnsi="Arial" w:cs="Arial"/>
              </w:rPr>
              <w:t xml:space="preserve">SEC </w:t>
            </w:r>
            <w:r w:rsidRPr="00BD5C97">
              <w:rPr>
                <w:rFonts w:ascii="Arial" w:hAnsi="Arial" w:cs="Arial"/>
                <w:b/>
              </w:rPr>
              <w:t xml:space="preserve">noted </w:t>
            </w:r>
            <w:r>
              <w:rPr>
                <w:rFonts w:ascii="Arial" w:hAnsi="Arial" w:cs="Arial"/>
              </w:rPr>
              <w:t>the papers.</w:t>
            </w:r>
            <w:r w:rsidR="00B12681">
              <w:rPr>
                <w:rFonts w:ascii="Arial" w:hAnsi="Arial" w:cs="Arial"/>
              </w:rPr>
              <w:t xml:space="preserve"> </w:t>
            </w:r>
          </w:p>
          <w:p w:rsidR="00865339" w:rsidRDefault="00865339" w:rsidP="00FA2771">
            <w:pPr>
              <w:rPr>
                <w:rFonts w:ascii="Arial" w:hAnsi="Arial" w:cs="Arial"/>
              </w:rPr>
            </w:pPr>
          </w:p>
          <w:p w:rsidR="00865339" w:rsidRPr="005A4DC2" w:rsidRDefault="00865339" w:rsidP="00865339">
            <w:pPr>
              <w:rPr>
                <w:rFonts w:ascii="Arial" w:hAnsi="Arial" w:cs="Arial"/>
              </w:rPr>
            </w:pPr>
            <w:r w:rsidRPr="005A4DC2">
              <w:rPr>
                <w:rFonts w:ascii="Arial" w:hAnsi="Arial" w:cs="Arial"/>
                <w:b/>
              </w:rPr>
              <w:t>ACTION:</w:t>
            </w:r>
            <w:r>
              <w:rPr>
                <w:rFonts w:ascii="Arial" w:hAnsi="Arial" w:cs="Arial"/>
                <w:b/>
              </w:rPr>
              <w:t xml:space="preserve"> </w:t>
            </w:r>
            <w:r>
              <w:rPr>
                <w:rFonts w:ascii="Arial" w:hAnsi="Arial" w:cs="Arial"/>
              </w:rPr>
              <w:t>PAS to provide data to the Day 1 Week 1 Transitions task and finish group for its use</w:t>
            </w:r>
            <w:r w:rsidR="00B942B5">
              <w:rPr>
                <w:rFonts w:ascii="Arial" w:hAnsi="Arial" w:cs="Arial"/>
              </w:rPr>
              <w:t xml:space="preserve"> probably with PGT entrants in the first instance</w:t>
            </w:r>
            <w:r>
              <w:rPr>
                <w:rFonts w:ascii="Arial" w:hAnsi="Arial" w:cs="Arial"/>
              </w:rPr>
              <w:t xml:space="preserve">.  </w:t>
            </w:r>
          </w:p>
          <w:p w:rsidR="00865339" w:rsidRDefault="00865339" w:rsidP="00FA2771">
            <w:pPr>
              <w:rPr>
                <w:rFonts w:ascii="Arial" w:hAnsi="Arial" w:cs="Arial"/>
              </w:rPr>
            </w:pPr>
          </w:p>
          <w:p w:rsidR="00FA2771" w:rsidRPr="00FA2771" w:rsidRDefault="00FA2771" w:rsidP="00FA2771">
            <w:pPr>
              <w:rPr>
                <w:rFonts w:ascii="Arial" w:hAnsi="Arial" w:cs="Arial"/>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t>SEC14.41</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“Follow That Student”</w:t>
            </w:r>
          </w:p>
          <w:p w:rsidR="003D3BEA" w:rsidRDefault="003D3BEA" w:rsidP="00D51B1B">
            <w:pPr>
              <w:rPr>
                <w:rFonts w:ascii="Arial" w:eastAsia="ヒラギノ角ゴ Pro W3" w:hAnsi="Arial" w:cs="Arial"/>
              </w:rPr>
            </w:pPr>
            <w:r>
              <w:rPr>
                <w:rFonts w:ascii="Arial" w:eastAsia="ヒラギノ角ゴ Pro W3" w:hAnsi="Arial" w:cs="Arial"/>
              </w:rPr>
              <w:t>The Chair gave a verbal update.</w:t>
            </w:r>
            <w:r w:rsidR="00FA2771">
              <w:rPr>
                <w:rFonts w:ascii="Arial" w:eastAsia="ヒラギノ角ゴ Pro W3" w:hAnsi="Arial" w:cs="Arial"/>
              </w:rPr>
              <w:t xml:space="preserve">  She was currently working with an external writer, and a group of students, detailing their expectations around </w:t>
            </w:r>
            <w:r w:rsidR="00B12681">
              <w:rPr>
                <w:rFonts w:ascii="Arial" w:eastAsia="ヒラギノ角ゴ Pro W3" w:hAnsi="Arial" w:cs="Arial"/>
              </w:rPr>
              <w:t xml:space="preserve">the </w:t>
            </w:r>
            <w:r w:rsidR="00FA2771">
              <w:rPr>
                <w:rFonts w:ascii="Arial" w:eastAsia="ヒラギノ角ゴ Pro W3" w:hAnsi="Arial" w:cs="Arial"/>
              </w:rPr>
              <w:t>University and Employability</w:t>
            </w:r>
            <w:r w:rsidR="00B942B5">
              <w:rPr>
                <w:rFonts w:ascii="Arial" w:eastAsia="ヒラギノ角ゴ Pro W3" w:hAnsi="Arial" w:cs="Arial"/>
              </w:rPr>
              <w:t xml:space="preserve">, it will be launched in May and once completed, </w:t>
            </w:r>
            <w:r w:rsidR="00FA2771">
              <w:rPr>
                <w:rFonts w:ascii="Arial" w:eastAsia="ヒラギノ角ゴ Pro W3" w:hAnsi="Arial" w:cs="Arial"/>
              </w:rPr>
              <w:t xml:space="preserve">would be brought to </w:t>
            </w:r>
            <w:r w:rsidR="00FA2771">
              <w:rPr>
                <w:rFonts w:ascii="Arial" w:eastAsia="ヒラギノ角ゴ Pro W3" w:hAnsi="Arial" w:cs="Arial"/>
              </w:rPr>
              <w:lastRenderedPageBreak/>
              <w:t>SEC.</w:t>
            </w:r>
          </w:p>
          <w:p w:rsidR="00FA2771" w:rsidRDefault="00FA2771" w:rsidP="00D51B1B">
            <w:pPr>
              <w:rPr>
                <w:rFonts w:ascii="Arial" w:eastAsia="ヒラギノ角ゴ Pro W3" w:hAnsi="Arial" w:cs="Arial"/>
              </w:rPr>
            </w:pPr>
          </w:p>
          <w:p w:rsidR="00FA2771" w:rsidRPr="003D3BEA" w:rsidRDefault="00FA2771" w:rsidP="00D51B1B">
            <w:pPr>
              <w:rPr>
                <w:rFonts w:ascii="Arial" w:eastAsia="ヒラギノ角ゴ Pro W3" w:hAnsi="Arial" w:cs="Arial"/>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SEC14.42</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Personal Tutoring Implementation Monitoring</w:t>
            </w:r>
          </w:p>
          <w:p w:rsidR="003D3BEA" w:rsidRDefault="003D3BEA" w:rsidP="00D51B1B">
            <w:pPr>
              <w:rPr>
                <w:rFonts w:ascii="Arial" w:eastAsia="ヒラギノ角ゴ Pro W3" w:hAnsi="Arial" w:cs="Arial"/>
                <w:i/>
              </w:rPr>
            </w:pPr>
            <w:r>
              <w:rPr>
                <w:rFonts w:ascii="Arial" w:eastAsia="ヒラギノ角ゴ Pro W3" w:hAnsi="Arial" w:cs="Arial"/>
              </w:rPr>
              <w:t xml:space="preserve">The Chair presented a paper </w:t>
            </w:r>
            <w:r w:rsidRPr="003D3BEA">
              <w:rPr>
                <w:rFonts w:ascii="Arial" w:eastAsia="ヒラギノ角ゴ Pro W3" w:hAnsi="Arial" w:cs="Arial"/>
                <w:i/>
              </w:rPr>
              <w:t>SEC14.P049 Personal Tutoring Implementation Monitoring</w:t>
            </w:r>
          </w:p>
          <w:p w:rsidR="00FA2771" w:rsidRDefault="00FA2771" w:rsidP="00D51B1B">
            <w:pPr>
              <w:rPr>
                <w:rFonts w:ascii="Arial" w:eastAsia="ヒラギノ角ゴ Pro W3" w:hAnsi="Arial" w:cs="Arial"/>
              </w:rPr>
            </w:pPr>
          </w:p>
          <w:p w:rsidR="00FA2771" w:rsidRDefault="00FA2771" w:rsidP="00D51B1B">
            <w:pPr>
              <w:rPr>
                <w:rFonts w:ascii="Arial" w:eastAsia="ヒラギノ角ゴ Pro W3" w:hAnsi="Arial" w:cs="Arial"/>
              </w:rPr>
            </w:pPr>
            <w:r>
              <w:rPr>
                <w:rFonts w:ascii="Arial" w:eastAsia="ヒラギノ角ゴ Pro W3" w:hAnsi="Arial" w:cs="Arial"/>
              </w:rPr>
              <w:t xml:space="preserve">The Chair explained that </w:t>
            </w:r>
            <w:r w:rsidR="00B942B5">
              <w:rPr>
                <w:rFonts w:ascii="Arial" w:eastAsia="ヒラギノ角ゴ Pro W3" w:hAnsi="Arial" w:cs="Arial"/>
              </w:rPr>
              <w:t xml:space="preserve">the </w:t>
            </w:r>
            <w:r>
              <w:rPr>
                <w:rFonts w:ascii="Arial" w:eastAsia="ヒラギノ角ゴ Pro W3" w:hAnsi="Arial" w:cs="Arial"/>
              </w:rPr>
              <w:t xml:space="preserve">Personal Tutoring </w:t>
            </w:r>
            <w:r w:rsidR="00B942B5">
              <w:rPr>
                <w:rFonts w:ascii="Arial" w:eastAsia="ヒラギノ角ゴ Pro W3" w:hAnsi="Arial" w:cs="Arial"/>
              </w:rPr>
              <w:t xml:space="preserve">policy </w:t>
            </w:r>
            <w:r>
              <w:rPr>
                <w:rFonts w:ascii="Arial" w:eastAsia="ヒラギノ角ゴ Pro W3" w:hAnsi="Arial" w:cs="Arial"/>
              </w:rPr>
              <w:t>was now being monitored by SEC.</w:t>
            </w:r>
            <w:r w:rsidR="001522B7">
              <w:rPr>
                <w:rFonts w:ascii="Arial" w:eastAsia="ヒラギノ角ゴ Pro W3" w:hAnsi="Arial" w:cs="Arial"/>
              </w:rPr>
              <w:t xml:space="preserve"> A questionnaire had b</w:t>
            </w:r>
            <w:r w:rsidR="00B30FB7">
              <w:rPr>
                <w:rFonts w:ascii="Arial" w:eastAsia="ヒラギノ角ゴ Pro W3" w:hAnsi="Arial" w:cs="Arial"/>
              </w:rPr>
              <w:t xml:space="preserve">een devised, and given to DSE’s to return by the end of April. </w:t>
            </w:r>
            <w:r w:rsidR="001522B7">
              <w:rPr>
                <w:rFonts w:ascii="Arial" w:eastAsia="ヒラギノ角ゴ Pro W3" w:hAnsi="Arial" w:cs="Arial"/>
              </w:rPr>
              <w:t xml:space="preserve"> A summary would be prepared an</w:t>
            </w:r>
            <w:r w:rsidR="00F41F9B">
              <w:rPr>
                <w:rFonts w:ascii="Arial" w:eastAsia="ヒラギノ角ゴ Pro W3" w:hAnsi="Arial" w:cs="Arial"/>
              </w:rPr>
              <w:t>d presented to May SEC meeting.</w:t>
            </w:r>
          </w:p>
          <w:p w:rsidR="00F41F9B" w:rsidRDefault="000414ED" w:rsidP="00D51B1B">
            <w:pPr>
              <w:rPr>
                <w:rFonts w:ascii="Arial" w:eastAsia="ヒラギノ角ゴ Pro W3" w:hAnsi="Arial" w:cs="Arial"/>
              </w:rPr>
            </w:pPr>
            <w:r>
              <w:rPr>
                <w:rFonts w:ascii="Arial" w:eastAsia="ヒラギノ角ゴ Pro W3" w:hAnsi="Arial" w:cs="Arial"/>
              </w:rPr>
              <w:t>Director</w:t>
            </w:r>
            <w:r w:rsidR="00F41F9B">
              <w:rPr>
                <w:rFonts w:ascii="Arial" w:eastAsia="ヒラギノ角ゴ Pro W3" w:hAnsi="Arial" w:cs="Arial"/>
              </w:rPr>
              <w:t xml:space="preserve"> of ILS explained that he was almost in a position to present the new Personal Tutoring Management system – this included student photographs, data, background, indicators, </w:t>
            </w:r>
            <w:r>
              <w:rPr>
                <w:rFonts w:ascii="Arial" w:eastAsia="ヒラギノ角ゴ Pro W3" w:hAnsi="Arial" w:cs="Arial"/>
              </w:rPr>
              <w:t>and links</w:t>
            </w:r>
            <w:r w:rsidR="00F41F9B">
              <w:rPr>
                <w:rFonts w:ascii="Arial" w:eastAsia="ヒラギノ角ゴ Pro W3" w:hAnsi="Arial" w:cs="Arial"/>
              </w:rPr>
              <w:t xml:space="preserve"> to Moodle etc.  It was looking very positive, and the pilot launch was a few weeks away.   It was hoped he could demonstrate at next SEC meeting.</w:t>
            </w:r>
            <w:r w:rsidR="00D35395">
              <w:rPr>
                <w:rFonts w:ascii="Arial" w:eastAsia="ヒラギノ角ゴ Pro W3" w:hAnsi="Arial" w:cs="Arial"/>
              </w:rPr>
              <w:t xml:space="preserve">  DSE FBUS expressed the view that it would be useful to re</w:t>
            </w:r>
            <w:r w:rsidR="007F4562">
              <w:rPr>
                <w:rFonts w:ascii="Arial" w:eastAsia="ヒラギノ角ゴ Pro W3" w:hAnsi="Arial" w:cs="Arial"/>
              </w:rPr>
              <w:t xml:space="preserve">cord meetings – Dir </w:t>
            </w:r>
            <w:r w:rsidR="00D35395">
              <w:rPr>
                <w:rFonts w:ascii="Arial" w:eastAsia="ヒラギノ角ゴ Pro W3" w:hAnsi="Arial" w:cs="Arial"/>
              </w:rPr>
              <w:t>of ILS confirmed that this should be available within the new University CRM.</w:t>
            </w:r>
            <w:r w:rsidR="00DA4158">
              <w:rPr>
                <w:rFonts w:ascii="Arial" w:eastAsia="ヒラギノ角ゴ Pro W3" w:hAnsi="Arial" w:cs="Arial"/>
              </w:rPr>
              <w:t xml:space="preserve"> EDU reminded the meeting that they still ran PT workshops, and were working on Moodle courses.</w:t>
            </w:r>
          </w:p>
          <w:p w:rsidR="00D35395" w:rsidRDefault="00D35395" w:rsidP="00D51B1B">
            <w:pPr>
              <w:rPr>
                <w:rFonts w:ascii="Arial" w:eastAsia="ヒラギノ角ゴ Pro W3" w:hAnsi="Arial" w:cs="Arial"/>
              </w:rPr>
            </w:pPr>
          </w:p>
          <w:p w:rsidR="00D35395" w:rsidRDefault="00D35395" w:rsidP="00D51B1B">
            <w:pPr>
              <w:rPr>
                <w:rFonts w:ascii="Arial" w:eastAsia="ヒラギノ角ゴ Pro W3" w:hAnsi="Arial" w:cs="Arial"/>
              </w:rPr>
            </w:pPr>
            <w:r>
              <w:rPr>
                <w:rFonts w:ascii="Arial" w:eastAsia="ヒラギノ角ゴ Pro W3" w:hAnsi="Arial" w:cs="Arial"/>
              </w:rPr>
              <w:t>The Chair commented that this was all excellent news.</w:t>
            </w:r>
          </w:p>
          <w:p w:rsidR="001522B7" w:rsidRDefault="001522B7" w:rsidP="00D51B1B">
            <w:pPr>
              <w:rPr>
                <w:rFonts w:ascii="Arial" w:eastAsia="ヒラギノ角ゴ Pro W3" w:hAnsi="Arial" w:cs="Arial"/>
              </w:rPr>
            </w:pPr>
          </w:p>
          <w:p w:rsidR="001522B7" w:rsidRDefault="001522B7" w:rsidP="00D51B1B">
            <w:pPr>
              <w:rPr>
                <w:rFonts w:ascii="Arial" w:eastAsia="ヒラギノ角ゴ Pro W3" w:hAnsi="Arial" w:cs="Arial"/>
              </w:rPr>
            </w:pPr>
            <w:r w:rsidRPr="001522B7">
              <w:rPr>
                <w:rFonts w:ascii="Arial" w:eastAsia="ヒラギノ角ゴ Pro W3" w:hAnsi="Arial" w:cs="Arial"/>
                <w:b/>
              </w:rPr>
              <w:t>ACTION:</w:t>
            </w:r>
            <w:r>
              <w:rPr>
                <w:rFonts w:ascii="Arial" w:eastAsia="ヒラギノ角ゴ Pro W3" w:hAnsi="Arial" w:cs="Arial"/>
              </w:rPr>
              <w:t xml:space="preserve"> DSE’s to respond by end of April, summary to be brought </w:t>
            </w:r>
            <w:r w:rsidR="00DA4158">
              <w:rPr>
                <w:rFonts w:ascii="Arial" w:eastAsia="ヒラギノ角ゴ Pro W3" w:hAnsi="Arial" w:cs="Arial"/>
              </w:rPr>
              <w:t xml:space="preserve">to May SEC, and then presented to Academic Council </w:t>
            </w:r>
          </w:p>
          <w:p w:rsidR="00F41F9B" w:rsidRDefault="00F41F9B" w:rsidP="00D51B1B">
            <w:pPr>
              <w:rPr>
                <w:rFonts w:ascii="Arial" w:eastAsia="ヒラギノ角ゴ Pro W3" w:hAnsi="Arial" w:cs="Arial"/>
              </w:rPr>
            </w:pPr>
          </w:p>
          <w:p w:rsidR="00F41F9B" w:rsidRDefault="00F41F9B" w:rsidP="00D51B1B">
            <w:pPr>
              <w:rPr>
                <w:rFonts w:ascii="Arial" w:eastAsia="ヒラギノ角ゴ Pro W3" w:hAnsi="Arial" w:cs="Arial"/>
              </w:rPr>
            </w:pPr>
            <w:r w:rsidRPr="00D35395">
              <w:rPr>
                <w:rFonts w:ascii="Arial" w:eastAsia="ヒラギノ角ゴ Pro W3" w:hAnsi="Arial" w:cs="Arial"/>
                <w:b/>
              </w:rPr>
              <w:t>ACTION:</w:t>
            </w:r>
            <w:r>
              <w:rPr>
                <w:rFonts w:ascii="Arial" w:eastAsia="ヒラギノ角ゴ Pro W3" w:hAnsi="Arial" w:cs="Arial"/>
              </w:rPr>
              <w:t xml:space="preserve"> New Personal Tutoring Management system to be </w:t>
            </w:r>
            <w:r w:rsidR="00B942B5">
              <w:rPr>
                <w:rFonts w:ascii="Arial" w:eastAsia="ヒラギノ角ゴ Pro W3" w:hAnsi="Arial" w:cs="Arial"/>
              </w:rPr>
              <w:t>demonstrated at May SEC</w:t>
            </w:r>
          </w:p>
          <w:p w:rsidR="00D35395" w:rsidRDefault="00D35395" w:rsidP="00D51B1B">
            <w:pPr>
              <w:rPr>
                <w:rFonts w:ascii="Arial" w:eastAsia="ヒラギノ角ゴ Pro W3" w:hAnsi="Arial" w:cs="Arial"/>
              </w:rPr>
            </w:pPr>
          </w:p>
          <w:p w:rsidR="00D35395" w:rsidRDefault="00D35395" w:rsidP="00D51B1B">
            <w:pPr>
              <w:rPr>
                <w:rFonts w:ascii="Arial" w:eastAsia="ヒラギノ角ゴ Pro W3" w:hAnsi="Arial" w:cs="Arial"/>
              </w:rPr>
            </w:pPr>
            <w:r>
              <w:rPr>
                <w:rFonts w:ascii="Arial" w:eastAsia="ヒラギノ角ゴ Pro W3" w:hAnsi="Arial" w:cs="Arial"/>
              </w:rPr>
              <w:t xml:space="preserve">SEC </w:t>
            </w:r>
            <w:r w:rsidRPr="00D35395">
              <w:rPr>
                <w:rFonts w:ascii="Arial" w:eastAsia="ヒラギノ角ゴ Pro W3" w:hAnsi="Arial" w:cs="Arial"/>
                <w:b/>
              </w:rPr>
              <w:t xml:space="preserve">noted </w:t>
            </w:r>
            <w:r>
              <w:rPr>
                <w:rFonts w:ascii="Arial" w:eastAsia="ヒラギノ角ゴ Pro W3" w:hAnsi="Arial" w:cs="Arial"/>
              </w:rPr>
              <w:t>the report.</w:t>
            </w:r>
          </w:p>
          <w:p w:rsidR="005F556D" w:rsidRPr="00FA2771" w:rsidRDefault="005F556D" w:rsidP="00D51B1B">
            <w:pPr>
              <w:rPr>
                <w:rFonts w:ascii="Arial" w:eastAsia="ヒラギノ角ゴ Pro W3" w:hAnsi="Arial" w:cs="Arial"/>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t>SEC14.43</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Undergraduate Student Progression</w:t>
            </w:r>
          </w:p>
          <w:p w:rsidR="003D3BEA" w:rsidRPr="003D3BEA" w:rsidRDefault="003D3BEA" w:rsidP="003D3BEA">
            <w:pPr>
              <w:pStyle w:val="ListParagraph"/>
              <w:numPr>
                <w:ilvl w:val="0"/>
                <w:numId w:val="11"/>
              </w:numPr>
              <w:rPr>
                <w:rFonts w:ascii="Arial" w:hAnsi="Arial" w:cs="Arial"/>
                <w:i/>
              </w:rPr>
            </w:pPr>
            <w:r>
              <w:rPr>
                <w:rFonts w:ascii="Arial" w:hAnsi="Arial" w:cs="Arial"/>
              </w:rPr>
              <w:t xml:space="preserve">PAS presented a paper </w:t>
            </w:r>
            <w:r w:rsidRPr="003D3BEA">
              <w:rPr>
                <w:rFonts w:ascii="Arial" w:hAnsi="Arial" w:cs="Arial"/>
                <w:i/>
              </w:rPr>
              <w:t>SEC14.P050 Report on Undergraduate Student Progression</w:t>
            </w:r>
            <w:r w:rsidR="00861CE8">
              <w:rPr>
                <w:rFonts w:ascii="Arial" w:hAnsi="Arial" w:cs="Arial"/>
                <w:i/>
              </w:rPr>
              <w:t xml:space="preserve"> 2013/2014</w:t>
            </w:r>
          </w:p>
          <w:p w:rsidR="003D3BEA" w:rsidRPr="00D35395" w:rsidRDefault="003D3BEA" w:rsidP="003D3BEA">
            <w:pPr>
              <w:pStyle w:val="ListParagraph"/>
              <w:numPr>
                <w:ilvl w:val="0"/>
                <w:numId w:val="11"/>
              </w:numPr>
              <w:rPr>
                <w:rFonts w:ascii="Arial" w:hAnsi="Arial" w:cs="Arial"/>
              </w:rPr>
            </w:pPr>
            <w:r>
              <w:rPr>
                <w:rFonts w:ascii="Arial" w:hAnsi="Arial" w:cs="Arial"/>
              </w:rPr>
              <w:t xml:space="preserve">PAS presented a paper </w:t>
            </w:r>
            <w:r w:rsidRPr="003D3BEA">
              <w:rPr>
                <w:rFonts w:ascii="Arial" w:hAnsi="Arial" w:cs="Arial"/>
                <w:i/>
              </w:rPr>
              <w:t>SEC14.P051 Undergraduate student Progression Summary Table</w:t>
            </w:r>
          </w:p>
          <w:p w:rsidR="001A099D" w:rsidRDefault="00D35395" w:rsidP="00D35395">
            <w:pPr>
              <w:rPr>
                <w:rFonts w:ascii="Arial" w:hAnsi="Arial" w:cs="Arial"/>
              </w:rPr>
            </w:pPr>
            <w:r>
              <w:rPr>
                <w:rFonts w:ascii="Arial" w:hAnsi="Arial" w:cs="Arial"/>
              </w:rPr>
              <w:t xml:space="preserve">DSP PAS presented the reports to SEC. It was explained that the message was much the same as the last 10 years, in terms of female/male, ethnicity etc.  </w:t>
            </w:r>
            <w:r w:rsidR="000414ED">
              <w:rPr>
                <w:rFonts w:ascii="Arial" w:hAnsi="Arial" w:cs="Arial"/>
              </w:rPr>
              <w:t>Large volumes of data were</w:t>
            </w:r>
            <w:r>
              <w:rPr>
                <w:rFonts w:ascii="Arial" w:hAnsi="Arial" w:cs="Arial"/>
              </w:rPr>
              <w:t xml:space="preserve"> available, and various reports coul</w:t>
            </w:r>
            <w:r w:rsidR="001A099D">
              <w:rPr>
                <w:rFonts w:ascii="Arial" w:hAnsi="Arial" w:cs="Arial"/>
              </w:rPr>
              <w:t xml:space="preserve">d be produced.   Several queries were voiced regarding the groupings.  It was emphasised that the data was available under BI reports on the Portal, and that PAS were happy to come and train users if necessary. </w:t>
            </w:r>
          </w:p>
          <w:p w:rsidR="006202CE" w:rsidRDefault="006202CE" w:rsidP="00D35395">
            <w:pPr>
              <w:rPr>
                <w:rFonts w:ascii="Arial" w:hAnsi="Arial" w:cs="Arial"/>
              </w:rPr>
            </w:pPr>
          </w:p>
          <w:p w:rsidR="00D35395" w:rsidRDefault="005F556D" w:rsidP="00D35395">
            <w:pPr>
              <w:rPr>
                <w:rFonts w:ascii="Arial" w:hAnsi="Arial" w:cs="Arial"/>
              </w:rPr>
            </w:pPr>
            <w:r>
              <w:rPr>
                <w:rFonts w:ascii="Arial" w:hAnsi="Arial" w:cs="Arial"/>
              </w:rPr>
              <w:t>The Chair</w:t>
            </w:r>
            <w:r w:rsidR="001A099D">
              <w:rPr>
                <w:rFonts w:ascii="Arial" w:hAnsi="Arial" w:cs="Arial"/>
              </w:rPr>
              <w:t xml:space="preserve"> asked if there were benchmarks, but was advised that there were averages, at the same levels as KPI’s</w:t>
            </w:r>
            <w:r w:rsidR="000414ED">
              <w:rPr>
                <w:rFonts w:ascii="Arial" w:hAnsi="Arial" w:cs="Arial"/>
              </w:rPr>
              <w:t>, but</w:t>
            </w:r>
            <w:r w:rsidR="001A099D">
              <w:rPr>
                <w:rFonts w:ascii="Arial" w:hAnsi="Arial" w:cs="Arial"/>
              </w:rPr>
              <w:t xml:space="preserve"> not comparisons with other Universities.</w:t>
            </w:r>
            <w:r>
              <w:rPr>
                <w:rFonts w:ascii="Arial" w:hAnsi="Arial" w:cs="Arial"/>
              </w:rPr>
              <w:t xml:space="preserve">  Pres SUUG raised concerns about the</w:t>
            </w:r>
            <w:r w:rsidR="00DA4158">
              <w:rPr>
                <w:rFonts w:ascii="Arial" w:hAnsi="Arial" w:cs="Arial"/>
              </w:rPr>
              <w:t xml:space="preserve"> support for</w:t>
            </w:r>
            <w:r>
              <w:rPr>
                <w:rFonts w:ascii="Arial" w:hAnsi="Arial" w:cs="Arial"/>
              </w:rPr>
              <w:t xml:space="preserve"> mental health </w:t>
            </w:r>
            <w:r w:rsidR="000414ED">
              <w:rPr>
                <w:rFonts w:ascii="Arial" w:hAnsi="Arial" w:cs="Arial"/>
              </w:rPr>
              <w:t>students</w:t>
            </w:r>
            <w:r w:rsidR="00CF13D7">
              <w:rPr>
                <w:rFonts w:ascii="Arial" w:hAnsi="Arial" w:cs="Arial"/>
              </w:rPr>
              <w:t>, given the growth in their numbers</w:t>
            </w:r>
            <w:r w:rsidR="000414ED">
              <w:rPr>
                <w:rFonts w:ascii="Arial" w:hAnsi="Arial" w:cs="Arial"/>
              </w:rPr>
              <w:t>;</w:t>
            </w:r>
            <w:r>
              <w:rPr>
                <w:rFonts w:ascii="Arial" w:hAnsi="Arial" w:cs="Arial"/>
              </w:rPr>
              <w:t xml:space="preserve"> he had been trying to get the Directorate of Student Affairs to </w:t>
            </w:r>
            <w:r w:rsidR="00DA4158">
              <w:rPr>
                <w:rFonts w:ascii="Arial" w:hAnsi="Arial" w:cs="Arial"/>
              </w:rPr>
              <w:t>address this. The COO recognised this</w:t>
            </w:r>
            <w:r>
              <w:rPr>
                <w:rFonts w:ascii="Arial" w:hAnsi="Arial" w:cs="Arial"/>
              </w:rPr>
              <w:t xml:space="preserve"> but explained there </w:t>
            </w:r>
            <w:proofErr w:type="gramStart"/>
            <w:r>
              <w:rPr>
                <w:rFonts w:ascii="Arial" w:hAnsi="Arial" w:cs="Arial"/>
              </w:rPr>
              <w:t>were limited staff</w:t>
            </w:r>
            <w:proofErr w:type="gramEnd"/>
            <w:r>
              <w:rPr>
                <w:rFonts w:ascii="Arial" w:hAnsi="Arial" w:cs="Arial"/>
              </w:rPr>
              <w:t xml:space="preserve">, although </w:t>
            </w:r>
            <w:r w:rsidR="00DA4158">
              <w:rPr>
                <w:rFonts w:ascii="Arial" w:hAnsi="Arial" w:cs="Arial"/>
              </w:rPr>
              <w:t>a bid had been put in for extra resources.</w:t>
            </w:r>
          </w:p>
          <w:p w:rsidR="006202CE" w:rsidRDefault="006202CE" w:rsidP="00D35395">
            <w:pPr>
              <w:rPr>
                <w:rFonts w:ascii="Arial" w:hAnsi="Arial" w:cs="Arial"/>
              </w:rPr>
            </w:pPr>
          </w:p>
          <w:p w:rsidR="005F556D" w:rsidRDefault="005F556D" w:rsidP="00D35395">
            <w:pPr>
              <w:rPr>
                <w:rFonts w:ascii="Arial" w:hAnsi="Arial" w:cs="Arial"/>
              </w:rPr>
            </w:pPr>
            <w:r>
              <w:rPr>
                <w:rFonts w:ascii="Arial" w:hAnsi="Arial" w:cs="Arial"/>
              </w:rPr>
              <w:t>The Chair stated that there was certainly lots of useful data, and that it should be looked at by Faculty SEC’s. They could then identify 2 or 3 key projects, and respond to SEC.  DSP PAS felt that the targets for the new OFFA agr</w:t>
            </w:r>
            <w:r w:rsidR="00DA4158">
              <w:rPr>
                <w:rFonts w:ascii="Arial" w:hAnsi="Arial" w:cs="Arial"/>
              </w:rPr>
              <w:t>eement should also be linked to</w:t>
            </w:r>
            <w:r>
              <w:rPr>
                <w:rFonts w:ascii="Arial" w:hAnsi="Arial" w:cs="Arial"/>
              </w:rPr>
              <w:t xml:space="preserve"> this, and DSE FEH agreed.</w:t>
            </w:r>
          </w:p>
          <w:p w:rsidR="005F556D" w:rsidRDefault="005F556D" w:rsidP="00D35395">
            <w:pPr>
              <w:rPr>
                <w:rFonts w:ascii="Arial" w:hAnsi="Arial" w:cs="Arial"/>
              </w:rPr>
            </w:pPr>
          </w:p>
          <w:p w:rsidR="005F556D" w:rsidRDefault="005F556D" w:rsidP="00D35395">
            <w:pPr>
              <w:rPr>
                <w:rFonts w:ascii="Arial" w:hAnsi="Arial" w:cs="Arial"/>
              </w:rPr>
            </w:pPr>
            <w:r w:rsidRPr="0009094F">
              <w:rPr>
                <w:rFonts w:ascii="Arial" w:hAnsi="Arial" w:cs="Arial"/>
                <w:b/>
              </w:rPr>
              <w:t>ACTION:</w:t>
            </w:r>
            <w:r>
              <w:rPr>
                <w:rFonts w:ascii="Arial" w:hAnsi="Arial" w:cs="Arial"/>
              </w:rPr>
              <w:t xml:space="preserve"> </w:t>
            </w:r>
            <w:r w:rsidR="00DA4158">
              <w:rPr>
                <w:rFonts w:ascii="Arial" w:hAnsi="Arial" w:cs="Arial"/>
              </w:rPr>
              <w:t>Reports to</w:t>
            </w:r>
            <w:r>
              <w:rPr>
                <w:rFonts w:ascii="Arial" w:hAnsi="Arial" w:cs="Arial"/>
              </w:rPr>
              <w:t xml:space="preserve"> be discussed by Faculties</w:t>
            </w:r>
            <w:r w:rsidR="006202CE">
              <w:rPr>
                <w:rFonts w:ascii="Arial" w:hAnsi="Arial" w:cs="Arial"/>
              </w:rPr>
              <w:t xml:space="preserve"> SECs by DSEs</w:t>
            </w:r>
            <w:r>
              <w:rPr>
                <w:rFonts w:ascii="Arial" w:hAnsi="Arial" w:cs="Arial"/>
              </w:rPr>
              <w:t xml:space="preserve"> and report back to </w:t>
            </w:r>
            <w:r w:rsidR="006202CE">
              <w:rPr>
                <w:rFonts w:ascii="Arial" w:hAnsi="Arial" w:cs="Arial"/>
              </w:rPr>
              <w:t>the July SEC</w:t>
            </w:r>
            <w:r>
              <w:rPr>
                <w:rFonts w:ascii="Arial" w:hAnsi="Arial" w:cs="Arial"/>
              </w:rPr>
              <w:t>.</w:t>
            </w:r>
          </w:p>
          <w:p w:rsidR="001A099D" w:rsidRDefault="001A099D" w:rsidP="00D35395">
            <w:pPr>
              <w:rPr>
                <w:rFonts w:ascii="Arial" w:hAnsi="Arial" w:cs="Arial"/>
              </w:rPr>
            </w:pPr>
          </w:p>
          <w:p w:rsidR="001A099D" w:rsidRDefault="00DA4158" w:rsidP="00D35395">
            <w:pPr>
              <w:rPr>
                <w:rFonts w:ascii="Arial" w:hAnsi="Arial" w:cs="Arial"/>
              </w:rPr>
            </w:pPr>
            <w:r>
              <w:rPr>
                <w:rFonts w:ascii="Arial" w:hAnsi="Arial" w:cs="Arial"/>
              </w:rPr>
              <w:t xml:space="preserve">SEC </w:t>
            </w:r>
            <w:r w:rsidRPr="00DA4158">
              <w:rPr>
                <w:rFonts w:ascii="Arial" w:hAnsi="Arial" w:cs="Arial"/>
                <w:b/>
              </w:rPr>
              <w:t>noted</w:t>
            </w:r>
            <w:r>
              <w:rPr>
                <w:rFonts w:ascii="Arial" w:hAnsi="Arial" w:cs="Arial"/>
              </w:rPr>
              <w:t xml:space="preserve"> the papers.</w:t>
            </w:r>
          </w:p>
          <w:p w:rsidR="006202CE" w:rsidRPr="00D35395" w:rsidRDefault="006202CE" w:rsidP="00D35395">
            <w:pPr>
              <w:rPr>
                <w:rFonts w:ascii="Arial" w:hAnsi="Arial" w:cs="Arial"/>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lastRenderedPageBreak/>
              <w:t>SEC14.44</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Postgraduate Student Progression</w:t>
            </w:r>
          </w:p>
          <w:p w:rsidR="003D3BEA" w:rsidRDefault="003D3BEA" w:rsidP="00D51B1B">
            <w:pPr>
              <w:rPr>
                <w:rFonts w:ascii="Arial" w:eastAsia="ヒラギノ角ゴ Pro W3" w:hAnsi="Arial" w:cs="Arial"/>
                <w:i/>
              </w:rPr>
            </w:pPr>
            <w:r>
              <w:rPr>
                <w:rFonts w:ascii="Arial" w:eastAsia="ヒラギノ角ゴ Pro W3" w:hAnsi="Arial" w:cs="Arial"/>
              </w:rPr>
              <w:t xml:space="preserve">PAS tabled a paper </w:t>
            </w:r>
            <w:r w:rsidRPr="003D3BEA">
              <w:rPr>
                <w:rFonts w:ascii="Arial" w:eastAsia="ヒラギノ角ゴ Pro W3" w:hAnsi="Arial" w:cs="Arial"/>
                <w:i/>
              </w:rPr>
              <w:t>SEC14.P052 Postgraduate Student Progression</w:t>
            </w:r>
          </w:p>
          <w:p w:rsidR="005F556D" w:rsidRDefault="005F556D" w:rsidP="00D51B1B">
            <w:pPr>
              <w:rPr>
                <w:rFonts w:ascii="Arial" w:eastAsia="ヒラギノ角ゴ Pro W3" w:hAnsi="Arial" w:cs="Arial"/>
              </w:rPr>
            </w:pPr>
            <w:r>
              <w:rPr>
                <w:rFonts w:ascii="Arial" w:eastAsia="ヒラギノ角ゴ Pro W3" w:hAnsi="Arial" w:cs="Arial"/>
              </w:rPr>
              <w:t xml:space="preserve">DSP PAS explained the paper, with the caveat that various different requirements for </w:t>
            </w:r>
            <w:r w:rsidR="00CF13D7">
              <w:rPr>
                <w:rFonts w:ascii="Arial" w:eastAsia="ヒラギノ角ゴ Pro W3" w:hAnsi="Arial" w:cs="Arial"/>
              </w:rPr>
              <w:t xml:space="preserve">sector level </w:t>
            </w:r>
            <w:r>
              <w:rPr>
                <w:rFonts w:ascii="Arial" w:eastAsia="ヒラギノ角ゴ Pro W3" w:hAnsi="Arial" w:cs="Arial"/>
              </w:rPr>
              <w:t>reporting had been brought together. The Sep</w:t>
            </w:r>
            <w:r w:rsidR="00EC46CD">
              <w:rPr>
                <w:rFonts w:ascii="Arial" w:eastAsia="ヒラギノ角ゴ Pro W3" w:hAnsi="Arial" w:cs="Arial"/>
              </w:rPr>
              <w:t>tember and January starter results</w:t>
            </w:r>
            <w:r>
              <w:rPr>
                <w:rFonts w:ascii="Arial" w:eastAsia="ヒラギノ角ゴ Pro W3" w:hAnsi="Arial" w:cs="Arial"/>
              </w:rPr>
              <w:t xml:space="preserve"> were very similar.  In some areas the University had performed better in 2012/13 than in 2013/14.  </w:t>
            </w:r>
            <w:r w:rsidR="00CF13D7">
              <w:rPr>
                <w:rFonts w:ascii="Arial" w:eastAsia="ヒラギノ角ゴ Pro W3" w:hAnsi="Arial" w:cs="Arial"/>
              </w:rPr>
              <w:t>Young participants had performed better as had females. She talked through the various statistics included in the report.   DSP PAS also said that a survey of the Trans-national population was being prepared, and should be circulated later this week.</w:t>
            </w:r>
          </w:p>
          <w:p w:rsidR="005F556D" w:rsidRDefault="005F556D" w:rsidP="00D51B1B">
            <w:pPr>
              <w:rPr>
                <w:rFonts w:ascii="Arial" w:eastAsia="ヒラギノ角ゴ Pro W3" w:hAnsi="Arial" w:cs="Arial"/>
              </w:rPr>
            </w:pPr>
          </w:p>
          <w:p w:rsidR="005F556D" w:rsidRDefault="005F556D" w:rsidP="00D51B1B">
            <w:pPr>
              <w:rPr>
                <w:rFonts w:ascii="Arial" w:eastAsia="ヒラギノ角ゴ Pro W3" w:hAnsi="Arial" w:cs="Arial"/>
              </w:rPr>
            </w:pPr>
            <w:r>
              <w:rPr>
                <w:rFonts w:ascii="Arial" w:eastAsia="ヒラギノ角ゴ Pro W3" w:hAnsi="Arial" w:cs="Arial"/>
              </w:rPr>
              <w:t xml:space="preserve">The Chair requested the </w:t>
            </w:r>
            <w:r w:rsidR="00CF13D7">
              <w:rPr>
                <w:rFonts w:ascii="Arial" w:eastAsia="ヒラギノ角ゴ Pro W3" w:hAnsi="Arial" w:cs="Arial"/>
              </w:rPr>
              <w:t>DSE’s take it back to Faculty SEC meetings.</w:t>
            </w:r>
          </w:p>
          <w:p w:rsidR="005F556D" w:rsidRDefault="005F556D" w:rsidP="00D51B1B">
            <w:pPr>
              <w:rPr>
                <w:rFonts w:ascii="Arial" w:eastAsia="ヒラギノ角ゴ Pro W3" w:hAnsi="Arial" w:cs="Arial"/>
              </w:rPr>
            </w:pPr>
          </w:p>
          <w:p w:rsidR="005F556D" w:rsidRDefault="005F556D" w:rsidP="00D51B1B">
            <w:pPr>
              <w:rPr>
                <w:rFonts w:ascii="Arial" w:eastAsia="ヒラギノ角ゴ Pro W3" w:hAnsi="Arial" w:cs="Arial"/>
              </w:rPr>
            </w:pPr>
            <w:r w:rsidRPr="0009094F">
              <w:rPr>
                <w:rFonts w:ascii="Arial" w:eastAsia="ヒラギノ角ゴ Pro W3" w:hAnsi="Arial" w:cs="Arial"/>
                <w:b/>
              </w:rPr>
              <w:t>ACTION:</w:t>
            </w:r>
            <w:r>
              <w:rPr>
                <w:rFonts w:ascii="Arial" w:eastAsia="ヒラギノ角ゴ Pro W3" w:hAnsi="Arial" w:cs="Arial"/>
              </w:rPr>
              <w:t xml:space="preserve"> FSEC’s and Student Representatives to discuss and report back to </w:t>
            </w:r>
            <w:r w:rsidR="006202CE">
              <w:rPr>
                <w:rFonts w:ascii="Arial" w:eastAsia="ヒラギノ角ゴ Pro W3" w:hAnsi="Arial" w:cs="Arial"/>
              </w:rPr>
              <w:t xml:space="preserve">July </w:t>
            </w:r>
            <w:r>
              <w:rPr>
                <w:rFonts w:ascii="Arial" w:eastAsia="ヒラギノ角ゴ Pro W3" w:hAnsi="Arial" w:cs="Arial"/>
              </w:rPr>
              <w:t>SEC.</w:t>
            </w:r>
          </w:p>
          <w:p w:rsidR="006202CE" w:rsidRDefault="006202CE" w:rsidP="00D51B1B">
            <w:pPr>
              <w:rPr>
                <w:rFonts w:ascii="Arial" w:eastAsia="ヒラギノ角ゴ Pro W3" w:hAnsi="Arial" w:cs="Arial"/>
              </w:rPr>
            </w:pPr>
          </w:p>
          <w:p w:rsidR="00CF13D7" w:rsidRDefault="00CF13D7" w:rsidP="00D51B1B">
            <w:pPr>
              <w:rPr>
                <w:rFonts w:ascii="Arial" w:eastAsia="ヒラギノ角ゴ Pro W3" w:hAnsi="Arial" w:cs="Arial"/>
              </w:rPr>
            </w:pPr>
            <w:r w:rsidRPr="00CF13D7">
              <w:rPr>
                <w:rFonts w:ascii="Arial" w:eastAsia="ヒラギノ角ゴ Pro W3" w:hAnsi="Arial" w:cs="Arial"/>
                <w:b/>
              </w:rPr>
              <w:t>ACTION</w:t>
            </w:r>
            <w:r>
              <w:rPr>
                <w:rFonts w:ascii="Arial" w:eastAsia="ヒラギノ角ゴ Pro W3" w:hAnsi="Arial" w:cs="Arial"/>
              </w:rPr>
              <w:t>: Trans-national summary to be brought to next SEC meeting</w:t>
            </w:r>
            <w:r w:rsidR="006202CE">
              <w:rPr>
                <w:rFonts w:ascii="Arial" w:eastAsia="ヒラギノ角ゴ Pro W3" w:hAnsi="Arial" w:cs="Arial"/>
              </w:rPr>
              <w:t xml:space="preserve"> by PAS for discussion</w:t>
            </w:r>
            <w:r>
              <w:rPr>
                <w:rFonts w:ascii="Arial" w:eastAsia="ヒラギノ角ゴ Pro W3" w:hAnsi="Arial" w:cs="Arial"/>
              </w:rPr>
              <w:t>.</w:t>
            </w:r>
          </w:p>
          <w:p w:rsidR="005F556D" w:rsidRDefault="005F556D" w:rsidP="00D51B1B">
            <w:pPr>
              <w:rPr>
                <w:rFonts w:ascii="Arial" w:eastAsia="ヒラギノ角ゴ Pro W3" w:hAnsi="Arial" w:cs="Arial"/>
              </w:rPr>
            </w:pPr>
          </w:p>
          <w:p w:rsidR="0009094F" w:rsidRDefault="005F556D" w:rsidP="00D51B1B">
            <w:pPr>
              <w:rPr>
                <w:rFonts w:ascii="Arial" w:eastAsia="ヒラギノ角ゴ Pro W3" w:hAnsi="Arial" w:cs="Arial"/>
              </w:rPr>
            </w:pPr>
            <w:r>
              <w:rPr>
                <w:rFonts w:ascii="Arial" w:eastAsia="ヒラギノ角ゴ Pro W3" w:hAnsi="Arial" w:cs="Arial"/>
              </w:rPr>
              <w:t xml:space="preserve">SEC </w:t>
            </w:r>
            <w:r w:rsidRPr="0009094F">
              <w:rPr>
                <w:rFonts w:ascii="Arial" w:eastAsia="ヒラギノ角ゴ Pro W3" w:hAnsi="Arial" w:cs="Arial"/>
                <w:b/>
              </w:rPr>
              <w:t>noted</w:t>
            </w:r>
            <w:r>
              <w:rPr>
                <w:rFonts w:ascii="Arial" w:eastAsia="ヒラギノ角ゴ Pro W3" w:hAnsi="Arial" w:cs="Arial"/>
              </w:rPr>
              <w:t xml:space="preserve"> the report.</w:t>
            </w:r>
          </w:p>
          <w:p w:rsidR="005F556D" w:rsidRPr="005F556D" w:rsidRDefault="005F556D" w:rsidP="00D51B1B">
            <w:pPr>
              <w:rPr>
                <w:rFonts w:ascii="Arial" w:eastAsia="ヒラギノ角ゴ Pro W3" w:hAnsi="Arial" w:cs="Arial"/>
              </w:rPr>
            </w:pPr>
            <w:r>
              <w:rPr>
                <w:rFonts w:ascii="Arial" w:eastAsia="ヒラギノ角ゴ Pro W3" w:hAnsi="Arial" w:cs="Arial"/>
              </w:rPr>
              <w:t xml:space="preserve"> </w:t>
            </w: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t>SEC14.45</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Updated Data Management and Reporting Strategy</w:t>
            </w:r>
          </w:p>
          <w:p w:rsidR="003D3BEA" w:rsidRDefault="003D3BEA" w:rsidP="00D51B1B">
            <w:pPr>
              <w:rPr>
                <w:rFonts w:ascii="Arial" w:eastAsia="ヒラギノ角ゴ Pro W3" w:hAnsi="Arial" w:cs="Arial"/>
                <w:i/>
              </w:rPr>
            </w:pPr>
            <w:r>
              <w:rPr>
                <w:rFonts w:ascii="Arial" w:eastAsia="ヒラギノ角ゴ Pro W3" w:hAnsi="Arial" w:cs="Arial"/>
              </w:rPr>
              <w:t xml:space="preserve">PAS tabled a paper </w:t>
            </w:r>
            <w:r w:rsidRPr="003D3BEA">
              <w:rPr>
                <w:rFonts w:ascii="Arial" w:eastAsia="ヒラギノ角ゴ Pro W3" w:hAnsi="Arial" w:cs="Arial"/>
                <w:i/>
              </w:rPr>
              <w:t>SEC14.P053</w:t>
            </w:r>
            <w:r w:rsidR="00AF290C">
              <w:rPr>
                <w:rFonts w:ascii="Arial" w:eastAsia="ヒラギノ角ゴ Pro W3" w:hAnsi="Arial" w:cs="Arial"/>
                <w:i/>
              </w:rPr>
              <w:t xml:space="preserve"> Data Management and Reporting Strategy for Planning and Statistics (PAS)</w:t>
            </w:r>
          </w:p>
          <w:p w:rsidR="0009094F" w:rsidRDefault="0009094F" w:rsidP="00D51B1B">
            <w:pPr>
              <w:rPr>
                <w:rFonts w:ascii="Arial" w:eastAsia="ヒラギノ角ゴ Pro W3" w:hAnsi="Arial" w:cs="Arial"/>
              </w:rPr>
            </w:pPr>
            <w:r>
              <w:rPr>
                <w:rFonts w:ascii="Arial" w:eastAsia="ヒラギノ角ゴ Pro W3" w:hAnsi="Arial" w:cs="Arial"/>
              </w:rPr>
              <w:t>DSP PAS advised SEC that this had originally been tabled at December SEC and had now been revised following feedback.  It n</w:t>
            </w:r>
            <w:r w:rsidR="00EC46CD">
              <w:rPr>
                <w:rFonts w:ascii="Arial" w:eastAsia="ヒラギノ角ゴ Pro W3" w:hAnsi="Arial" w:cs="Arial"/>
              </w:rPr>
              <w:t>ow included a table of dates indicating</w:t>
            </w:r>
            <w:r>
              <w:rPr>
                <w:rFonts w:ascii="Arial" w:eastAsia="ヒラギノ角ゴ Pro W3" w:hAnsi="Arial" w:cs="Arial"/>
              </w:rPr>
              <w:t xml:space="preserve"> when survey results would be presented to SEC.</w:t>
            </w:r>
          </w:p>
          <w:p w:rsidR="0009094F" w:rsidRDefault="0009094F" w:rsidP="00D51B1B">
            <w:pPr>
              <w:rPr>
                <w:rFonts w:ascii="Arial" w:eastAsia="ヒラギノ角ゴ Pro W3" w:hAnsi="Arial" w:cs="Arial"/>
              </w:rPr>
            </w:pPr>
          </w:p>
          <w:p w:rsidR="0009094F" w:rsidRDefault="0009094F" w:rsidP="00D51B1B">
            <w:pPr>
              <w:rPr>
                <w:rFonts w:ascii="Arial" w:eastAsia="ヒラギノ角ゴ Pro W3" w:hAnsi="Arial" w:cs="Arial"/>
              </w:rPr>
            </w:pPr>
            <w:r>
              <w:rPr>
                <w:rFonts w:ascii="Arial" w:eastAsia="ヒラギノ角ゴ Pro W3" w:hAnsi="Arial" w:cs="Arial"/>
              </w:rPr>
              <w:t xml:space="preserve">SEC </w:t>
            </w:r>
            <w:r w:rsidR="006202CE">
              <w:rPr>
                <w:rFonts w:ascii="Arial" w:eastAsia="ヒラギノ角ゴ Pro W3" w:hAnsi="Arial" w:cs="Arial"/>
              </w:rPr>
              <w:t xml:space="preserve">welcomed and </w:t>
            </w:r>
            <w:r w:rsidRPr="0009094F">
              <w:rPr>
                <w:rFonts w:ascii="Arial" w:eastAsia="ヒラギノ角ゴ Pro W3" w:hAnsi="Arial" w:cs="Arial"/>
                <w:b/>
              </w:rPr>
              <w:t>approved</w:t>
            </w:r>
            <w:r>
              <w:rPr>
                <w:rFonts w:ascii="Arial" w:eastAsia="ヒラギノ角ゴ Pro W3" w:hAnsi="Arial" w:cs="Arial"/>
              </w:rPr>
              <w:t xml:space="preserve"> the strategy.</w:t>
            </w:r>
          </w:p>
          <w:p w:rsidR="0009094F" w:rsidRPr="0009094F" w:rsidRDefault="0009094F" w:rsidP="00D51B1B">
            <w:pPr>
              <w:rPr>
                <w:rFonts w:ascii="Arial" w:eastAsia="ヒラギノ角ゴ Pro W3" w:hAnsi="Arial" w:cs="Arial"/>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t>SEC14.46</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Programme Leaders Handbook</w:t>
            </w:r>
          </w:p>
          <w:p w:rsidR="003D3BEA" w:rsidRDefault="003D3BEA" w:rsidP="00D51B1B">
            <w:pPr>
              <w:rPr>
                <w:rFonts w:ascii="Arial" w:eastAsia="ヒラギノ角ゴ Pro W3" w:hAnsi="Arial" w:cs="Arial"/>
                <w:i/>
              </w:rPr>
            </w:pPr>
            <w:r>
              <w:rPr>
                <w:rFonts w:ascii="Arial" w:eastAsia="ヒラギノ角ゴ Pro W3" w:hAnsi="Arial" w:cs="Arial"/>
              </w:rPr>
              <w:t xml:space="preserve">EDU presented a </w:t>
            </w:r>
            <w:r w:rsidR="00AF290C">
              <w:rPr>
                <w:rFonts w:ascii="Arial" w:eastAsia="ヒラギノ角ゴ Pro W3" w:hAnsi="Arial" w:cs="Arial"/>
              </w:rPr>
              <w:t xml:space="preserve">draft </w:t>
            </w:r>
            <w:r>
              <w:rPr>
                <w:rFonts w:ascii="Arial" w:eastAsia="ヒラギノ角ゴ Pro W3" w:hAnsi="Arial" w:cs="Arial"/>
              </w:rPr>
              <w:t xml:space="preserve">paper </w:t>
            </w:r>
            <w:r w:rsidRPr="003D3BEA">
              <w:rPr>
                <w:rFonts w:ascii="Arial" w:eastAsia="ヒラギノ角ゴ Pro W3" w:hAnsi="Arial" w:cs="Arial"/>
                <w:i/>
              </w:rPr>
              <w:t>SEC14.P054 Programme Leaders Guidance</w:t>
            </w:r>
            <w:r w:rsidR="00AF290C">
              <w:rPr>
                <w:rFonts w:ascii="Arial" w:eastAsia="ヒラギノ角ゴ Pro W3" w:hAnsi="Arial" w:cs="Arial"/>
                <w:i/>
              </w:rPr>
              <w:t xml:space="preserve"> 2015</w:t>
            </w:r>
          </w:p>
          <w:p w:rsidR="0009094F" w:rsidRDefault="0009094F" w:rsidP="0009094F">
            <w:pPr>
              <w:rPr>
                <w:rFonts w:ascii="Arial" w:eastAsia="ヒラギノ角ゴ Pro W3" w:hAnsi="Arial" w:cs="Arial"/>
              </w:rPr>
            </w:pPr>
            <w:r>
              <w:rPr>
                <w:rFonts w:ascii="Arial" w:eastAsia="ヒラギノ角ゴ Pro W3" w:hAnsi="Arial" w:cs="Arial"/>
              </w:rPr>
              <w:t>EDU explained that the guidance had been put together,</w:t>
            </w:r>
            <w:r w:rsidR="00EC46CD">
              <w:rPr>
                <w:rFonts w:ascii="Arial" w:eastAsia="ヒラギノ角ゴ Pro W3" w:hAnsi="Arial" w:cs="Arial"/>
              </w:rPr>
              <w:t xml:space="preserve"> by Simon Walker and AQU.</w:t>
            </w:r>
            <w:r w:rsidR="00CF13D7">
              <w:rPr>
                <w:rFonts w:ascii="Arial" w:eastAsia="ヒラギノ角ゴ Pro W3" w:hAnsi="Arial" w:cs="Arial"/>
              </w:rPr>
              <w:t xml:space="preserve"> </w:t>
            </w:r>
            <w:r w:rsidR="00EC46CD">
              <w:rPr>
                <w:rFonts w:ascii="Arial" w:eastAsia="ヒラギノ角ゴ Pro W3" w:hAnsi="Arial" w:cs="Arial"/>
              </w:rPr>
              <w:t xml:space="preserve"> This followed</w:t>
            </w:r>
            <w:r>
              <w:rPr>
                <w:rFonts w:ascii="Arial" w:eastAsia="ヒラギノ角ゴ Pro W3" w:hAnsi="Arial" w:cs="Arial"/>
              </w:rPr>
              <w:t xml:space="preserve"> feedback from the Programme Leaders workshops, where concern had been expressed that no guidance existed.  It was now in the final stages of consultation, having already been to AQSC, Faculties and Programme leaders, and final comments and suggestions were welcomed.   It was hoped the final document would be ready for September, work needed to be done on the design. Various queries were raised, including the possibility of </w:t>
            </w:r>
            <w:r w:rsidR="00EC46CD">
              <w:rPr>
                <w:rFonts w:ascii="Arial" w:eastAsia="ヒラギノ角ゴ Pro W3" w:hAnsi="Arial" w:cs="Arial"/>
              </w:rPr>
              <w:t>including</w:t>
            </w:r>
            <w:r w:rsidR="00CF13D7">
              <w:rPr>
                <w:rFonts w:ascii="Arial" w:eastAsia="ヒラギノ角ゴ Pro W3" w:hAnsi="Arial" w:cs="Arial"/>
              </w:rPr>
              <w:t xml:space="preserve"> </w:t>
            </w:r>
            <w:r>
              <w:rPr>
                <w:rFonts w:ascii="Arial" w:eastAsia="ヒラギノ角ゴ Pro W3" w:hAnsi="Arial" w:cs="Arial"/>
              </w:rPr>
              <w:t>hyper-links, and faculty/department differences to be highlighted, and it was confirmed these would</w:t>
            </w:r>
            <w:r w:rsidR="00EC46CD">
              <w:rPr>
                <w:rFonts w:ascii="Arial" w:eastAsia="ヒラギノ角ゴ Pro W3" w:hAnsi="Arial" w:cs="Arial"/>
              </w:rPr>
              <w:t xml:space="preserve"> all be part of the finished book, where possible.  Dir</w:t>
            </w:r>
            <w:r>
              <w:rPr>
                <w:rFonts w:ascii="Arial" w:eastAsia="ヒラギノ角ゴ Pro W3" w:hAnsi="Arial" w:cs="Arial"/>
              </w:rPr>
              <w:t xml:space="preserve"> of ILS asked that it also be circulated to service providers, and this was agreed.</w:t>
            </w:r>
          </w:p>
          <w:p w:rsidR="0009094F" w:rsidRDefault="0009094F" w:rsidP="0009094F">
            <w:pPr>
              <w:rPr>
                <w:rFonts w:ascii="Arial" w:eastAsia="ヒラギノ角ゴ Pro W3" w:hAnsi="Arial" w:cs="Arial"/>
              </w:rPr>
            </w:pPr>
          </w:p>
          <w:p w:rsidR="0009094F" w:rsidRDefault="0009094F" w:rsidP="0009094F">
            <w:pPr>
              <w:rPr>
                <w:rFonts w:ascii="Arial" w:eastAsia="ヒラギノ角ゴ Pro W3" w:hAnsi="Arial" w:cs="Arial"/>
              </w:rPr>
            </w:pPr>
            <w:r>
              <w:rPr>
                <w:rFonts w:ascii="Arial" w:eastAsia="ヒラギノ角ゴ Pro W3" w:hAnsi="Arial" w:cs="Arial"/>
              </w:rPr>
              <w:t xml:space="preserve">The Chair welcomed the handbook, and asked members to comment to EDU outside of the meeting. </w:t>
            </w:r>
          </w:p>
          <w:p w:rsidR="00CF13D7" w:rsidRDefault="00CF13D7" w:rsidP="0009094F">
            <w:pPr>
              <w:rPr>
                <w:rFonts w:ascii="Arial" w:eastAsia="ヒラギノ角ゴ Pro W3" w:hAnsi="Arial" w:cs="Arial"/>
              </w:rPr>
            </w:pPr>
          </w:p>
          <w:p w:rsidR="00EC46CD" w:rsidRDefault="00EC46CD" w:rsidP="0009094F">
            <w:pPr>
              <w:rPr>
                <w:rFonts w:ascii="Arial" w:eastAsia="ヒラギノ角ゴ Pro W3" w:hAnsi="Arial" w:cs="Arial"/>
              </w:rPr>
            </w:pPr>
            <w:r>
              <w:rPr>
                <w:rFonts w:ascii="Arial" w:eastAsia="ヒラギノ角ゴ Pro W3" w:hAnsi="Arial" w:cs="Arial"/>
              </w:rPr>
              <w:t xml:space="preserve">SEC </w:t>
            </w:r>
            <w:r w:rsidRPr="00EC46CD">
              <w:rPr>
                <w:rFonts w:ascii="Arial" w:eastAsia="ヒラギノ角ゴ Pro W3" w:hAnsi="Arial" w:cs="Arial"/>
                <w:b/>
              </w:rPr>
              <w:t>noted</w:t>
            </w:r>
            <w:r>
              <w:rPr>
                <w:rFonts w:ascii="Arial" w:eastAsia="ヒラギノ角ゴ Pro W3" w:hAnsi="Arial" w:cs="Arial"/>
              </w:rPr>
              <w:t xml:space="preserve"> the document</w:t>
            </w:r>
          </w:p>
          <w:p w:rsidR="00CF13D7" w:rsidRPr="0009094F" w:rsidRDefault="00CF13D7" w:rsidP="0009094F">
            <w:pPr>
              <w:rPr>
                <w:rFonts w:ascii="Arial" w:eastAsia="ヒラギノ角ゴ Pro W3" w:hAnsi="Arial" w:cs="Arial"/>
              </w:rPr>
            </w:pPr>
          </w:p>
        </w:tc>
      </w:tr>
      <w:tr w:rsidR="00883CDA" w:rsidRPr="00FE5784" w:rsidTr="00F015A9">
        <w:tc>
          <w:tcPr>
            <w:tcW w:w="1419" w:type="dxa"/>
          </w:tcPr>
          <w:p w:rsidR="00883CDA" w:rsidRDefault="00883CDA" w:rsidP="00A62D3A">
            <w:pPr>
              <w:rPr>
                <w:rFonts w:ascii="Arial" w:eastAsia="ヒラギノ角ゴ Pro W3" w:hAnsi="Arial" w:cs="Arial"/>
                <w:b/>
                <w:sz w:val="23"/>
                <w:szCs w:val="23"/>
              </w:rPr>
            </w:pPr>
            <w:r>
              <w:rPr>
                <w:rFonts w:ascii="Arial" w:eastAsia="ヒラギノ角ゴ Pro W3" w:hAnsi="Arial" w:cs="Arial"/>
                <w:b/>
                <w:sz w:val="23"/>
                <w:szCs w:val="23"/>
              </w:rPr>
              <w:t>SEC14.47</w:t>
            </w:r>
          </w:p>
        </w:tc>
        <w:tc>
          <w:tcPr>
            <w:tcW w:w="8505" w:type="dxa"/>
            <w:shd w:val="clear" w:color="auto" w:fill="auto"/>
          </w:tcPr>
          <w:p w:rsidR="00883CDA" w:rsidRDefault="00883CDA" w:rsidP="00D51B1B">
            <w:pPr>
              <w:rPr>
                <w:rFonts w:ascii="Arial" w:eastAsia="ヒラギノ角ゴ Pro W3" w:hAnsi="Arial" w:cs="Arial"/>
                <w:b/>
              </w:rPr>
            </w:pPr>
            <w:r>
              <w:rPr>
                <w:rFonts w:ascii="Arial" w:eastAsia="ヒラギノ角ゴ Pro W3" w:hAnsi="Arial" w:cs="Arial"/>
                <w:b/>
              </w:rPr>
              <w:t>Students Work/Study Balance</w:t>
            </w:r>
          </w:p>
          <w:p w:rsidR="003D3BEA" w:rsidRDefault="003D3BEA" w:rsidP="00D51B1B">
            <w:pPr>
              <w:rPr>
                <w:rFonts w:ascii="Arial" w:eastAsia="ヒラギノ角ゴ Pro W3" w:hAnsi="Arial" w:cs="Arial"/>
              </w:rPr>
            </w:pPr>
            <w:r>
              <w:rPr>
                <w:rFonts w:ascii="Arial" w:eastAsia="ヒラギノ角ゴ Pro W3" w:hAnsi="Arial" w:cs="Arial"/>
              </w:rPr>
              <w:t xml:space="preserve">DSE FACH presented a paper </w:t>
            </w:r>
            <w:r w:rsidRPr="003D3BEA">
              <w:rPr>
                <w:rFonts w:ascii="Arial" w:eastAsia="ヒラギノ角ゴ Pro W3" w:hAnsi="Arial" w:cs="Arial"/>
                <w:i/>
              </w:rPr>
              <w:t>SEC14.P055 Students Work/Study Balance</w:t>
            </w:r>
            <w:r>
              <w:rPr>
                <w:rFonts w:ascii="Arial" w:eastAsia="ヒラギノ角ゴ Pro W3" w:hAnsi="Arial" w:cs="Arial"/>
                <w:i/>
              </w:rPr>
              <w:t xml:space="preserve"> </w:t>
            </w:r>
            <w:r w:rsidR="00AF290C">
              <w:rPr>
                <w:rFonts w:ascii="Arial" w:eastAsia="ヒラギノ角ゴ Pro W3" w:hAnsi="Arial" w:cs="Arial"/>
              </w:rPr>
              <w:t>written by a student from FACH</w:t>
            </w:r>
            <w:proofErr w:type="gramStart"/>
            <w:r w:rsidR="00AF290C">
              <w:rPr>
                <w:rFonts w:ascii="Arial" w:eastAsia="ヒラギノ角ゴ Pro W3" w:hAnsi="Arial" w:cs="Arial"/>
              </w:rPr>
              <w:t xml:space="preserve">, </w:t>
            </w:r>
            <w:r>
              <w:rPr>
                <w:rFonts w:ascii="Arial" w:eastAsia="ヒラギノ角ゴ Pro W3" w:hAnsi="Arial" w:cs="Arial"/>
              </w:rPr>
              <w:t xml:space="preserve"> Jessica</w:t>
            </w:r>
            <w:proofErr w:type="gramEnd"/>
            <w:r w:rsidR="00190071">
              <w:rPr>
                <w:rFonts w:ascii="Arial" w:eastAsia="ヒラギノ角ゴ Pro W3" w:hAnsi="Arial" w:cs="Arial"/>
              </w:rPr>
              <w:t xml:space="preserve"> Carrillo </w:t>
            </w:r>
            <w:proofErr w:type="spellStart"/>
            <w:r w:rsidR="00190071">
              <w:rPr>
                <w:rFonts w:ascii="Arial" w:eastAsia="ヒラギノ角ゴ Pro W3" w:hAnsi="Arial" w:cs="Arial"/>
              </w:rPr>
              <w:t>Coello</w:t>
            </w:r>
            <w:proofErr w:type="spellEnd"/>
            <w:r w:rsidR="00190071">
              <w:rPr>
                <w:rFonts w:ascii="Arial" w:eastAsia="ヒラギノ角ゴ Pro W3" w:hAnsi="Arial" w:cs="Arial"/>
              </w:rPr>
              <w:t xml:space="preserve">.  </w:t>
            </w:r>
          </w:p>
          <w:p w:rsidR="006202CE" w:rsidRDefault="006202CE" w:rsidP="00D51B1B">
            <w:pPr>
              <w:rPr>
                <w:rFonts w:ascii="Arial" w:eastAsia="ヒラギノ角ゴ Pro W3" w:hAnsi="Arial" w:cs="Arial"/>
              </w:rPr>
            </w:pPr>
          </w:p>
          <w:p w:rsidR="00190071" w:rsidRDefault="00190071" w:rsidP="00D51B1B">
            <w:pPr>
              <w:rPr>
                <w:rFonts w:ascii="Arial" w:eastAsia="ヒラギノ角ゴ Pro W3" w:hAnsi="Arial" w:cs="Arial"/>
              </w:rPr>
            </w:pPr>
            <w:r>
              <w:rPr>
                <w:rFonts w:ascii="Arial" w:eastAsia="ヒラギノ角ゴ Pro W3" w:hAnsi="Arial" w:cs="Arial"/>
              </w:rPr>
              <w:t>DSE FACH explained some of the data and expressed concern that only 15% of the students had found work through the Jobshop.  The COO explained this was a service in transition, as it had moved from the Direc</w:t>
            </w:r>
            <w:r w:rsidR="00EC46CD">
              <w:rPr>
                <w:rFonts w:ascii="Arial" w:eastAsia="ヒラギノ角ゴ Pro W3" w:hAnsi="Arial" w:cs="Arial"/>
              </w:rPr>
              <w:t>torate of Student Affairs.  Dir</w:t>
            </w:r>
            <w:r>
              <w:rPr>
                <w:rFonts w:ascii="Arial" w:eastAsia="ヒラギノ角ゴ Pro W3" w:hAnsi="Arial" w:cs="Arial"/>
              </w:rPr>
              <w:t xml:space="preserve"> of ILS asked if the request for “lecture capture” was a theme, and it was confirmed that this was the case.  </w:t>
            </w:r>
          </w:p>
          <w:p w:rsidR="006202CE" w:rsidRDefault="006202CE" w:rsidP="00D51B1B">
            <w:pPr>
              <w:rPr>
                <w:rFonts w:ascii="Arial" w:eastAsia="ヒラギノ角ゴ Pro W3" w:hAnsi="Arial" w:cs="Arial"/>
              </w:rPr>
            </w:pPr>
          </w:p>
          <w:p w:rsidR="00190071" w:rsidRDefault="00190071" w:rsidP="00D51B1B">
            <w:pPr>
              <w:rPr>
                <w:rFonts w:ascii="Arial" w:eastAsia="ヒラギノ角ゴ Pro W3" w:hAnsi="Arial" w:cs="Arial"/>
              </w:rPr>
            </w:pPr>
            <w:r>
              <w:rPr>
                <w:rFonts w:ascii="Arial" w:eastAsia="ヒラギノ角ゴ Pro W3" w:hAnsi="Arial" w:cs="Arial"/>
              </w:rPr>
              <w:t xml:space="preserve">The Chair thanked the DSE FACH for bringing the paper to the meeting, and Jessica Carrillo </w:t>
            </w:r>
            <w:proofErr w:type="spellStart"/>
            <w:r>
              <w:rPr>
                <w:rFonts w:ascii="Arial" w:eastAsia="ヒラギノ角ゴ Pro W3" w:hAnsi="Arial" w:cs="Arial"/>
              </w:rPr>
              <w:t>Coello</w:t>
            </w:r>
            <w:proofErr w:type="spellEnd"/>
            <w:r>
              <w:rPr>
                <w:rFonts w:ascii="Arial" w:eastAsia="ヒラギノ角ゴ Pro W3" w:hAnsi="Arial" w:cs="Arial"/>
              </w:rPr>
              <w:t xml:space="preserve"> for her work – it was most useful.</w:t>
            </w:r>
          </w:p>
          <w:p w:rsidR="00190071" w:rsidRDefault="00190071" w:rsidP="00D51B1B">
            <w:pPr>
              <w:rPr>
                <w:rFonts w:ascii="Arial" w:eastAsia="ヒラギノ角ゴ Pro W3" w:hAnsi="Arial" w:cs="Arial"/>
              </w:rPr>
            </w:pPr>
          </w:p>
          <w:p w:rsidR="00190071" w:rsidRDefault="00190071" w:rsidP="00D51B1B">
            <w:pPr>
              <w:rPr>
                <w:rFonts w:ascii="Arial" w:eastAsia="ヒラギノ角ゴ Pro W3" w:hAnsi="Arial" w:cs="Arial"/>
              </w:rPr>
            </w:pPr>
            <w:r w:rsidRPr="001B0E04">
              <w:rPr>
                <w:rFonts w:ascii="Arial" w:eastAsia="ヒラギノ角ゴ Pro W3" w:hAnsi="Arial" w:cs="Arial"/>
                <w:b/>
              </w:rPr>
              <w:t>ACTION:</w:t>
            </w:r>
            <w:r>
              <w:rPr>
                <w:rFonts w:ascii="Arial" w:eastAsia="ヒラギノ角ゴ Pro W3" w:hAnsi="Arial" w:cs="Arial"/>
              </w:rPr>
              <w:t xml:space="preserve"> Paper to be circulated to other Faculties</w:t>
            </w:r>
            <w:r w:rsidR="006202CE">
              <w:rPr>
                <w:rFonts w:ascii="Arial" w:eastAsia="ヒラギノ角ゴ Pro W3" w:hAnsi="Arial" w:cs="Arial"/>
              </w:rPr>
              <w:t xml:space="preserve"> by DSE ACH</w:t>
            </w:r>
          </w:p>
          <w:p w:rsidR="00E35C69" w:rsidRPr="003D3BEA" w:rsidRDefault="00E35C69" w:rsidP="00D51B1B">
            <w:pPr>
              <w:rPr>
                <w:rFonts w:ascii="Arial" w:eastAsia="ヒラギノ角ゴ Pro W3" w:hAnsi="Arial" w:cs="Arial"/>
              </w:rPr>
            </w:pPr>
          </w:p>
          <w:p w:rsidR="00883CDA" w:rsidRDefault="00190071" w:rsidP="00D51B1B">
            <w:pPr>
              <w:rPr>
                <w:rFonts w:ascii="Arial" w:eastAsia="ヒラギノ角ゴ Pro W3" w:hAnsi="Arial" w:cs="Arial"/>
              </w:rPr>
            </w:pPr>
            <w:r>
              <w:rPr>
                <w:rFonts w:ascii="Arial" w:eastAsia="ヒラギノ角ゴ Pro W3" w:hAnsi="Arial" w:cs="Arial"/>
              </w:rPr>
              <w:t xml:space="preserve">SEC </w:t>
            </w:r>
            <w:r w:rsidRPr="00190071">
              <w:rPr>
                <w:rFonts w:ascii="Arial" w:eastAsia="ヒラギノ角ゴ Pro W3" w:hAnsi="Arial" w:cs="Arial"/>
                <w:b/>
              </w:rPr>
              <w:t>noted</w:t>
            </w:r>
            <w:r>
              <w:rPr>
                <w:rFonts w:ascii="Arial" w:eastAsia="ヒラギノ角ゴ Pro W3" w:hAnsi="Arial" w:cs="Arial"/>
              </w:rPr>
              <w:t xml:space="preserve"> the paper.</w:t>
            </w:r>
          </w:p>
          <w:p w:rsidR="00190071" w:rsidRPr="00190071" w:rsidRDefault="00190071" w:rsidP="00D51B1B">
            <w:pPr>
              <w:rPr>
                <w:rFonts w:ascii="Arial" w:eastAsia="ヒラギノ角ゴ Pro W3" w:hAnsi="Arial" w:cs="Arial"/>
              </w:rPr>
            </w:pPr>
          </w:p>
        </w:tc>
      </w:tr>
      <w:tr w:rsidR="00C54792" w:rsidRPr="00FE5784" w:rsidTr="00F015A9">
        <w:tc>
          <w:tcPr>
            <w:tcW w:w="1419" w:type="dxa"/>
          </w:tcPr>
          <w:p w:rsidR="00C54792" w:rsidRPr="00FE5784" w:rsidRDefault="0081356A" w:rsidP="00A62D3A">
            <w:pPr>
              <w:rPr>
                <w:rFonts w:ascii="Arial" w:hAnsi="Arial" w:cs="Arial"/>
                <w:b/>
                <w:sz w:val="23"/>
                <w:szCs w:val="23"/>
              </w:rPr>
            </w:pPr>
            <w:r>
              <w:rPr>
                <w:rFonts w:ascii="Arial" w:eastAsia="ヒラギノ角ゴ Pro W3" w:hAnsi="Arial" w:cs="Arial"/>
                <w:b/>
                <w:sz w:val="23"/>
                <w:szCs w:val="23"/>
              </w:rPr>
              <w:lastRenderedPageBreak/>
              <w:t>SEC14.</w:t>
            </w:r>
            <w:r w:rsidR="00A16D1D">
              <w:rPr>
                <w:rFonts w:ascii="Arial" w:eastAsia="ヒラギノ角ゴ Pro W3" w:hAnsi="Arial" w:cs="Arial"/>
                <w:b/>
                <w:sz w:val="23"/>
                <w:szCs w:val="23"/>
              </w:rPr>
              <w:t>48</w:t>
            </w:r>
          </w:p>
        </w:tc>
        <w:tc>
          <w:tcPr>
            <w:tcW w:w="8505" w:type="dxa"/>
            <w:shd w:val="clear" w:color="auto" w:fill="auto"/>
          </w:tcPr>
          <w:p w:rsidR="00C54792" w:rsidRPr="006C1E66" w:rsidRDefault="00C54792" w:rsidP="00A62D3A">
            <w:pPr>
              <w:rPr>
                <w:rFonts w:ascii="Arial" w:eastAsia="ヒラギノ角ゴ Pro W3" w:hAnsi="Arial" w:cs="Arial"/>
                <w:b/>
                <w:color w:val="000000"/>
              </w:rPr>
            </w:pPr>
            <w:r w:rsidRPr="006C1E66">
              <w:rPr>
                <w:rFonts w:ascii="Arial" w:eastAsia="ヒラギノ角ゴ Pro W3" w:hAnsi="Arial" w:cs="Arial"/>
                <w:b/>
              </w:rPr>
              <w:t>ITEMS FOR INFORMATION</w:t>
            </w:r>
          </w:p>
          <w:p w:rsidR="00C54792" w:rsidRPr="006C1E66" w:rsidRDefault="00C54792" w:rsidP="00A62D3A">
            <w:pPr>
              <w:rPr>
                <w:rFonts w:ascii="Arial" w:eastAsia="ヒラギノ角ゴ Pro W3" w:hAnsi="Arial" w:cs="Arial"/>
                <w:color w:val="000000"/>
              </w:rPr>
            </w:pPr>
          </w:p>
          <w:p w:rsidR="00C54792" w:rsidRDefault="00C54792" w:rsidP="005A1B93">
            <w:pPr>
              <w:pStyle w:val="ListParagraph"/>
              <w:numPr>
                <w:ilvl w:val="0"/>
                <w:numId w:val="3"/>
              </w:numPr>
              <w:rPr>
                <w:rFonts w:ascii="Arial" w:hAnsi="Arial" w:cs="Arial"/>
              </w:rPr>
            </w:pPr>
            <w:r w:rsidRPr="009F4E91">
              <w:rPr>
                <w:rFonts w:ascii="Arial" w:hAnsi="Arial" w:cs="Arial"/>
              </w:rPr>
              <w:t>Flow of minutes from Faculty Student Experience Committees</w:t>
            </w:r>
          </w:p>
          <w:p w:rsidR="00F74694" w:rsidRDefault="00F74694" w:rsidP="00F74694">
            <w:pPr>
              <w:pStyle w:val="ListParagraph"/>
              <w:ind w:left="900"/>
              <w:rPr>
                <w:rFonts w:ascii="Arial" w:hAnsi="Arial" w:cs="Arial"/>
              </w:rPr>
            </w:pPr>
            <w:r>
              <w:rPr>
                <w:rFonts w:ascii="Arial" w:hAnsi="Arial" w:cs="Arial"/>
              </w:rPr>
              <w:t>Minutes were received from FACH, FES, FEH, FBUS</w:t>
            </w:r>
          </w:p>
          <w:p w:rsidR="00721E00" w:rsidRPr="006C1E66" w:rsidRDefault="00721E00" w:rsidP="00A62D3A">
            <w:pPr>
              <w:rPr>
                <w:rFonts w:ascii="Arial" w:hAnsi="Arial" w:cs="Arial"/>
              </w:rPr>
            </w:pPr>
          </w:p>
          <w:p w:rsidR="009D27AB" w:rsidRDefault="00C54792" w:rsidP="009600FF">
            <w:pPr>
              <w:pStyle w:val="ListParagraph"/>
              <w:numPr>
                <w:ilvl w:val="0"/>
                <w:numId w:val="3"/>
              </w:numPr>
              <w:rPr>
                <w:rFonts w:ascii="Arial" w:hAnsi="Arial" w:cs="Arial"/>
              </w:rPr>
            </w:pPr>
            <w:r w:rsidRPr="009F4E91">
              <w:rPr>
                <w:rFonts w:ascii="Arial" w:hAnsi="Arial" w:cs="Arial"/>
              </w:rPr>
              <w:t>Workflow of</w:t>
            </w:r>
            <w:r w:rsidR="009600FF">
              <w:rPr>
                <w:rFonts w:ascii="Arial" w:hAnsi="Arial" w:cs="Arial"/>
              </w:rPr>
              <w:t xml:space="preserve"> items for future meetings</w:t>
            </w:r>
          </w:p>
          <w:p w:rsidR="00F74694" w:rsidRDefault="00F74694" w:rsidP="00F74694">
            <w:pPr>
              <w:pStyle w:val="ListParagraph"/>
              <w:ind w:left="900"/>
              <w:rPr>
                <w:rFonts w:ascii="Arial" w:hAnsi="Arial" w:cs="Arial"/>
              </w:rPr>
            </w:pPr>
          </w:p>
          <w:p w:rsidR="00F74694" w:rsidRDefault="00F74694" w:rsidP="009600FF">
            <w:pPr>
              <w:pStyle w:val="ListParagraph"/>
              <w:numPr>
                <w:ilvl w:val="0"/>
                <w:numId w:val="3"/>
              </w:numPr>
              <w:rPr>
                <w:rFonts w:ascii="Arial" w:hAnsi="Arial" w:cs="Arial"/>
              </w:rPr>
            </w:pPr>
            <w:r>
              <w:rPr>
                <w:rFonts w:ascii="Arial" w:hAnsi="Arial" w:cs="Arial"/>
              </w:rPr>
              <w:t xml:space="preserve">DSE Annual reports – received from FBUS, FACH, </w:t>
            </w:r>
            <w:r w:rsidR="000414ED">
              <w:rPr>
                <w:rFonts w:ascii="Arial" w:hAnsi="Arial" w:cs="Arial"/>
              </w:rPr>
              <w:t>and FES</w:t>
            </w:r>
            <w:r>
              <w:rPr>
                <w:rFonts w:ascii="Arial" w:hAnsi="Arial" w:cs="Arial"/>
              </w:rPr>
              <w:t>.</w:t>
            </w:r>
          </w:p>
          <w:p w:rsidR="00F74694" w:rsidRDefault="00734DE8" w:rsidP="00F74694">
            <w:pPr>
              <w:pStyle w:val="ListParagraph"/>
              <w:ind w:left="900"/>
              <w:rPr>
                <w:rFonts w:ascii="Arial" w:hAnsi="Arial" w:cs="Arial"/>
              </w:rPr>
            </w:pPr>
            <w:r>
              <w:rPr>
                <w:rFonts w:ascii="Arial" w:hAnsi="Arial" w:cs="Arial"/>
              </w:rPr>
              <w:t>FEH would be presented at</w:t>
            </w:r>
            <w:r w:rsidR="00F74694">
              <w:rPr>
                <w:rFonts w:ascii="Arial" w:hAnsi="Arial" w:cs="Arial"/>
              </w:rPr>
              <w:t xml:space="preserve"> meeting on 19</w:t>
            </w:r>
            <w:r w:rsidR="00F74694" w:rsidRPr="00F74694">
              <w:rPr>
                <w:rFonts w:ascii="Arial" w:hAnsi="Arial" w:cs="Arial"/>
                <w:vertAlign w:val="superscript"/>
              </w:rPr>
              <w:t>th</w:t>
            </w:r>
            <w:r w:rsidR="00F74694">
              <w:rPr>
                <w:rFonts w:ascii="Arial" w:hAnsi="Arial" w:cs="Arial"/>
              </w:rPr>
              <w:t xml:space="preserve"> May.</w:t>
            </w:r>
          </w:p>
          <w:p w:rsidR="00F74694" w:rsidRDefault="00F74694" w:rsidP="00F74694">
            <w:pPr>
              <w:pStyle w:val="ListParagraph"/>
              <w:ind w:left="900"/>
              <w:rPr>
                <w:rFonts w:ascii="Arial" w:hAnsi="Arial" w:cs="Arial"/>
              </w:rPr>
            </w:pPr>
          </w:p>
          <w:p w:rsidR="00F74694" w:rsidRPr="009600FF" w:rsidRDefault="00F74694" w:rsidP="00F74694">
            <w:pPr>
              <w:pStyle w:val="ListParagraph"/>
              <w:numPr>
                <w:ilvl w:val="0"/>
                <w:numId w:val="3"/>
              </w:numPr>
              <w:rPr>
                <w:rFonts w:ascii="Arial" w:hAnsi="Arial" w:cs="Arial"/>
              </w:rPr>
            </w:pPr>
            <w:r>
              <w:rPr>
                <w:rFonts w:ascii="Arial" w:hAnsi="Arial" w:cs="Arial"/>
              </w:rPr>
              <w:t>Framework for Development and Amendment of University Strategies, Policies, Procedures and Regulations.</w:t>
            </w:r>
          </w:p>
          <w:p w:rsidR="004B5DA8" w:rsidRPr="00FE5784" w:rsidRDefault="004B5DA8" w:rsidP="00A62D3A">
            <w:pPr>
              <w:rPr>
                <w:rFonts w:ascii="Arial" w:eastAsia="ヒラギノ角ゴ Pro W3" w:hAnsi="Arial" w:cs="Arial"/>
                <w:sz w:val="23"/>
                <w:szCs w:val="23"/>
              </w:rPr>
            </w:pPr>
          </w:p>
        </w:tc>
      </w:tr>
      <w:tr w:rsidR="000B1F25" w:rsidRPr="00FE5784" w:rsidTr="00F015A9">
        <w:trPr>
          <w:trHeight w:val="907"/>
        </w:trPr>
        <w:tc>
          <w:tcPr>
            <w:tcW w:w="1419" w:type="dxa"/>
            <w:vAlign w:val="center"/>
          </w:tcPr>
          <w:p w:rsidR="000B1F25" w:rsidRPr="00FE5784" w:rsidRDefault="000B1F25" w:rsidP="00A62D3A">
            <w:pPr>
              <w:rPr>
                <w:rFonts w:ascii="Arial" w:eastAsia="ヒラギノ角ゴ Pro W3" w:hAnsi="Arial" w:cs="Arial"/>
                <w:b/>
                <w:sz w:val="23"/>
                <w:szCs w:val="23"/>
              </w:rPr>
            </w:pPr>
          </w:p>
        </w:tc>
        <w:tc>
          <w:tcPr>
            <w:tcW w:w="8505" w:type="dxa"/>
            <w:shd w:val="clear" w:color="auto" w:fill="auto"/>
            <w:vAlign w:val="center"/>
          </w:tcPr>
          <w:p w:rsidR="00907289" w:rsidRPr="006C1E66" w:rsidRDefault="00907289" w:rsidP="00A62D3A">
            <w:pPr>
              <w:rPr>
                <w:rFonts w:ascii="Arial" w:eastAsia="ヒラギノ角ゴ Pro W3" w:hAnsi="Arial" w:cs="Arial"/>
                <w:b/>
              </w:rPr>
            </w:pPr>
          </w:p>
          <w:p w:rsidR="000B1F25" w:rsidRPr="006C1E66" w:rsidRDefault="000B1F25" w:rsidP="00A62D3A">
            <w:pPr>
              <w:rPr>
                <w:rFonts w:ascii="Arial" w:eastAsia="ヒラギノ角ゴ Pro W3" w:hAnsi="Arial" w:cs="Arial"/>
              </w:rPr>
            </w:pPr>
            <w:r w:rsidRPr="006C1E66">
              <w:rPr>
                <w:rFonts w:ascii="Arial" w:eastAsia="ヒラギノ角ゴ Pro W3" w:hAnsi="Arial" w:cs="Arial"/>
                <w:b/>
              </w:rPr>
              <w:t>DATE OF NEXT MEETING</w:t>
            </w:r>
          </w:p>
          <w:p w:rsidR="000B1F25" w:rsidRPr="006C1E66" w:rsidRDefault="00767117" w:rsidP="00A62D3A">
            <w:pPr>
              <w:rPr>
                <w:rFonts w:ascii="Arial" w:eastAsia="ヒラギノ角ゴ Pro W3" w:hAnsi="Arial" w:cs="Arial"/>
              </w:rPr>
            </w:pPr>
            <w:r>
              <w:rPr>
                <w:rFonts w:ascii="Arial" w:eastAsia="ヒラギノ角ゴ Pro W3" w:hAnsi="Arial" w:cs="Arial"/>
              </w:rPr>
              <w:t>Tuesday 19</w:t>
            </w:r>
            <w:r w:rsidRPr="00767117">
              <w:rPr>
                <w:rFonts w:ascii="Arial" w:eastAsia="ヒラギノ角ゴ Pro W3" w:hAnsi="Arial" w:cs="Arial"/>
                <w:vertAlign w:val="superscript"/>
              </w:rPr>
              <w:t>th</w:t>
            </w:r>
            <w:r>
              <w:rPr>
                <w:rFonts w:ascii="Arial" w:eastAsia="ヒラギノ角ゴ Pro W3" w:hAnsi="Arial" w:cs="Arial"/>
              </w:rPr>
              <w:t xml:space="preserve"> May</w:t>
            </w:r>
            <w:r w:rsidR="00F70F14">
              <w:rPr>
                <w:rFonts w:ascii="Arial" w:eastAsia="ヒラギノ角ゴ Pro W3" w:hAnsi="Arial" w:cs="Arial"/>
              </w:rPr>
              <w:t xml:space="preserve"> at 2.00 pm, in QA075, Greenwich Campus</w:t>
            </w:r>
          </w:p>
          <w:p w:rsidR="00907289" w:rsidRPr="00FE5784" w:rsidRDefault="00907289" w:rsidP="00A62D3A">
            <w:pPr>
              <w:rPr>
                <w:rFonts w:ascii="Arial" w:eastAsia="ヒラギノ角ゴ Pro W3" w:hAnsi="Arial" w:cs="Arial"/>
                <w:sz w:val="23"/>
                <w:szCs w:val="23"/>
              </w:rPr>
            </w:pPr>
          </w:p>
        </w:tc>
      </w:tr>
    </w:tbl>
    <w:tbl>
      <w:tblPr>
        <w:tblW w:w="10065" w:type="dxa"/>
        <w:tblInd w:w="-514" w:type="dxa"/>
        <w:tblLook w:val="04A0" w:firstRow="1" w:lastRow="0" w:firstColumn="1" w:lastColumn="0" w:noHBand="0" w:noVBand="1"/>
      </w:tblPr>
      <w:tblGrid>
        <w:gridCol w:w="3247"/>
        <w:gridCol w:w="2462"/>
        <w:gridCol w:w="4356"/>
      </w:tblGrid>
      <w:tr w:rsidR="00546D0E" w:rsidRPr="008F52B4" w:rsidTr="00C71E38">
        <w:trPr>
          <w:trHeight w:val="20"/>
        </w:trPr>
        <w:tc>
          <w:tcPr>
            <w:tcW w:w="3247" w:type="dxa"/>
            <w:shd w:val="clear" w:color="auto" w:fill="auto"/>
          </w:tcPr>
          <w:p w:rsidR="00546D0E" w:rsidRPr="008F52B4" w:rsidRDefault="00546D0E" w:rsidP="00A62D3A">
            <w:pPr>
              <w:rPr>
                <w:rFonts w:ascii="Arial" w:hAnsi="Arial" w:cs="Arial"/>
                <w:b/>
                <w:szCs w:val="23"/>
              </w:rPr>
            </w:pPr>
            <w:r w:rsidRPr="008F52B4">
              <w:rPr>
                <w:rFonts w:ascii="Arial" w:hAnsi="Arial" w:cs="Arial"/>
                <w:b/>
                <w:szCs w:val="23"/>
              </w:rPr>
              <w:t>Key to work streams:</w:t>
            </w:r>
          </w:p>
        </w:tc>
        <w:tc>
          <w:tcPr>
            <w:tcW w:w="2462" w:type="dxa"/>
            <w:shd w:val="clear" w:color="auto" w:fill="auto"/>
          </w:tcPr>
          <w:p w:rsidR="00546D0E" w:rsidRPr="008F52B4" w:rsidRDefault="00546D0E" w:rsidP="00A62D3A">
            <w:pPr>
              <w:rPr>
                <w:rFonts w:ascii="Arial" w:hAnsi="Arial" w:cs="Arial"/>
                <w:szCs w:val="23"/>
              </w:rPr>
            </w:pPr>
            <w:r w:rsidRPr="008F52B4">
              <w:rPr>
                <w:rFonts w:ascii="Arial" w:hAnsi="Arial" w:cs="Arial"/>
                <w:szCs w:val="23"/>
                <w:shd w:val="clear" w:color="auto" w:fill="FFFF00"/>
              </w:rPr>
              <w:t>student voice</w:t>
            </w:r>
            <w:r w:rsidRPr="008F52B4">
              <w:rPr>
                <w:rFonts w:ascii="Arial" w:hAnsi="Arial" w:cs="Arial"/>
                <w:szCs w:val="23"/>
              </w:rPr>
              <w:t xml:space="preserve">  </w:t>
            </w:r>
          </w:p>
        </w:tc>
        <w:tc>
          <w:tcPr>
            <w:tcW w:w="4356" w:type="dxa"/>
            <w:shd w:val="clear" w:color="auto" w:fill="auto"/>
          </w:tcPr>
          <w:p w:rsidR="00546D0E" w:rsidRPr="008F52B4" w:rsidRDefault="00546D0E" w:rsidP="00A62D3A">
            <w:pPr>
              <w:rPr>
                <w:rFonts w:ascii="Arial" w:hAnsi="Arial" w:cs="Arial"/>
                <w:szCs w:val="23"/>
              </w:rPr>
            </w:pPr>
            <w:r w:rsidRPr="008F52B4">
              <w:rPr>
                <w:rFonts w:ascii="Arial" w:hAnsi="Arial" w:cs="Arial"/>
                <w:szCs w:val="23"/>
                <w:shd w:val="clear" w:color="auto" w:fill="E5B8B7"/>
              </w:rPr>
              <w:t>supporting student experience</w:t>
            </w:r>
            <w:r w:rsidRPr="008F52B4">
              <w:rPr>
                <w:rFonts w:ascii="Arial" w:hAnsi="Arial" w:cs="Arial"/>
                <w:szCs w:val="23"/>
              </w:rPr>
              <w:t xml:space="preserve">  </w:t>
            </w:r>
          </w:p>
        </w:tc>
      </w:tr>
      <w:tr w:rsidR="00546D0E" w:rsidRPr="008F52B4" w:rsidTr="00C71E38">
        <w:trPr>
          <w:trHeight w:val="20"/>
        </w:trPr>
        <w:tc>
          <w:tcPr>
            <w:tcW w:w="3247" w:type="dxa"/>
            <w:shd w:val="clear" w:color="auto" w:fill="auto"/>
          </w:tcPr>
          <w:p w:rsidR="00546D0E" w:rsidRPr="008F52B4" w:rsidRDefault="00546D0E" w:rsidP="00A62D3A">
            <w:pPr>
              <w:rPr>
                <w:rFonts w:ascii="Arial" w:hAnsi="Arial" w:cs="Arial"/>
                <w:szCs w:val="23"/>
              </w:rPr>
            </w:pPr>
          </w:p>
        </w:tc>
        <w:tc>
          <w:tcPr>
            <w:tcW w:w="2462" w:type="dxa"/>
            <w:shd w:val="clear" w:color="auto" w:fill="auto"/>
          </w:tcPr>
          <w:p w:rsidR="00546D0E" w:rsidRPr="008F52B4" w:rsidRDefault="00546D0E" w:rsidP="00A62D3A">
            <w:pPr>
              <w:rPr>
                <w:rFonts w:ascii="Arial" w:hAnsi="Arial" w:cs="Arial"/>
                <w:szCs w:val="23"/>
              </w:rPr>
            </w:pPr>
            <w:r w:rsidRPr="000E24E4">
              <w:rPr>
                <w:rFonts w:ascii="Arial" w:hAnsi="Arial" w:cs="Arial"/>
                <w:szCs w:val="23"/>
                <w:shd w:val="clear" w:color="auto" w:fill="B8CCE4" w:themeFill="accent1" w:themeFillTint="66"/>
              </w:rPr>
              <w:t>student journey</w:t>
            </w:r>
            <w:r w:rsidRPr="008F52B4">
              <w:rPr>
                <w:rFonts w:ascii="Arial" w:hAnsi="Arial" w:cs="Arial"/>
                <w:szCs w:val="23"/>
                <w:shd w:val="clear" w:color="auto" w:fill="95B3D7"/>
              </w:rPr>
              <w:t xml:space="preserve"> </w:t>
            </w:r>
            <w:r w:rsidRPr="008F52B4">
              <w:rPr>
                <w:rFonts w:ascii="Arial" w:hAnsi="Arial" w:cs="Arial"/>
                <w:szCs w:val="23"/>
              </w:rPr>
              <w:t xml:space="preserve"> </w:t>
            </w:r>
          </w:p>
        </w:tc>
        <w:tc>
          <w:tcPr>
            <w:tcW w:w="4356" w:type="dxa"/>
            <w:shd w:val="clear" w:color="auto" w:fill="auto"/>
          </w:tcPr>
          <w:p w:rsidR="00546D0E" w:rsidRPr="008F52B4" w:rsidRDefault="00546D0E" w:rsidP="00A62D3A">
            <w:pPr>
              <w:rPr>
                <w:rFonts w:ascii="Arial" w:hAnsi="Arial" w:cs="Arial"/>
                <w:szCs w:val="23"/>
              </w:rPr>
            </w:pPr>
            <w:r w:rsidRPr="008F52B4">
              <w:rPr>
                <w:rFonts w:ascii="Arial" w:hAnsi="Arial" w:cs="Arial"/>
                <w:szCs w:val="23"/>
                <w:shd w:val="clear" w:color="auto" w:fill="C2D69B"/>
              </w:rPr>
              <w:t>data and resources</w:t>
            </w:r>
            <w:r w:rsidRPr="008F52B4">
              <w:rPr>
                <w:rFonts w:ascii="Arial" w:hAnsi="Arial" w:cs="Arial"/>
                <w:szCs w:val="23"/>
              </w:rPr>
              <w:t xml:space="preserve">  </w:t>
            </w:r>
          </w:p>
        </w:tc>
      </w:tr>
    </w:tbl>
    <w:p w:rsidR="00C54792" w:rsidRPr="00546D0E" w:rsidRDefault="00C54792" w:rsidP="00A62D3A">
      <w:pPr>
        <w:rPr>
          <w:rFonts w:ascii="Arial" w:hAnsi="Arial" w:cs="Arial"/>
          <w:sz w:val="23"/>
          <w:szCs w:val="23"/>
          <w:u w:val="single"/>
        </w:rPr>
      </w:pPr>
    </w:p>
    <w:sectPr w:rsidR="00C54792" w:rsidRPr="00546D0E" w:rsidSect="000B1F25">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454" w:rsidRDefault="003B4454" w:rsidP="00C54792">
      <w:pPr>
        <w:spacing w:after="0" w:line="240" w:lineRule="auto"/>
      </w:pPr>
      <w:r>
        <w:separator/>
      </w:r>
    </w:p>
  </w:endnote>
  <w:endnote w:type="continuationSeparator" w:id="0">
    <w:p w:rsidR="003B4454" w:rsidRDefault="003B445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2A" w:rsidRDefault="009657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14</w:t>
    </w:r>
    <w:r w:rsidR="00655B8B" w:rsidRPr="00655B8B">
      <w:rPr>
        <w:rFonts w:ascii="Arial" w:hAnsi="Arial" w:cs="Arial"/>
      </w:rPr>
      <w:t>\M-</w:t>
    </w:r>
    <w:r w:rsidR="00767117">
      <w:rPr>
        <w:rFonts w:ascii="Arial" w:hAnsi="Arial" w:cs="Arial"/>
      </w:rPr>
      <w:t xml:space="preserve">4\March </w:t>
    </w:r>
    <w:r w:rsidR="005F2EC8">
      <w:rPr>
        <w:rFonts w:ascii="Arial" w:hAnsi="Arial" w:cs="Arial"/>
      </w:rPr>
      <w:t>2015</w:t>
    </w:r>
    <w:r w:rsidR="00655B8B" w:rsidRPr="00655B8B">
      <w:rPr>
        <w:rFonts w:ascii="Arial" w:hAnsi="Arial" w:cs="Arial"/>
      </w:rPr>
      <w:t xml:space="preserve"> </w:t>
    </w:r>
    <w:r w:rsidR="005E3832">
      <w:rPr>
        <w:rFonts w:ascii="Arial" w:hAnsi="Arial" w:cs="Arial"/>
        <w:i/>
      </w:rPr>
      <w:t>draft</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4648A2">
      <w:rPr>
        <w:rFonts w:ascii="Arial" w:hAnsi="Arial" w:cs="Arial"/>
        <w:bCs/>
        <w:noProof/>
      </w:rPr>
      <w:t>1</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4648A2">
      <w:rPr>
        <w:rFonts w:ascii="Arial" w:hAnsi="Arial" w:cs="Arial"/>
        <w:bCs/>
        <w:noProof/>
      </w:rPr>
      <w:t>9</w:t>
    </w:r>
    <w:r w:rsidR="00655B8B" w:rsidRPr="00655B8B">
      <w:rPr>
        <w:rFonts w:ascii="Arial" w:hAnsi="Arial" w:cs="Arial"/>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2A" w:rsidRDefault="00965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454" w:rsidRDefault="003B4454" w:rsidP="00C54792">
      <w:pPr>
        <w:spacing w:after="0" w:line="240" w:lineRule="auto"/>
      </w:pPr>
      <w:r>
        <w:separator/>
      </w:r>
    </w:p>
  </w:footnote>
  <w:footnote w:type="continuationSeparator" w:id="0">
    <w:p w:rsidR="003B4454" w:rsidRDefault="003B4454" w:rsidP="00C5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2A" w:rsidRDefault="004648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8016" o:spid="_x0000_s80901" type="#_x0000_t136" style="position:absolute;margin-left:0;margin-top:0;width:513.75pt;height:154.1pt;rotation:315;z-index:-251655168;mso-position-horizontal:center;mso-position-horizontal-relative:margin;mso-position-vertical:center;mso-position-vertical-relative:margin" o:allowincell="f" fillcolor="silver" stroked="f">
          <v:fill opacity=".5"/>
          <v:textpath style="font-family:&quot;Calibri&quot;;font-size:1pt" string="CONFIRM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2A" w:rsidRDefault="004648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8017" o:spid="_x0000_s80902" type="#_x0000_t136" style="position:absolute;margin-left:0;margin-top:0;width:513.75pt;height:154.1pt;rotation:315;z-index:-251653120;mso-position-horizontal:center;mso-position-horizontal-relative:margin;mso-position-vertical:center;mso-position-vertical-relative:margin" o:allowincell="f" fillcolor="silver" stroked="f">
          <v:fill opacity=".5"/>
          <v:textpath style="font-family:&quot;Calibri&quot;;font-size:1pt" string="CONFIRM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72A" w:rsidRDefault="004648A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48015" o:spid="_x0000_s80900" type="#_x0000_t136" style="position:absolute;margin-left:0;margin-top:0;width:513.75pt;height:154.1pt;rotation:315;z-index:-251657216;mso-position-horizontal:center;mso-position-horizontal-relative:margin;mso-position-vertical:center;mso-position-vertical-relative:margin" o:allowincell="f" fillcolor="silver" stroked="f">
          <v:fill opacity=".5"/>
          <v:textpath style="font-family:&quot;Calibri&quot;;font-size:1pt" string="CONFIRM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7E3762"/>
    <w:multiLevelType w:val="hybridMultilevel"/>
    <w:tmpl w:val="210C1A12"/>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8">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1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0"/>
  </w:num>
  <w:num w:numId="5">
    <w:abstractNumId w:val="2"/>
  </w:num>
  <w:num w:numId="6">
    <w:abstractNumId w:val="10"/>
  </w:num>
  <w:num w:numId="7">
    <w:abstractNumId w:val="5"/>
  </w:num>
  <w:num w:numId="8">
    <w:abstractNumId w:val="8"/>
  </w:num>
  <w:num w:numId="9">
    <w:abstractNumId w:val="4"/>
  </w:num>
  <w:num w:numId="10">
    <w:abstractNumId w:val="3"/>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0903"/>
    <o:shapelayout v:ext="edit">
      <o:idmap v:ext="edit" data="79"/>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2"/>
    <w:rsid w:val="00037568"/>
    <w:rsid w:val="000414ED"/>
    <w:rsid w:val="000425E9"/>
    <w:rsid w:val="000535DF"/>
    <w:rsid w:val="00066A67"/>
    <w:rsid w:val="00077FFD"/>
    <w:rsid w:val="00081621"/>
    <w:rsid w:val="0009094F"/>
    <w:rsid w:val="0009369E"/>
    <w:rsid w:val="000B1F25"/>
    <w:rsid w:val="000B2BFA"/>
    <w:rsid w:val="000D5689"/>
    <w:rsid w:val="000E24E4"/>
    <w:rsid w:val="000E3EBA"/>
    <w:rsid w:val="000F3E18"/>
    <w:rsid w:val="00110A03"/>
    <w:rsid w:val="001329AD"/>
    <w:rsid w:val="00136247"/>
    <w:rsid w:val="00147FE6"/>
    <w:rsid w:val="001522B7"/>
    <w:rsid w:val="00152A6D"/>
    <w:rsid w:val="00190071"/>
    <w:rsid w:val="001A099D"/>
    <w:rsid w:val="001A2690"/>
    <w:rsid w:val="001A7AC9"/>
    <w:rsid w:val="001B0E04"/>
    <w:rsid w:val="001B5104"/>
    <w:rsid w:val="001B56F5"/>
    <w:rsid w:val="001D3F1A"/>
    <w:rsid w:val="001E4309"/>
    <w:rsid w:val="001E55F3"/>
    <w:rsid w:val="001E7805"/>
    <w:rsid w:val="001F483E"/>
    <w:rsid w:val="001F7F88"/>
    <w:rsid w:val="00214D9C"/>
    <w:rsid w:val="00217C1C"/>
    <w:rsid w:val="0022102F"/>
    <w:rsid w:val="00236717"/>
    <w:rsid w:val="00246662"/>
    <w:rsid w:val="002547FF"/>
    <w:rsid w:val="0025543A"/>
    <w:rsid w:val="00263537"/>
    <w:rsid w:val="002B7AF1"/>
    <w:rsid w:val="002C2BAB"/>
    <w:rsid w:val="002C7B1B"/>
    <w:rsid w:val="002D2688"/>
    <w:rsid w:val="002E7621"/>
    <w:rsid w:val="002F4933"/>
    <w:rsid w:val="002F6047"/>
    <w:rsid w:val="002F636F"/>
    <w:rsid w:val="00301D5C"/>
    <w:rsid w:val="00303416"/>
    <w:rsid w:val="003063F9"/>
    <w:rsid w:val="003074F5"/>
    <w:rsid w:val="00333765"/>
    <w:rsid w:val="00334EFC"/>
    <w:rsid w:val="00340AA1"/>
    <w:rsid w:val="0034278B"/>
    <w:rsid w:val="0035636F"/>
    <w:rsid w:val="00366483"/>
    <w:rsid w:val="0038011F"/>
    <w:rsid w:val="00390DAF"/>
    <w:rsid w:val="00392DC3"/>
    <w:rsid w:val="0039680A"/>
    <w:rsid w:val="003B41BA"/>
    <w:rsid w:val="003B4454"/>
    <w:rsid w:val="003C2351"/>
    <w:rsid w:val="003C7646"/>
    <w:rsid w:val="003D3BEA"/>
    <w:rsid w:val="003D6289"/>
    <w:rsid w:val="003E18A4"/>
    <w:rsid w:val="003E5FD3"/>
    <w:rsid w:val="003E6617"/>
    <w:rsid w:val="004000C9"/>
    <w:rsid w:val="00404BA8"/>
    <w:rsid w:val="00405691"/>
    <w:rsid w:val="00453D64"/>
    <w:rsid w:val="004648A2"/>
    <w:rsid w:val="004B5DA8"/>
    <w:rsid w:val="004D3892"/>
    <w:rsid w:val="004E07BF"/>
    <w:rsid w:val="004E330B"/>
    <w:rsid w:val="004E5AE6"/>
    <w:rsid w:val="004E7A88"/>
    <w:rsid w:val="0052434F"/>
    <w:rsid w:val="00524D23"/>
    <w:rsid w:val="00526D17"/>
    <w:rsid w:val="00530C45"/>
    <w:rsid w:val="00535E2A"/>
    <w:rsid w:val="00543963"/>
    <w:rsid w:val="00546D0E"/>
    <w:rsid w:val="00555668"/>
    <w:rsid w:val="00571082"/>
    <w:rsid w:val="00581966"/>
    <w:rsid w:val="005A1B93"/>
    <w:rsid w:val="005A4DC2"/>
    <w:rsid w:val="005B1724"/>
    <w:rsid w:val="005B6858"/>
    <w:rsid w:val="005C1715"/>
    <w:rsid w:val="005C7755"/>
    <w:rsid w:val="005E3832"/>
    <w:rsid w:val="005E7963"/>
    <w:rsid w:val="005F2EC8"/>
    <w:rsid w:val="005F4519"/>
    <w:rsid w:val="005F556D"/>
    <w:rsid w:val="006006BC"/>
    <w:rsid w:val="00615E6E"/>
    <w:rsid w:val="006202CE"/>
    <w:rsid w:val="00620872"/>
    <w:rsid w:val="00622274"/>
    <w:rsid w:val="00632F61"/>
    <w:rsid w:val="00644F8F"/>
    <w:rsid w:val="00651AF2"/>
    <w:rsid w:val="00655B8B"/>
    <w:rsid w:val="00660A61"/>
    <w:rsid w:val="006A4EC6"/>
    <w:rsid w:val="006A73AC"/>
    <w:rsid w:val="006C17A6"/>
    <w:rsid w:val="006C1E66"/>
    <w:rsid w:val="006C5EC7"/>
    <w:rsid w:val="006D6142"/>
    <w:rsid w:val="00707615"/>
    <w:rsid w:val="007214BC"/>
    <w:rsid w:val="00721E00"/>
    <w:rsid w:val="00730505"/>
    <w:rsid w:val="00730FAD"/>
    <w:rsid w:val="00734DE8"/>
    <w:rsid w:val="007361FD"/>
    <w:rsid w:val="00747C75"/>
    <w:rsid w:val="00751577"/>
    <w:rsid w:val="00767117"/>
    <w:rsid w:val="00777B54"/>
    <w:rsid w:val="00784082"/>
    <w:rsid w:val="007B6B6C"/>
    <w:rsid w:val="007D2714"/>
    <w:rsid w:val="007D717B"/>
    <w:rsid w:val="007E1BB7"/>
    <w:rsid w:val="007F4562"/>
    <w:rsid w:val="007F64CC"/>
    <w:rsid w:val="00804781"/>
    <w:rsid w:val="00813194"/>
    <w:rsid w:val="0081356A"/>
    <w:rsid w:val="00814900"/>
    <w:rsid w:val="00821BBB"/>
    <w:rsid w:val="00824A22"/>
    <w:rsid w:val="008521A0"/>
    <w:rsid w:val="00861CE8"/>
    <w:rsid w:val="00864D1F"/>
    <w:rsid w:val="00865339"/>
    <w:rsid w:val="00883CDA"/>
    <w:rsid w:val="008B64E9"/>
    <w:rsid w:val="008E19D8"/>
    <w:rsid w:val="008E4760"/>
    <w:rsid w:val="00907289"/>
    <w:rsid w:val="00940684"/>
    <w:rsid w:val="009426D6"/>
    <w:rsid w:val="00947672"/>
    <w:rsid w:val="009600FF"/>
    <w:rsid w:val="009654EC"/>
    <w:rsid w:val="0096572A"/>
    <w:rsid w:val="00967654"/>
    <w:rsid w:val="0097438F"/>
    <w:rsid w:val="00987271"/>
    <w:rsid w:val="009A5BE4"/>
    <w:rsid w:val="009B55CB"/>
    <w:rsid w:val="009D27AB"/>
    <w:rsid w:val="009D282D"/>
    <w:rsid w:val="009D455B"/>
    <w:rsid w:val="009F341D"/>
    <w:rsid w:val="009F4E91"/>
    <w:rsid w:val="00A16D1D"/>
    <w:rsid w:val="00A337B9"/>
    <w:rsid w:val="00A35F83"/>
    <w:rsid w:val="00A50A3F"/>
    <w:rsid w:val="00A62D3A"/>
    <w:rsid w:val="00A7758A"/>
    <w:rsid w:val="00A874B1"/>
    <w:rsid w:val="00AA3384"/>
    <w:rsid w:val="00AB61D5"/>
    <w:rsid w:val="00AC0C50"/>
    <w:rsid w:val="00AD7DB7"/>
    <w:rsid w:val="00AF290C"/>
    <w:rsid w:val="00B04A71"/>
    <w:rsid w:val="00B07CCF"/>
    <w:rsid w:val="00B12681"/>
    <w:rsid w:val="00B15117"/>
    <w:rsid w:val="00B225AE"/>
    <w:rsid w:val="00B30FB7"/>
    <w:rsid w:val="00B7232E"/>
    <w:rsid w:val="00B77555"/>
    <w:rsid w:val="00B80DD4"/>
    <w:rsid w:val="00B941F9"/>
    <w:rsid w:val="00B942B5"/>
    <w:rsid w:val="00BB5C04"/>
    <w:rsid w:val="00BC214D"/>
    <w:rsid w:val="00BD5C97"/>
    <w:rsid w:val="00C10266"/>
    <w:rsid w:val="00C10496"/>
    <w:rsid w:val="00C21106"/>
    <w:rsid w:val="00C33665"/>
    <w:rsid w:val="00C35442"/>
    <w:rsid w:val="00C45FAE"/>
    <w:rsid w:val="00C54792"/>
    <w:rsid w:val="00C54C95"/>
    <w:rsid w:val="00C65133"/>
    <w:rsid w:val="00C71E38"/>
    <w:rsid w:val="00C927EA"/>
    <w:rsid w:val="00C95D03"/>
    <w:rsid w:val="00CA5EEA"/>
    <w:rsid w:val="00CB1481"/>
    <w:rsid w:val="00CB69EE"/>
    <w:rsid w:val="00CD0243"/>
    <w:rsid w:val="00CD17FD"/>
    <w:rsid w:val="00CE62C7"/>
    <w:rsid w:val="00CE6364"/>
    <w:rsid w:val="00CF13D7"/>
    <w:rsid w:val="00D21123"/>
    <w:rsid w:val="00D34EB3"/>
    <w:rsid w:val="00D35395"/>
    <w:rsid w:val="00D37A79"/>
    <w:rsid w:val="00D42237"/>
    <w:rsid w:val="00D4329D"/>
    <w:rsid w:val="00D43440"/>
    <w:rsid w:val="00D46B00"/>
    <w:rsid w:val="00D51B1B"/>
    <w:rsid w:val="00D61451"/>
    <w:rsid w:val="00D67124"/>
    <w:rsid w:val="00D72665"/>
    <w:rsid w:val="00D86406"/>
    <w:rsid w:val="00DA4158"/>
    <w:rsid w:val="00DA4356"/>
    <w:rsid w:val="00DA66D9"/>
    <w:rsid w:val="00DB064C"/>
    <w:rsid w:val="00DB5D58"/>
    <w:rsid w:val="00DD1946"/>
    <w:rsid w:val="00DD464E"/>
    <w:rsid w:val="00DE3D8D"/>
    <w:rsid w:val="00DE7873"/>
    <w:rsid w:val="00E024DF"/>
    <w:rsid w:val="00E03E40"/>
    <w:rsid w:val="00E06953"/>
    <w:rsid w:val="00E11850"/>
    <w:rsid w:val="00E15F2C"/>
    <w:rsid w:val="00E205AD"/>
    <w:rsid w:val="00E25438"/>
    <w:rsid w:val="00E35C69"/>
    <w:rsid w:val="00E40F73"/>
    <w:rsid w:val="00E55B2F"/>
    <w:rsid w:val="00E659B2"/>
    <w:rsid w:val="00E84242"/>
    <w:rsid w:val="00E87E07"/>
    <w:rsid w:val="00E9047B"/>
    <w:rsid w:val="00E973F8"/>
    <w:rsid w:val="00E97E9B"/>
    <w:rsid w:val="00EA02E9"/>
    <w:rsid w:val="00EB28D1"/>
    <w:rsid w:val="00EC46CD"/>
    <w:rsid w:val="00ED3985"/>
    <w:rsid w:val="00ED47EA"/>
    <w:rsid w:val="00EE21F6"/>
    <w:rsid w:val="00EE37EC"/>
    <w:rsid w:val="00EE77BB"/>
    <w:rsid w:val="00EF1D80"/>
    <w:rsid w:val="00F015A9"/>
    <w:rsid w:val="00F043F7"/>
    <w:rsid w:val="00F071B4"/>
    <w:rsid w:val="00F1343E"/>
    <w:rsid w:val="00F2578B"/>
    <w:rsid w:val="00F41F9B"/>
    <w:rsid w:val="00F47C5E"/>
    <w:rsid w:val="00F70F14"/>
    <w:rsid w:val="00F74694"/>
    <w:rsid w:val="00F7714E"/>
    <w:rsid w:val="00F848D9"/>
    <w:rsid w:val="00F8490F"/>
    <w:rsid w:val="00F851E4"/>
    <w:rsid w:val="00F9222C"/>
    <w:rsid w:val="00F94F7D"/>
    <w:rsid w:val="00FA11D9"/>
    <w:rsid w:val="00FA2771"/>
    <w:rsid w:val="00FA4D60"/>
    <w:rsid w:val="00FC31A1"/>
    <w:rsid w:val="00FC36F9"/>
    <w:rsid w:val="00FD39E6"/>
    <w:rsid w:val="00FD3D9A"/>
    <w:rsid w:val="00FE1470"/>
    <w:rsid w:val="00FE5784"/>
    <w:rsid w:val="00FF36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9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E7FF-619E-452A-A4DC-84119A80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3298</Words>
  <Characters>18804</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22058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2014-11-21T09:02:00Z</cp:lastPrinted>
  <dcterms:created xsi:type="dcterms:W3CDTF">2015-06-18T13:18:00Z</dcterms:created>
  <dcterms:modified xsi:type="dcterms:W3CDTF">2015-06-18T13:18:00Z</dcterms:modified>
</cp:coreProperties>
</file>