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2F3E6" w14:textId="7506969B" w:rsidR="00E252B9" w:rsidRPr="00EE2B3D" w:rsidRDefault="001614C8" w:rsidP="00EE2B3D">
      <w:pPr>
        <w:keepNext/>
        <w:keepLines/>
        <w:spacing w:after="120"/>
        <w:jc w:val="center"/>
        <w:outlineLvl w:val="0"/>
        <w:rPr>
          <w:rFonts w:ascii="Arial" w:eastAsiaTheme="majorEastAsia" w:hAnsi="Arial" w:cs="Arial"/>
          <w:b/>
          <w:bCs/>
          <w:color w:val="002060"/>
          <w:sz w:val="40"/>
          <w:szCs w:val="40"/>
        </w:rPr>
      </w:pPr>
      <w:r w:rsidRPr="00E252B9">
        <w:rPr>
          <w:rFonts w:ascii="Arial" w:eastAsiaTheme="majorEastAsia" w:hAnsi="Arial" w:cs="Arial"/>
          <w:b/>
          <w:bCs/>
          <w:color w:val="002060"/>
          <w:sz w:val="40"/>
          <w:szCs w:val="40"/>
        </w:rPr>
        <w:t>RISK ASSESSMENT FORM</w:t>
      </w:r>
      <w:r w:rsidR="003A12ED">
        <w:rPr>
          <w:rFonts w:ascii="Arial" w:eastAsiaTheme="majorEastAsia" w:hAnsi="Arial" w:cs="Arial"/>
          <w:b/>
          <w:bCs/>
          <w:color w:val="002060"/>
          <w:sz w:val="40"/>
          <w:szCs w:val="40"/>
        </w:rPr>
        <w:t xml:space="preserve"> - SCIENCE</w:t>
      </w:r>
    </w:p>
    <w:tbl>
      <w:tblPr>
        <w:tblW w:w="15593" w:type="dxa"/>
        <w:tblBorders>
          <w:bottom w:val="dotted" w:sz="4" w:space="0" w:color="auto"/>
        </w:tblBorders>
        <w:tblLook w:val="01E0" w:firstRow="1" w:lastRow="1" w:firstColumn="1" w:lastColumn="1" w:noHBand="0" w:noVBand="0"/>
      </w:tblPr>
      <w:tblGrid>
        <w:gridCol w:w="6062"/>
        <w:gridCol w:w="9531"/>
      </w:tblGrid>
      <w:tr w:rsidR="009209F0" w:rsidRPr="006954CA" w14:paraId="60A4BB8E" w14:textId="77777777" w:rsidTr="005B6D55">
        <w:tc>
          <w:tcPr>
            <w:tcW w:w="6062" w:type="dxa"/>
            <w:tcBorders>
              <w:bottom w:val="nil"/>
            </w:tcBorders>
            <w:vAlign w:val="bottom"/>
          </w:tcPr>
          <w:p w14:paraId="6B7E344A" w14:textId="66657DDA" w:rsidR="009209F0" w:rsidRPr="006954CA" w:rsidRDefault="009209F0" w:rsidP="006954CA">
            <w:pPr>
              <w:spacing w:before="120"/>
              <w:rPr>
                <w:rFonts w:ascii="Public Sans" w:hAnsi="Public Sans" w:cs="Arial"/>
                <w:b/>
                <w:color w:val="002060"/>
                <w:sz w:val="22"/>
                <w:szCs w:val="22"/>
              </w:rPr>
            </w:pPr>
            <w:r>
              <w:rPr>
                <w:rFonts w:ascii="Public Sans" w:hAnsi="Public Sans" w:cs="Arial"/>
                <w:b/>
                <w:color w:val="002060"/>
                <w:sz w:val="22"/>
                <w:szCs w:val="22"/>
              </w:rPr>
              <w:t>Student / researcher name:</w:t>
            </w:r>
          </w:p>
        </w:tc>
        <w:tc>
          <w:tcPr>
            <w:tcW w:w="9531" w:type="dxa"/>
            <w:tcBorders>
              <w:bottom w:val="dashed" w:sz="4" w:space="0" w:color="auto"/>
            </w:tcBorders>
            <w:vAlign w:val="bottom"/>
          </w:tcPr>
          <w:p w14:paraId="63A8DFF6" w14:textId="77777777" w:rsidR="009209F0" w:rsidRPr="006954CA" w:rsidRDefault="009209F0" w:rsidP="006954CA">
            <w:pPr>
              <w:spacing w:before="120"/>
              <w:rPr>
                <w:rFonts w:ascii="Public Sans" w:hAnsi="Public Sans" w:cs="Arial"/>
                <w:color w:val="002060"/>
                <w:sz w:val="22"/>
                <w:szCs w:val="22"/>
              </w:rPr>
            </w:pPr>
          </w:p>
        </w:tc>
      </w:tr>
      <w:tr w:rsidR="006954CA" w:rsidRPr="006954CA" w14:paraId="5EE42C08" w14:textId="77777777" w:rsidTr="005B6D55">
        <w:tc>
          <w:tcPr>
            <w:tcW w:w="6062" w:type="dxa"/>
            <w:tcBorders>
              <w:bottom w:val="nil"/>
            </w:tcBorders>
            <w:vAlign w:val="bottom"/>
          </w:tcPr>
          <w:p w14:paraId="117189C0" w14:textId="68747A64" w:rsidR="006954CA" w:rsidRPr="006954CA" w:rsidRDefault="00D37559"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Faculty/</w:t>
            </w:r>
            <w:r>
              <w:rPr>
                <w:rFonts w:ascii="Public Sans" w:hAnsi="Public Sans" w:cs="Arial"/>
                <w:b/>
                <w:color w:val="002060"/>
                <w:sz w:val="22"/>
                <w:szCs w:val="22"/>
              </w:rPr>
              <w:t>D</w:t>
            </w:r>
            <w:r w:rsidRPr="006954CA">
              <w:rPr>
                <w:rFonts w:ascii="Public Sans" w:hAnsi="Public Sans" w:cs="Arial"/>
                <w:b/>
                <w:color w:val="002060"/>
                <w:sz w:val="22"/>
                <w:szCs w:val="22"/>
              </w:rPr>
              <w:t>irectorate</w:t>
            </w:r>
          </w:p>
        </w:tc>
        <w:tc>
          <w:tcPr>
            <w:tcW w:w="9531" w:type="dxa"/>
            <w:tcBorders>
              <w:bottom w:val="dashed" w:sz="4" w:space="0" w:color="auto"/>
            </w:tcBorders>
            <w:vAlign w:val="bottom"/>
          </w:tcPr>
          <w:p w14:paraId="4BBE4EDC" w14:textId="77777777" w:rsidR="001614C8" w:rsidRPr="006954CA" w:rsidRDefault="001614C8" w:rsidP="006954CA">
            <w:pPr>
              <w:spacing w:before="120"/>
              <w:rPr>
                <w:rFonts w:ascii="Public Sans" w:hAnsi="Public Sans" w:cs="Arial"/>
                <w:color w:val="002060"/>
                <w:sz w:val="22"/>
                <w:szCs w:val="22"/>
              </w:rPr>
            </w:pPr>
          </w:p>
        </w:tc>
      </w:tr>
      <w:tr w:rsidR="006954CA" w:rsidRPr="006954CA" w14:paraId="1569361F" w14:textId="77777777" w:rsidTr="005B6D55">
        <w:tc>
          <w:tcPr>
            <w:tcW w:w="6062" w:type="dxa"/>
            <w:tcBorders>
              <w:top w:val="nil"/>
              <w:bottom w:val="nil"/>
            </w:tcBorders>
            <w:vAlign w:val="bottom"/>
          </w:tcPr>
          <w:p w14:paraId="727A0E23" w14:textId="70177C53"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Title of risk assessment/</w:t>
            </w:r>
            <w:r w:rsidR="00E40CDC" w:rsidRPr="006954CA">
              <w:rPr>
                <w:rFonts w:ascii="Public Sans" w:hAnsi="Public Sans" w:cs="Arial"/>
                <w:b/>
                <w:color w:val="002060"/>
                <w:sz w:val="22"/>
                <w:szCs w:val="22"/>
              </w:rPr>
              <w:t xml:space="preserve">work </w:t>
            </w:r>
            <w:r w:rsidR="008001B9" w:rsidRPr="006954CA">
              <w:rPr>
                <w:rFonts w:ascii="Public Sans" w:hAnsi="Public Sans" w:cs="Arial"/>
                <w:b/>
                <w:color w:val="002060"/>
                <w:sz w:val="22"/>
                <w:szCs w:val="22"/>
              </w:rPr>
              <w:t xml:space="preserve">activity </w:t>
            </w:r>
            <w:r w:rsidRPr="006954CA">
              <w:rPr>
                <w:rFonts w:ascii="Public Sans" w:hAnsi="Public Sans" w:cs="Arial"/>
                <w:b/>
                <w:color w:val="002060"/>
                <w:sz w:val="22"/>
                <w:szCs w:val="22"/>
              </w:rPr>
              <w:t>being assessed</w:t>
            </w:r>
          </w:p>
        </w:tc>
        <w:tc>
          <w:tcPr>
            <w:tcW w:w="9531" w:type="dxa"/>
            <w:tcBorders>
              <w:top w:val="nil"/>
              <w:bottom w:val="dashed" w:sz="4" w:space="0" w:color="auto"/>
            </w:tcBorders>
            <w:vAlign w:val="bottom"/>
          </w:tcPr>
          <w:p w14:paraId="4F7D4FBF" w14:textId="77777777" w:rsidR="001614C8" w:rsidRPr="006954CA" w:rsidRDefault="001614C8" w:rsidP="006954CA">
            <w:pPr>
              <w:spacing w:before="120"/>
              <w:rPr>
                <w:rFonts w:ascii="Public Sans" w:hAnsi="Public Sans" w:cs="Arial"/>
                <w:color w:val="002060"/>
                <w:sz w:val="22"/>
                <w:szCs w:val="22"/>
              </w:rPr>
            </w:pPr>
          </w:p>
        </w:tc>
      </w:tr>
      <w:tr w:rsidR="006954CA" w:rsidRPr="006954CA" w14:paraId="4AEFC380" w14:textId="77777777" w:rsidTr="005B6D55">
        <w:tc>
          <w:tcPr>
            <w:tcW w:w="6062" w:type="dxa"/>
            <w:tcBorders>
              <w:top w:val="nil"/>
              <w:bottom w:val="nil"/>
            </w:tcBorders>
            <w:vAlign w:val="bottom"/>
          </w:tcPr>
          <w:p w14:paraId="004DEDAD" w14:textId="72574B96"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 xml:space="preserve">Location of </w:t>
            </w:r>
            <w:r w:rsidR="008001B9" w:rsidRPr="006954CA">
              <w:rPr>
                <w:rFonts w:ascii="Public Sans" w:hAnsi="Public Sans" w:cs="Arial"/>
                <w:b/>
                <w:color w:val="002060"/>
                <w:sz w:val="22"/>
                <w:szCs w:val="22"/>
              </w:rPr>
              <w:t xml:space="preserve">assessed activity </w:t>
            </w:r>
            <w:r w:rsidR="00D37559" w:rsidRPr="006954CA">
              <w:rPr>
                <w:rFonts w:ascii="Public Sans" w:hAnsi="Public Sans" w:cs="Arial"/>
                <w:b/>
                <w:color w:val="002060"/>
                <w:sz w:val="22"/>
                <w:szCs w:val="22"/>
              </w:rPr>
              <w:t>(campus</w:t>
            </w:r>
            <w:r w:rsidR="008001B9" w:rsidRPr="006954CA">
              <w:rPr>
                <w:rFonts w:ascii="Public Sans" w:hAnsi="Public Sans" w:cs="Arial"/>
                <w:b/>
                <w:color w:val="002060"/>
                <w:sz w:val="22"/>
                <w:szCs w:val="22"/>
              </w:rPr>
              <w:t>/</w:t>
            </w:r>
            <w:r w:rsidRPr="006954CA">
              <w:rPr>
                <w:rFonts w:ascii="Public Sans" w:hAnsi="Public Sans" w:cs="Arial"/>
                <w:b/>
                <w:color w:val="002060"/>
                <w:sz w:val="22"/>
                <w:szCs w:val="22"/>
              </w:rPr>
              <w:t>building</w:t>
            </w:r>
            <w:r w:rsidR="008001B9" w:rsidRPr="006954CA">
              <w:rPr>
                <w:rFonts w:ascii="Public Sans" w:hAnsi="Public Sans" w:cs="Arial"/>
                <w:b/>
                <w:color w:val="002060"/>
                <w:sz w:val="22"/>
                <w:szCs w:val="22"/>
              </w:rPr>
              <w:t>/</w:t>
            </w:r>
            <w:r w:rsidRPr="006954CA">
              <w:rPr>
                <w:rFonts w:ascii="Public Sans" w:hAnsi="Public Sans" w:cs="Arial"/>
                <w:b/>
                <w:color w:val="002060"/>
                <w:sz w:val="22"/>
                <w:szCs w:val="22"/>
              </w:rPr>
              <w:t>room)</w:t>
            </w:r>
          </w:p>
        </w:tc>
        <w:tc>
          <w:tcPr>
            <w:tcW w:w="9531" w:type="dxa"/>
            <w:tcBorders>
              <w:top w:val="dashed" w:sz="4" w:space="0" w:color="auto"/>
              <w:bottom w:val="dashed" w:sz="4" w:space="0" w:color="auto"/>
            </w:tcBorders>
            <w:vAlign w:val="bottom"/>
          </w:tcPr>
          <w:p w14:paraId="48A3B1FB" w14:textId="77777777" w:rsidR="001614C8" w:rsidRPr="006954CA" w:rsidRDefault="001614C8" w:rsidP="006954CA">
            <w:pPr>
              <w:spacing w:before="120"/>
              <w:rPr>
                <w:rFonts w:ascii="Public Sans" w:hAnsi="Public Sans" w:cs="Arial"/>
                <w:color w:val="002060"/>
                <w:sz w:val="22"/>
                <w:szCs w:val="22"/>
              </w:rPr>
            </w:pPr>
          </w:p>
        </w:tc>
      </w:tr>
      <w:tr w:rsidR="006954CA" w:rsidRPr="006954CA" w14:paraId="14ABF975" w14:textId="77777777" w:rsidTr="005B6D55">
        <w:tc>
          <w:tcPr>
            <w:tcW w:w="6062" w:type="dxa"/>
            <w:tcBorders>
              <w:top w:val="nil"/>
              <w:bottom w:val="nil"/>
            </w:tcBorders>
            <w:vAlign w:val="bottom"/>
          </w:tcPr>
          <w:p w14:paraId="6B2BDB24" w14:textId="081A0574" w:rsidR="001614C8" w:rsidRPr="006954CA" w:rsidRDefault="001614C8" w:rsidP="006954CA">
            <w:pPr>
              <w:spacing w:before="120"/>
              <w:rPr>
                <w:rFonts w:ascii="Public Sans" w:hAnsi="Public Sans" w:cs="Arial"/>
                <w:b/>
                <w:color w:val="002060"/>
                <w:sz w:val="22"/>
                <w:szCs w:val="22"/>
              </w:rPr>
            </w:pPr>
            <w:r w:rsidRPr="006954CA">
              <w:rPr>
                <w:rFonts w:ascii="Public Sans" w:hAnsi="Public Sans" w:cs="Arial"/>
                <w:b/>
                <w:color w:val="002060"/>
                <w:sz w:val="22"/>
                <w:szCs w:val="22"/>
              </w:rPr>
              <w:t xml:space="preserve">Date of </w:t>
            </w:r>
            <w:r w:rsidR="008001B9" w:rsidRPr="006954CA">
              <w:rPr>
                <w:rFonts w:ascii="Public Sans" w:hAnsi="Public Sans" w:cs="Arial"/>
                <w:b/>
                <w:color w:val="002060"/>
                <w:sz w:val="22"/>
                <w:szCs w:val="22"/>
              </w:rPr>
              <w:t xml:space="preserve">initial </w:t>
            </w:r>
            <w:r w:rsidRPr="006954CA">
              <w:rPr>
                <w:rFonts w:ascii="Public Sans" w:hAnsi="Public Sans" w:cs="Arial"/>
                <w:b/>
                <w:color w:val="002060"/>
                <w:sz w:val="22"/>
                <w:szCs w:val="22"/>
              </w:rPr>
              <w:t>assessment</w:t>
            </w:r>
          </w:p>
        </w:tc>
        <w:tc>
          <w:tcPr>
            <w:tcW w:w="9531" w:type="dxa"/>
            <w:tcBorders>
              <w:top w:val="dashed" w:sz="4" w:space="0" w:color="auto"/>
              <w:bottom w:val="dashed" w:sz="4" w:space="0" w:color="auto"/>
            </w:tcBorders>
            <w:vAlign w:val="bottom"/>
          </w:tcPr>
          <w:p w14:paraId="0C82E586" w14:textId="77777777" w:rsidR="001614C8" w:rsidRPr="006954CA" w:rsidRDefault="001614C8" w:rsidP="006954CA">
            <w:pPr>
              <w:spacing w:before="120"/>
              <w:rPr>
                <w:rFonts w:ascii="Public Sans" w:hAnsi="Public Sans" w:cs="Arial"/>
                <w:color w:val="002060"/>
                <w:sz w:val="22"/>
                <w:szCs w:val="22"/>
              </w:rPr>
            </w:pPr>
          </w:p>
        </w:tc>
      </w:tr>
    </w:tbl>
    <w:p w14:paraId="248DC4B0" w14:textId="77777777" w:rsidR="007355EB" w:rsidRPr="009549DD" w:rsidRDefault="007355EB">
      <w:pPr>
        <w:rPr>
          <w:rFonts w:ascii="Calibri" w:hAnsi="Calibri"/>
        </w:rPr>
      </w:pPr>
    </w:p>
    <w:tbl>
      <w:tblPr>
        <w:tblW w:w="15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59"/>
      </w:tblGrid>
      <w:tr w:rsidR="007355EB" w:rsidRPr="006954CA" w14:paraId="61599A31" w14:textId="77777777" w:rsidTr="003A12ED">
        <w:trPr>
          <w:trHeight w:val="536"/>
        </w:trPr>
        <w:tc>
          <w:tcPr>
            <w:tcW w:w="15559" w:type="dxa"/>
            <w:tcBorders>
              <w:top w:val="single" w:sz="4" w:space="0" w:color="auto"/>
              <w:bottom w:val="single" w:sz="4" w:space="0" w:color="auto"/>
            </w:tcBorders>
            <w:shd w:val="clear" w:color="auto" w:fill="002060"/>
          </w:tcPr>
          <w:p w14:paraId="6DBF5CD7" w14:textId="6981CBC0" w:rsidR="007355EB" w:rsidRPr="006954CA" w:rsidRDefault="001614C8" w:rsidP="00E40CDC">
            <w:pPr>
              <w:spacing w:before="120" w:after="120"/>
              <w:rPr>
                <w:rFonts w:ascii="Public Sans" w:hAnsi="Public Sans" w:cs="Arial"/>
                <w:sz w:val="20"/>
                <w:szCs w:val="20"/>
              </w:rPr>
            </w:pPr>
            <w:r w:rsidRPr="006954CA">
              <w:rPr>
                <w:rFonts w:ascii="Public Sans" w:hAnsi="Public Sans" w:cs="Arial"/>
                <w:sz w:val="20"/>
                <w:szCs w:val="20"/>
              </w:rPr>
              <w:t>B</w:t>
            </w:r>
            <w:r w:rsidRPr="006954CA">
              <w:rPr>
                <w:rFonts w:ascii="Public Sans" w:hAnsi="Public Sans" w:cs="Arial"/>
                <w:b/>
                <w:sz w:val="20"/>
                <w:szCs w:val="20"/>
              </w:rPr>
              <w:t xml:space="preserve">rief description of work </w:t>
            </w:r>
            <w:r w:rsidR="00E40CDC" w:rsidRPr="006954CA">
              <w:rPr>
                <w:rFonts w:ascii="Public Sans" w:hAnsi="Public Sans" w:cs="Arial"/>
                <w:b/>
                <w:sz w:val="20"/>
                <w:szCs w:val="20"/>
              </w:rPr>
              <w:t xml:space="preserve">activity </w:t>
            </w:r>
            <w:r w:rsidRPr="006954CA">
              <w:rPr>
                <w:rFonts w:ascii="Public Sans" w:hAnsi="Public Sans" w:cs="Arial"/>
                <w:b/>
                <w:sz w:val="20"/>
                <w:szCs w:val="20"/>
              </w:rPr>
              <w:t>being assessed</w:t>
            </w:r>
          </w:p>
        </w:tc>
      </w:tr>
      <w:tr w:rsidR="007355EB" w:rsidRPr="006954CA" w14:paraId="462DA974" w14:textId="77777777" w:rsidTr="0020502F">
        <w:trPr>
          <w:trHeight w:val="915"/>
        </w:trPr>
        <w:tc>
          <w:tcPr>
            <w:tcW w:w="15559" w:type="dxa"/>
            <w:tcBorders>
              <w:top w:val="single" w:sz="4" w:space="0" w:color="auto"/>
              <w:bottom w:val="single" w:sz="4" w:space="0" w:color="auto"/>
            </w:tcBorders>
          </w:tcPr>
          <w:p w14:paraId="30AB05D4" w14:textId="6DE29CAB" w:rsidR="009B2C0F" w:rsidRPr="00BF7EE3" w:rsidRDefault="009B2C0F" w:rsidP="00743404">
            <w:pPr>
              <w:spacing w:before="80" w:after="80"/>
              <w:rPr>
                <w:rFonts w:ascii="Aptos" w:hAnsi="Aptos" w:cs="Arial"/>
                <w:sz w:val="22"/>
                <w:szCs w:val="22"/>
              </w:rPr>
            </w:pPr>
            <w:r w:rsidRPr="00BF7EE3">
              <w:rPr>
                <w:rFonts w:ascii="Aptos" w:hAnsi="Aptos" w:cs="Arial"/>
                <w:sz w:val="22"/>
                <w:szCs w:val="22"/>
              </w:rPr>
              <w:t xml:space="preserve">Please include the following headings (text in </w:t>
            </w:r>
            <w:r w:rsidRPr="00B61900">
              <w:rPr>
                <w:rFonts w:ascii="Aptos" w:hAnsi="Aptos" w:cs="Arial"/>
                <w:color w:val="ED0000"/>
                <w:sz w:val="22"/>
                <w:szCs w:val="22"/>
              </w:rPr>
              <w:t>red</w:t>
            </w:r>
            <w:r w:rsidRPr="00BF7EE3">
              <w:rPr>
                <w:rFonts w:ascii="Aptos" w:hAnsi="Aptos" w:cs="Arial"/>
                <w:sz w:val="22"/>
                <w:szCs w:val="22"/>
              </w:rPr>
              <w:t xml:space="preserve"> is a reminder </w:t>
            </w:r>
            <w:r w:rsidR="00BF7EE3">
              <w:rPr>
                <w:rFonts w:ascii="Aptos" w:hAnsi="Aptos" w:cs="Arial"/>
                <w:sz w:val="22"/>
                <w:szCs w:val="22"/>
              </w:rPr>
              <w:t>/</w:t>
            </w:r>
            <w:r w:rsidRPr="00BF7EE3">
              <w:rPr>
                <w:rFonts w:ascii="Aptos" w:hAnsi="Aptos" w:cs="Arial"/>
                <w:sz w:val="22"/>
                <w:szCs w:val="22"/>
              </w:rPr>
              <w:t xml:space="preserve"> example of what should be included under that heading, </w:t>
            </w:r>
            <w:r w:rsidR="00BF7EE3">
              <w:rPr>
                <w:rFonts w:ascii="Aptos" w:hAnsi="Aptos" w:cs="Arial"/>
                <w:sz w:val="22"/>
                <w:szCs w:val="22"/>
              </w:rPr>
              <w:t>and should be overwritten / deleted as required</w:t>
            </w:r>
            <w:r w:rsidRPr="00BF7EE3">
              <w:rPr>
                <w:rFonts w:ascii="Aptos" w:hAnsi="Aptos" w:cs="Arial"/>
                <w:sz w:val="22"/>
                <w:szCs w:val="22"/>
              </w:rPr>
              <w:t>):</w:t>
            </w:r>
          </w:p>
          <w:p w14:paraId="2C0B52EF" w14:textId="56B9639E" w:rsidR="009B2C0F" w:rsidRPr="00BF7EE3" w:rsidRDefault="009B2C0F" w:rsidP="00743404">
            <w:pPr>
              <w:spacing w:before="80" w:after="80"/>
              <w:rPr>
                <w:rFonts w:ascii="Aptos" w:hAnsi="Aptos" w:cs="Arial"/>
                <w:sz w:val="22"/>
                <w:szCs w:val="22"/>
              </w:rPr>
            </w:pPr>
            <w:r w:rsidRPr="00BF7EE3">
              <w:rPr>
                <w:rFonts w:ascii="Aptos" w:hAnsi="Aptos" w:cs="Arial"/>
                <w:b/>
                <w:sz w:val="22"/>
                <w:szCs w:val="22"/>
              </w:rPr>
              <w:t>Brief protocol:</w:t>
            </w:r>
            <w:r w:rsidRPr="00BF7EE3">
              <w:rPr>
                <w:rFonts w:ascii="Aptos" w:hAnsi="Aptos" w:cs="Arial"/>
                <w:sz w:val="22"/>
                <w:szCs w:val="22"/>
              </w:rPr>
              <w:t xml:space="preserve"> </w:t>
            </w:r>
            <w:r w:rsidRPr="00B61900">
              <w:rPr>
                <w:rFonts w:ascii="Aptos" w:hAnsi="Aptos" w:cs="Arial"/>
                <w:color w:val="ED0000"/>
                <w:sz w:val="22"/>
                <w:szCs w:val="22"/>
              </w:rPr>
              <w:t>include main chemicals, equipment and processes to be used (NB</w:t>
            </w:r>
            <w:r w:rsidR="006B4D68" w:rsidRPr="00B61900">
              <w:rPr>
                <w:rFonts w:ascii="Aptos" w:hAnsi="Aptos" w:cs="Arial"/>
                <w:color w:val="ED0000"/>
                <w:sz w:val="22"/>
                <w:szCs w:val="22"/>
              </w:rPr>
              <w:t>:</w:t>
            </w:r>
            <w:r w:rsidRPr="00B61900">
              <w:rPr>
                <w:rFonts w:ascii="Aptos" w:hAnsi="Aptos" w:cs="Arial"/>
                <w:color w:val="ED0000"/>
                <w:sz w:val="22"/>
                <w:szCs w:val="22"/>
              </w:rPr>
              <w:t xml:space="preserve"> A more detailed protocol can be attached at the end of the assessment)</w:t>
            </w:r>
          </w:p>
          <w:p w14:paraId="49796826" w14:textId="77777777" w:rsidR="009B2C0F" w:rsidRPr="00B61900" w:rsidRDefault="009B2C0F" w:rsidP="00743404">
            <w:pPr>
              <w:spacing w:before="80" w:after="80"/>
              <w:rPr>
                <w:rFonts w:ascii="Aptos" w:hAnsi="Aptos" w:cs="Arial"/>
                <w:color w:val="ED0000"/>
                <w:sz w:val="22"/>
                <w:szCs w:val="22"/>
              </w:rPr>
            </w:pPr>
            <w:r w:rsidRPr="00BF7EE3">
              <w:rPr>
                <w:rFonts w:ascii="Aptos" w:hAnsi="Aptos" w:cs="Arial"/>
                <w:b/>
                <w:sz w:val="22"/>
                <w:szCs w:val="22"/>
              </w:rPr>
              <w:t>Scale:</w:t>
            </w:r>
            <w:r w:rsidRPr="00BF7EE3">
              <w:rPr>
                <w:rFonts w:ascii="Aptos" w:hAnsi="Aptos" w:cs="Arial"/>
                <w:sz w:val="22"/>
                <w:szCs w:val="22"/>
              </w:rPr>
              <w:t xml:space="preserve"> </w:t>
            </w:r>
            <w:r w:rsidRPr="00B61900">
              <w:rPr>
                <w:rFonts w:ascii="Aptos" w:hAnsi="Aptos" w:cs="Arial"/>
                <w:color w:val="ED0000"/>
                <w:sz w:val="22"/>
                <w:szCs w:val="22"/>
              </w:rPr>
              <w:t xml:space="preserve">give an indication of the quantities of chemicals involved, </w:t>
            </w:r>
            <w:proofErr w:type="spellStart"/>
            <w:r w:rsidRPr="00B61900">
              <w:rPr>
                <w:rFonts w:ascii="Aptos" w:hAnsi="Aptos" w:cs="Arial"/>
                <w:color w:val="ED0000"/>
                <w:sz w:val="22"/>
                <w:szCs w:val="22"/>
              </w:rPr>
              <w:t>eg</w:t>
            </w:r>
            <w:proofErr w:type="spellEnd"/>
            <w:r w:rsidRPr="00B61900">
              <w:rPr>
                <w:rFonts w:ascii="Aptos" w:hAnsi="Aptos" w:cs="Arial"/>
                <w:color w:val="ED0000"/>
                <w:sz w:val="22"/>
                <w:szCs w:val="22"/>
              </w:rPr>
              <w:t xml:space="preserve"> mL/g or L/kg</w:t>
            </w:r>
          </w:p>
          <w:p w14:paraId="519D6507" w14:textId="77777777" w:rsidR="009B2C0F" w:rsidRPr="00B61900" w:rsidRDefault="009B2C0F" w:rsidP="00743404">
            <w:pPr>
              <w:spacing w:before="80" w:after="80"/>
              <w:rPr>
                <w:rFonts w:ascii="Aptos" w:hAnsi="Aptos" w:cs="Arial"/>
                <w:color w:val="ED0000"/>
                <w:sz w:val="22"/>
                <w:szCs w:val="22"/>
              </w:rPr>
            </w:pPr>
            <w:r w:rsidRPr="00BF7EE3">
              <w:rPr>
                <w:rFonts w:ascii="Aptos" w:hAnsi="Aptos" w:cs="Arial"/>
                <w:b/>
                <w:sz w:val="22"/>
                <w:szCs w:val="22"/>
              </w:rPr>
              <w:t>People involved:</w:t>
            </w:r>
            <w:r w:rsidRPr="00BF7EE3">
              <w:rPr>
                <w:rFonts w:ascii="Aptos" w:hAnsi="Aptos" w:cs="Arial"/>
                <w:sz w:val="22"/>
                <w:szCs w:val="22"/>
              </w:rPr>
              <w:t xml:space="preserve"> </w:t>
            </w:r>
            <w:r w:rsidRPr="00B61900">
              <w:rPr>
                <w:rFonts w:ascii="Aptos" w:hAnsi="Aptos" w:cs="Arial"/>
                <w:color w:val="ED0000"/>
                <w:sz w:val="22"/>
                <w:szCs w:val="22"/>
              </w:rPr>
              <w:t>give names of student(s) and supervisor(s) including any PhD students/Post Docs</w:t>
            </w:r>
          </w:p>
          <w:p w14:paraId="2929DDC5" w14:textId="177CEC6C" w:rsidR="00F55281" w:rsidRPr="006B4D68" w:rsidRDefault="009B2C0F" w:rsidP="00743404">
            <w:pPr>
              <w:spacing w:before="80" w:after="80"/>
              <w:rPr>
                <w:rFonts w:ascii="Aptos" w:hAnsi="Aptos" w:cs="Arial"/>
                <w:sz w:val="20"/>
                <w:szCs w:val="20"/>
              </w:rPr>
            </w:pPr>
            <w:r w:rsidRPr="00BF7EE3">
              <w:rPr>
                <w:rFonts w:ascii="Aptos" w:hAnsi="Aptos" w:cs="Arial"/>
                <w:b/>
                <w:sz w:val="22"/>
                <w:szCs w:val="22"/>
              </w:rPr>
              <w:t>Duration and timing of work</w:t>
            </w:r>
            <w:r w:rsidRPr="00BF7EE3">
              <w:rPr>
                <w:rFonts w:ascii="Aptos" w:hAnsi="Aptos" w:cs="Arial"/>
                <w:sz w:val="22"/>
                <w:szCs w:val="22"/>
              </w:rPr>
              <w:t xml:space="preserve">: </w:t>
            </w:r>
            <w:r w:rsidRPr="00B61900">
              <w:rPr>
                <w:rFonts w:ascii="Aptos" w:hAnsi="Aptos" w:cs="Arial"/>
                <w:color w:val="ED0000"/>
                <w:sz w:val="22"/>
                <w:szCs w:val="22"/>
              </w:rPr>
              <w:t xml:space="preserve">indicate when work is to take place, </w:t>
            </w:r>
            <w:proofErr w:type="spellStart"/>
            <w:r w:rsidRPr="00B61900">
              <w:rPr>
                <w:rFonts w:ascii="Aptos" w:hAnsi="Aptos" w:cs="Arial"/>
                <w:color w:val="ED0000"/>
                <w:sz w:val="22"/>
                <w:szCs w:val="22"/>
              </w:rPr>
              <w:t>eg</w:t>
            </w:r>
            <w:proofErr w:type="spellEnd"/>
            <w:r w:rsidRPr="00B61900">
              <w:rPr>
                <w:rFonts w:ascii="Aptos" w:hAnsi="Aptos" w:cs="Arial"/>
                <w:color w:val="ED0000"/>
                <w:sz w:val="22"/>
                <w:szCs w:val="22"/>
              </w:rPr>
              <w:t xml:space="preserve"> Mon–Fri, 9 am – 5 pm, from October 20</w:t>
            </w:r>
            <w:r w:rsidR="006B4D68" w:rsidRPr="00B61900">
              <w:rPr>
                <w:rFonts w:ascii="Aptos" w:hAnsi="Aptos" w:cs="Arial"/>
                <w:color w:val="ED0000"/>
                <w:sz w:val="22"/>
                <w:szCs w:val="22"/>
              </w:rPr>
              <w:t>2</w:t>
            </w:r>
            <w:r w:rsidR="002D2D4E" w:rsidRPr="00B61900">
              <w:rPr>
                <w:rFonts w:ascii="Aptos" w:hAnsi="Aptos" w:cs="Arial"/>
                <w:color w:val="ED0000"/>
                <w:sz w:val="22"/>
                <w:szCs w:val="22"/>
              </w:rPr>
              <w:t>5</w:t>
            </w:r>
            <w:r w:rsidRPr="00B61900">
              <w:rPr>
                <w:rFonts w:ascii="Aptos" w:hAnsi="Aptos" w:cs="Arial"/>
                <w:color w:val="ED0000"/>
                <w:sz w:val="22"/>
                <w:szCs w:val="22"/>
              </w:rPr>
              <w:t xml:space="preserve"> until April 20</w:t>
            </w:r>
            <w:r w:rsidR="006B4D68" w:rsidRPr="00B61900">
              <w:rPr>
                <w:rFonts w:ascii="Aptos" w:hAnsi="Aptos" w:cs="Arial"/>
                <w:color w:val="ED0000"/>
                <w:sz w:val="22"/>
                <w:szCs w:val="22"/>
              </w:rPr>
              <w:t>2</w:t>
            </w:r>
            <w:r w:rsidR="002D2D4E" w:rsidRPr="00B61900">
              <w:rPr>
                <w:rFonts w:ascii="Aptos" w:hAnsi="Aptos" w:cs="Arial"/>
                <w:color w:val="ED0000"/>
                <w:sz w:val="22"/>
                <w:szCs w:val="22"/>
              </w:rPr>
              <w:t>6</w:t>
            </w:r>
          </w:p>
        </w:tc>
      </w:tr>
      <w:tr w:rsidR="001E25AE" w:rsidRPr="006954CA" w14:paraId="5A745900" w14:textId="77777777" w:rsidTr="00EE2B3D">
        <w:trPr>
          <w:trHeight w:val="510"/>
        </w:trPr>
        <w:tc>
          <w:tcPr>
            <w:tcW w:w="15559" w:type="dxa"/>
            <w:tcBorders>
              <w:top w:val="single" w:sz="4" w:space="0" w:color="auto"/>
              <w:bottom w:val="single" w:sz="4" w:space="0" w:color="auto"/>
            </w:tcBorders>
            <w:shd w:val="clear" w:color="auto" w:fill="002060"/>
          </w:tcPr>
          <w:p w14:paraId="60CAADA4" w14:textId="69E1BC10" w:rsidR="001E25AE" w:rsidRPr="006954CA" w:rsidRDefault="001E25AE" w:rsidP="00EE2B3D">
            <w:pPr>
              <w:spacing w:before="120"/>
              <w:rPr>
                <w:rFonts w:ascii="Public Sans" w:hAnsi="Public Sans" w:cs="Arial"/>
                <w:b/>
                <w:sz w:val="20"/>
                <w:szCs w:val="20"/>
              </w:rPr>
            </w:pPr>
            <w:r w:rsidRPr="006954CA">
              <w:rPr>
                <w:rFonts w:ascii="Public Sans" w:hAnsi="Public Sans" w:cs="Arial"/>
                <w:b/>
                <w:sz w:val="20"/>
                <w:szCs w:val="20"/>
              </w:rPr>
              <w:t>Things to consider within the assessment</w:t>
            </w:r>
            <w:r w:rsidR="00B64C14" w:rsidRPr="006954CA">
              <w:rPr>
                <w:rFonts w:ascii="Public Sans" w:hAnsi="Public Sans" w:cs="Arial"/>
                <w:b/>
                <w:sz w:val="20"/>
                <w:szCs w:val="20"/>
              </w:rPr>
              <w:t xml:space="preserve"> – this list may not be exhaustive</w:t>
            </w:r>
            <w:r w:rsidR="007F737C">
              <w:rPr>
                <w:rFonts w:ascii="Public Sans" w:hAnsi="Public Sans" w:cs="Arial"/>
                <w:b/>
                <w:sz w:val="20"/>
                <w:szCs w:val="20"/>
              </w:rPr>
              <w:t xml:space="preserve"> (</w:t>
            </w:r>
            <w:r w:rsidR="000A5B11">
              <w:rPr>
                <w:rFonts w:ascii="Public Sans" w:hAnsi="Public Sans" w:cs="Arial"/>
                <w:b/>
                <w:sz w:val="20"/>
                <w:szCs w:val="20"/>
              </w:rPr>
              <w:t>Please delete any items that are not applicable</w:t>
            </w:r>
            <w:r w:rsidR="00612896">
              <w:rPr>
                <w:rFonts w:ascii="Public Sans" w:hAnsi="Public Sans" w:cs="Arial"/>
                <w:b/>
                <w:sz w:val="20"/>
                <w:szCs w:val="20"/>
              </w:rPr>
              <w:t>)</w:t>
            </w:r>
            <w:r w:rsidR="007F737C">
              <w:rPr>
                <w:rFonts w:ascii="Public Sans" w:hAnsi="Public Sans" w:cs="Arial"/>
                <w:b/>
                <w:sz w:val="20"/>
                <w:szCs w:val="20"/>
              </w:rPr>
              <w:t xml:space="preserve"> </w:t>
            </w:r>
          </w:p>
        </w:tc>
      </w:tr>
      <w:tr w:rsidR="001E25AE" w:rsidRPr="006954CA" w14:paraId="36E47E1D" w14:textId="77777777" w:rsidTr="001E25AE">
        <w:trPr>
          <w:trHeight w:val="597"/>
        </w:trPr>
        <w:tc>
          <w:tcPr>
            <w:tcW w:w="15559" w:type="dxa"/>
            <w:tcBorders>
              <w:top w:val="single" w:sz="4" w:space="0" w:color="auto"/>
            </w:tcBorders>
          </w:tcPr>
          <w:p w14:paraId="7C5B2E1D" w14:textId="47D3F826" w:rsidR="00BF7EE3" w:rsidRPr="00BF7EE3" w:rsidRDefault="00BF7EE3" w:rsidP="00BF7EE3">
            <w:pPr>
              <w:spacing w:before="120" w:after="120"/>
              <w:rPr>
                <w:rFonts w:ascii="Aptos" w:hAnsi="Aptos" w:cs="Arial"/>
                <w:sz w:val="22"/>
                <w:szCs w:val="22"/>
              </w:rPr>
            </w:pPr>
            <w:r w:rsidRPr="00BF7EE3">
              <w:rPr>
                <w:rFonts w:ascii="Aptos" w:hAnsi="Aptos"/>
                <w:b/>
                <w:sz w:val="22"/>
                <w:szCs w:val="22"/>
              </w:rPr>
              <w:t>Key lab hazards to consider are:</w:t>
            </w:r>
            <w:r w:rsidRPr="00BF7EE3">
              <w:rPr>
                <w:rFonts w:ascii="Aptos" w:hAnsi="Aptos"/>
                <w:sz w:val="22"/>
                <w:szCs w:val="22"/>
              </w:rPr>
              <w:t xml:space="preserve"> Chemical </w:t>
            </w:r>
            <w:r w:rsidRPr="00BF7EE3">
              <w:rPr>
                <w:rFonts w:ascii="Aptos" w:hAnsi="Aptos"/>
                <w:sz w:val="22"/>
                <w:szCs w:val="22"/>
              </w:rPr>
              <w:sym w:font="Wingdings" w:char="F06F"/>
            </w:r>
            <w:r w:rsidRPr="00BF7EE3">
              <w:rPr>
                <w:rFonts w:ascii="Aptos" w:hAnsi="Aptos"/>
                <w:sz w:val="22"/>
                <w:szCs w:val="22"/>
              </w:rPr>
              <w:t xml:space="preserve">   Biological </w:t>
            </w:r>
            <w:r w:rsidRPr="00BF7EE3">
              <w:rPr>
                <w:rFonts w:ascii="Aptos" w:hAnsi="Aptos"/>
                <w:sz w:val="22"/>
                <w:szCs w:val="22"/>
              </w:rPr>
              <w:sym w:font="Wingdings" w:char="F06F"/>
            </w:r>
            <w:r w:rsidRPr="00BF7EE3">
              <w:rPr>
                <w:rFonts w:ascii="Aptos" w:hAnsi="Aptos"/>
                <w:sz w:val="22"/>
                <w:szCs w:val="22"/>
              </w:rPr>
              <w:t xml:space="preserve">   Laser </w:t>
            </w:r>
            <w:r w:rsidRPr="00BF7EE3">
              <w:rPr>
                <w:rFonts w:ascii="Aptos" w:hAnsi="Aptos"/>
                <w:sz w:val="22"/>
                <w:szCs w:val="22"/>
              </w:rPr>
              <w:sym w:font="Wingdings" w:char="F06F"/>
            </w:r>
            <w:r w:rsidRPr="00BF7EE3">
              <w:rPr>
                <w:rFonts w:ascii="Aptos" w:hAnsi="Aptos"/>
                <w:sz w:val="22"/>
                <w:szCs w:val="22"/>
              </w:rPr>
              <w:t xml:space="preserve">   Nanomaterials </w:t>
            </w:r>
            <w:r w:rsidRPr="00BF7EE3">
              <w:rPr>
                <w:rFonts w:ascii="Aptos" w:hAnsi="Aptos"/>
                <w:sz w:val="22"/>
                <w:szCs w:val="22"/>
              </w:rPr>
              <w:sym w:font="Wingdings" w:char="F06F"/>
            </w:r>
            <w:r w:rsidRPr="00BF7EE3">
              <w:rPr>
                <w:rFonts w:ascii="Aptos" w:hAnsi="Aptos"/>
                <w:sz w:val="22"/>
                <w:szCs w:val="22"/>
              </w:rPr>
              <w:t xml:space="preserve">   Radiological </w:t>
            </w:r>
            <w:r w:rsidRPr="00BF7EE3">
              <w:rPr>
                <w:rFonts w:ascii="Aptos" w:hAnsi="Aptos"/>
                <w:sz w:val="22"/>
                <w:szCs w:val="22"/>
              </w:rPr>
              <w:sym w:font="Wingdings" w:char="F06F"/>
            </w:r>
            <w:r w:rsidRPr="00BF7EE3">
              <w:rPr>
                <w:rFonts w:ascii="Aptos" w:hAnsi="Aptos"/>
                <w:sz w:val="22"/>
                <w:szCs w:val="22"/>
              </w:rPr>
              <w:t xml:space="preserve">   Gas cylinders </w:t>
            </w:r>
            <w:r w:rsidRPr="00BF7EE3">
              <w:rPr>
                <w:rFonts w:ascii="Aptos" w:hAnsi="Aptos"/>
                <w:sz w:val="22"/>
                <w:szCs w:val="22"/>
              </w:rPr>
              <w:sym w:font="Wingdings" w:char="F06F"/>
            </w:r>
            <w:r w:rsidRPr="00BF7EE3">
              <w:rPr>
                <w:rFonts w:ascii="Aptos" w:hAnsi="Aptos"/>
                <w:sz w:val="22"/>
                <w:szCs w:val="22"/>
              </w:rPr>
              <w:t xml:space="preserve">   Electrical </w:t>
            </w:r>
            <w:r w:rsidRPr="00BF7EE3">
              <w:rPr>
                <w:rFonts w:ascii="Aptos" w:hAnsi="Aptos"/>
                <w:sz w:val="22"/>
                <w:szCs w:val="22"/>
              </w:rPr>
              <w:sym w:font="Wingdings" w:char="F06F"/>
            </w:r>
            <w:r w:rsidRPr="00BF7EE3">
              <w:rPr>
                <w:rFonts w:ascii="Aptos" w:hAnsi="Aptos"/>
                <w:sz w:val="22"/>
                <w:szCs w:val="22"/>
              </w:rPr>
              <w:t xml:space="preserve">   Cryogen </w:t>
            </w:r>
            <w:r w:rsidRPr="00BF7EE3">
              <w:rPr>
                <w:rFonts w:ascii="Aptos" w:hAnsi="Aptos"/>
                <w:sz w:val="22"/>
                <w:szCs w:val="22"/>
              </w:rPr>
              <w:sym w:font="Wingdings" w:char="F06F"/>
            </w:r>
            <w:r w:rsidRPr="00BF7EE3">
              <w:rPr>
                <w:rFonts w:ascii="Aptos" w:hAnsi="Aptos"/>
                <w:sz w:val="22"/>
                <w:szCs w:val="22"/>
              </w:rPr>
              <w:t xml:space="preserve">   Glassware </w:t>
            </w:r>
            <w:r w:rsidRPr="00BF7EE3">
              <w:rPr>
                <w:rFonts w:ascii="Aptos" w:hAnsi="Aptos"/>
                <w:sz w:val="22"/>
                <w:szCs w:val="22"/>
              </w:rPr>
              <w:sym w:font="Wingdings" w:char="F06F"/>
            </w:r>
            <w:r w:rsidRPr="00BF7EE3">
              <w:rPr>
                <w:rFonts w:ascii="Aptos" w:hAnsi="Aptos"/>
                <w:sz w:val="22"/>
                <w:szCs w:val="22"/>
              </w:rPr>
              <w:t xml:space="preserve">   Manual handling </w:t>
            </w:r>
            <w:r w:rsidRPr="00BF7EE3">
              <w:rPr>
                <w:rFonts w:ascii="Aptos" w:hAnsi="Aptos"/>
                <w:sz w:val="22"/>
                <w:szCs w:val="22"/>
              </w:rPr>
              <w:sym w:font="Wingdings" w:char="F06F"/>
            </w:r>
            <w:r w:rsidRPr="00BF7EE3">
              <w:rPr>
                <w:rFonts w:ascii="Aptos" w:hAnsi="Aptos"/>
                <w:sz w:val="22"/>
                <w:szCs w:val="22"/>
              </w:rPr>
              <w:t xml:space="preserve">   Slips/trips </w:t>
            </w:r>
            <w:r w:rsidRPr="00BF7EE3">
              <w:rPr>
                <w:rFonts w:ascii="Aptos" w:hAnsi="Aptos"/>
                <w:sz w:val="22"/>
                <w:szCs w:val="22"/>
              </w:rPr>
              <w:sym w:font="Wingdings" w:char="F06F"/>
            </w:r>
            <w:r w:rsidRPr="00BF7EE3">
              <w:rPr>
                <w:rFonts w:ascii="Aptos" w:hAnsi="Aptos"/>
                <w:sz w:val="22"/>
                <w:szCs w:val="22"/>
              </w:rPr>
              <w:t xml:space="preserve">   Lone working </w:t>
            </w:r>
            <w:r w:rsidRPr="00BF7EE3">
              <w:rPr>
                <w:rFonts w:ascii="Aptos" w:hAnsi="Aptos"/>
                <w:sz w:val="22"/>
                <w:szCs w:val="22"/>
              </w:rPr>
              <w:sym w:font="Wingdings" w:char="F06F"/>
            </w:r>
            <w:r w:rsidRPr="00BF7EE3">
              <w:rPr>
                <w:rFonts w:ascii="Aptos" w:hAnsi="Aptos"/>
                <w:sz w:val="22"/>
                <w:szCs w:val="22"/>
              </w:rPr>
              <w:t xml:space="preserve">   Out of Hours working </w:t>
            </w:r>
            <w:r w:rsidRPr="00BF7EE3">
              <w:rPr>
                <w:rFonts w:ascii="Aptos" w:hAnsi="Aptos"/>
                <w:sz w:val="22"/>
                <w:szCs w:val="22"/>
              </w:rPr>
              <w:sym w:font="Wingdings" w:char="F06F"/>
            </w:r>
            <w:r w:rsidRPr="00BF7EE3">
              <w:rPr>
                <w:rFonts w:ascii="Aptos" w:hAnsi="Aptos"/>
                <w:sz w:val="22"/>
                <w:szCs w:val="22"/>
              </w:rPr>
              <w:t xml:space="preserve">  (NB This list is not exhaustive so please also refer to list below.)</w:t>
            </w:r>
          </w:p>
          <w:p w14:paraId="3C872878" w14:textId="7F563B00"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Personal safety</w:t>
            </w:r>
            <w:r w:rsidRPr="006954CA">
              <w:rPr>
                <w:rFonts w:ascii="Public Sans" w:hAnsi="Public Sans" w:cs="Arial"/>
                <w:b/>
                <w:sz w:val="20"/>
                <w:szCs w:val="20"/>
              </w:rPr>
              <w:t xml:space="preserve"> </w:t>
            </w:r>
            <w:r w:rsidRPr="006954CA">
              <w:rPr>
                <w:rFonts w:ascii="Public Sans" w:hAnsi="Public Sans" w:cs="Arial"/>
                <w:sz w:val="20"/>
                <w:szCs w:val="20"/>
              </w:rPr>
              <w:t xml:space="preserve">e.g. </w:t>
            </w:r>
            <w:r w:rsidR="002E450A" w:rsidRPr="006954CA">
              <w:rPr>
                <w:rFonts w:ascii="Public Sans" w:hAnsi="Public Sans" w:cs="Arial"/>
                <w:sz w:val="20"/>
                <w:szCs w:val="20"/>
              </w:rPr>
              <w:t>Escape from fire</w:t>
            </w:r>
            <w:r w:rsidR="002E4990" w:rsidRPr="006954CA">
              <w:rPr>
                <w:rFonts w:ascii="Public Sans" w:hAnsi="Public Sans" w:cs="Arial"/>
                <w:sz w:val="20"/>
                <w:szCs w:val="20"/>
              </w:rPr>
              <w:t>;</w:t>
            </w:r>
            <w:r w:rsidR="002E450A" w:rsidRPr="006954CA">
              <w:rPr>
                <w:rFonts w:ascii="Public Sans" w:hAnsi="Public Sans" w:cs="Arial"/>
                <w:sz w:val="20"/>
                <w:szCs w:val="20"/>
              </w:rPr>
              <w:t xml:space="preserve"> p</w:t>
            </w:r>
            <w:r w:rsidRPr="006954CA">
              <w:rPr>
                <w:rFonts w:ascii="Public Sans" w:hAnsi="Public Sans" w:cs="Arial"/>
                <w:sz w:val="20"/>
                <w:szCs w:val="20"/>
              </w:rPr>
              <w:t>hysical</w:t>
            </w:r>
            <w:r w:rsidR="002E450A" w:rsidRPr="006954CA">
              <w:rPr>
                <w:rFonts w:ascii="Public Sans" w:hAnsi="Public Sans" w:cs="Arial"/>
                <w:sz w:val="20"/>
                <w:szCs w:val="20"/>
              </w:rPr>
              <w:t>/</w:t>
            </w:r>
            <w:r w:rsidRPr="006954CA">
              <w:rPr>
                <w:rFonts w:ascii="Public Sans" w:hAnsi="Public Sans" w:cs="Arial"/>
                <w:sz w:val="20"/>
                <w:szCs w:val="20"/>
              </w:rPr>
              <w:t xml:space="preserve">verbal attack; disability or health problems; delayed access to personal or medical assistance; failure of routine or emergency communications; security of accommodation and support; getting </w:t>
            </w:r>
            <w:r w:rsidR="00B62501" w:rsidRPr="006954CA">
              <w:rPr>
                <w:rFonts w:ascii="Public Sans" w:hAnsi="Public Sans" w:cs="Arial"/>
                <w:sz w:val="20"/>
                <w:szCs w:val="20"/>
              </w:rPr>
              <w:t>lost or</w:t>
            </w:r>
            <w:r w:rsidRPr="006954CA">
              <w:rPr>
                <w:rFonts w:ascii="Public Sans" w:hAnsi="Public Sans" w:cs="Arial"/>
                <w:sz w:val="20"/>
                <w:szCs w:val="20"/>
              </w:rPr>
              <w:t xml:space="preserve"> stranded by transport; </w:t>
            </w:r>
            <w:r w:rsidR="00474618" w:rsidRPr="006954CA">
              <w:rPr>
                <w:rFonts w:ascii="Public Sans" w:hAnsi="Public Sans" w:cs="Arial"/>
                <w:sz w:val="20"/>
                <w:szCs w:val="20"/>
              </w:rPr>
              <w:t xml:space="preserve">terrorism/kidnapping/civil unrest; </w:t>
            </w:r>
            <w:r w:rsidRPr="006954CA">
              <w:rPr>
                <w:rFonts w:ascii="Public Sans" w:hAnsi="Public Sans" w:cs="Arial"/>
                <w:sz w:val="20"/>
                <w:szCs w:val="20"/>
              </w:rPr>
              <w:t>cultural or legal differences</w:t>
            </w:r>
            <w:r w:rsidR="00474618" w:rsidRPr="006954CA">
              <w:rPr>
                <w:rFonts w:ascii="Public Sans" w:hAnsi="Public Sans" w:cs="Arial"/>
                <w:sz w:val="20"/>
                <w:szCs w:val="20"/>
              </w:rPr>
              <w:t xml:space="preserve">. </w:t>
            </w:r>
            <w:r w:rsidR="00D37559">
              <w:rPr>
                <w:rFonts w:ascii="Public Sans" w:hAnsi="Public Sans" w:cs="Arial"/>
                <w:sz w:val="20"/>
                <w:szCs w:val="20"/>
              </w:rPr>
              <w:t xml:space="preserve"> </w:t>
            </w:r>
            <w:r w:rsidRPr="006954CA">
              <w:rPr>
                <w:rFonts w:ascii="Public Sans" w:hAnsi="Public Sans" w:cs="Arial"/>
                <w:sz w:val="20"/>
                <w:szCs w:val="20"/>
              </w:rPr>
              <w:t xml:space="preserve">- List aspects of the work with significant </w:t>
            </w:r>
            <w:r w:rsidR="007F737C" w:rsidRPr="006954CA">
              <w:rPr>
                <w:rFonts w:ascii="Public Sans" w:hAnsi="Public Sans" w:cs="Arial"/>
                <w:sz w:val="20"/>
                <w:szCs w:val="20"/>
              </w:rPr>
              <w:t>hazards and</w:t>
            </w:r>
            <w:r w:rsidRPr="006954CA">
              <w:rPr>
                <w:rFonts w:ascii="Public Sans" w:hAnsi="Public Sans" w:cs="Arial"/>
                <w:sz w:val="20"/>
                <w:szCs w:val="20"/>
              </w:rPr>
              <w:t xml:space="preserve"> give brief details of how foreseeable harm/injuries could occur</w:t>
            </w:r>
            <w:r w:rsidR="000B1CAF" w:rsidRPr="006954CA">
              <w:rPr>
                <w:rFonts w:ascii="Public Sans" w:hAnsi="Public Sans" w:cs="Arial"/>
                <w:sz w:val="20"/>
                <w:szCs w:val="20"/>
              </w:rPr>
              <w:t>.</w:t>
            </w:r>
          </w:p>
          <w:p w14:paraId="28286AC6" w14:textId="03480FB7"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Equipment hazards</w:t>
            </w:r>
            <w:r w:rsidRPr="00D37559">
              <w:rPr>
                <w:rFonts w:ascii="Public Sans" w:hAnsi="Public Sans" w:cs="Arial"/>
                <w:color w:val="002060"/>
                <w:sz w:val="20"/>
                <w:szCs w:val="20"/>
              </w:rPr>
              <w:t xml:space="preserve"> </w:t>
            </w:r>
            <w:r w:rsidRPr="00D37559">
              <w:rPr>
                <w:rFonts w:ascii="Public Sans" w:hAnsi="Public Sans" w:cs="Arial"/>
                <w:b/>
                <w:color w:val="002060"/>
                <w:sz w:val="20"/>
                <w:szCs w:val="20"/>
              </w:rPr>
              <w:t>- Storage, handling and use of equipment and materials</w:t>
            </w:r>
            <w:r w:rsidRPr="00D37559">
              <w:rPr>
                <w:rFonts w:ascii="Public Sans" w:hAnsi="Public Sans" w:cs="Arial"/>
                <w:color w:val="002060"/>
                <w:sz w:val="20"/>
                <w:szCs w:val="20"/>
              </w:rPr>
              <w:t xml:space="preserve"> e.g</w:t>
            </w:r>
            <w:r w:rsidRPr="006954CA">
              <w:rPr>
                <w:rFonts w:ascii="Public Sans" w:hAnsi="Public Sans" w:cs="Arial"/>
                <w:sz w:val="20"/>
                <w:szCs w:val="20"/>
              </w:rPr>
              <w:t xml:space="preserve">. Tools; machinery; vehicles; manual handling; noise; work at height; electricity; fire; vacuum; high pressure; high temperature; </w:t>
            </w:r>
            <w:r w:rsidR="00B62501" w:rsidRPr="006954CA">
              <w:rPr>
                <w:rFonts w:ascii="Public Sans" w:hAnsi="Public Sans" w:cs="Arial"/>
                <w:sz w:val="20"/>
                <w:szCs w:val="20"/>
              </w:rPr>
              <w:t>ultraviolet</w:t>
            </w:r>
            <w:r w:rsidRPr="006954CA">
              <w:rPr>
                <w:rFonts w:ascii="Public Sans" w:hAnsi="Public Sans" w:cs="Arial"/>
                <w:sz w:val="20"/>
                <w:szCs w:val="20"/>
              </w:rPr>
              <w:t xml:space="preserve">; laser; vibration - List equipment and materials with significant </w:t>
            </w:r>
            <w:proofErr w:type="gramStart"/>
            <w:r w:rsidRPr="006954CA">
              <w:rPr>
                <w:rFonts w:ascii="Public Sans" w:hAnsi="Public Sans" w:cs="Arial"/>
                <w:sz w:val="20"/>
                <w:szCs w:val="20"/>
              </w:rPr>
              <w:t>hazards, and</w:t>
            </w:r>
            <w:proofErr w:type="gramEnd"/>
            <w:r w:rsidRPr="006954CA">
              <w:rPr>
                <w:rFonts w:ascii="Public Sans" w:hAnsi="Public Sans" w:cs="Arial"/>
                <w:sz w:val="20"/>
                <w:szCs w:val="20"/>
              </w:rPr>
              <w:t xml:space="preserve"> give brief details of how foreseeable harm/injuries could occur</w:t>
            </w:r>
            <w:r w:rsidR="000B1CAF" w:rsidRPr="006954CA">
              <w:rPr>
                <w:rFonts w:ascii="Public Sans" w:hAnsi="Public Sans" w:cs="Arial"/>
                <w:sz w:val="20"/>
                <w:szCs w:val="20"/>
              </w:rPr>
              <w:t>.</w:t>
            </w:r>
          </w:p>
          <w:p w14:paraId="3194E5FA" w14:textId="53527E8B" w:rsidR="001E25AE" w:rsidRPr="006954CA" w:rsidRDefault="001E25AE" w:rsidP="001E25AE">
            <w:pPr>
              <w:pStyle w:val="ListParagraph"/>
              <w:numPr>
                <w:ilvl w:val="0"/>
                <w:numId w:val="9"/>
              </w:numPr>
              <w:spacing w:before="120" w:after="120"/>
              <w:rPr>
                <w:rFonts w:ascii="Public Sans" w:hAnsi="Public Sans" w:cs="Arial"/>
                <w:b/>
                <w:sz w:val="20"/>
                <w:szCs w:val="20"/>
              </w:rPr>
            </w:pPr>
            <w:r w:rsidRPr="00D37559">
              <w:rPr>
                <w:rFonts w:ascii="Public Sans" w:hAnsi="Public Sans" w:cs="Arial"/>
                <w:b/>
                <w:color w:val="002060"/>
                <w:sz w:val="20"/>
                <w:szCs w:val="20"/>
              </w:rPr>
              <w:t>Biological hazards - Storage, handling, use, and disposal of biological agents, intermediates, products and waste, "any micro-organism, cell culture or human endoparasite including any which have been genetically modified, which may cause infection, allergy, toxicity and other hazards to human health".  This includes bacteria, viruses, fungi and parasites. Include routes of exposure</w:t>
            </w:r>
            <w:r w:rsidRPr="00D37559">
              <w:rPr>
                <w:rFonts w:ascii="Public Sans" w:hAnsi="Public Sans" w:cs="Arial"/>
                <w:color w:val="002060"/>
                <w:sz w:val="20"/>
                <w:szCs w:val="20"/>
              </w:rPr>
              <w:t xml:space="preserve"> </w:t>
            </w:r>
            <w:r w:rsidRPr="006954CA">
              <w:rPr>
                <w:rFonts w:ascii="Public Sans" w:hAnsi="Public Sans" w:cs="Arial"/>
                <w:sz w:val="20"/>
                <w:szCs w:val="20"/>
              </w:rPr>
              <w:t>e.g. Blood borne infection; skin contact, skin sensitisation; sensitisation by inhalation; toxic by ingestion or inhalation</w:t>
            </w:r>
            <w:r w:rsidR="002E450A" w:rsidRPr="006954CA">
              <w:rPr>
                <w:rFonts w:ascii="Public Sans" w:hAnsi="Public Sans" w:cs="Arial"/>
                <w:sz w:val="20"/>
                <w:szCs w:val="20"/>
              </w:rPr>
              <w:t xml:space="preserve"> including e.g. legionella</w:t>
            </w:r>
            <w:r w:rsidR="000B1CAF" w:rsidRPr="006954CA">
              <w:rPr>
                <w:rFonts w:ascii="Public Sans" w:hAnsi="Public Sans" w:cs="Arial"/>
                <w:sz w:val="20"/>
                <w:szCs w:val="20"/>
              </w:rPr>
              <w:t>, radiation</w:t>
            </w:r>
            <w:r w:rsidR="002E4990" w:rsidRPr="006954CA">
              <w:rPr>
                <w:rFonts w:ascii="Public Sans" w:hAnsi="Public Sans" w:cs="Arial"/>
                <w:sz w:val="20"/>
                <w:szCs w:val="20"/>
              </w:rPr>
              <w:t>; safety of local drinking water; food hygiene</w:t>
            </w:r>
            <w:r w:rsidRPr="006954CA">
              <w:rPr>
                <w:rFonts w:ascii="Public Sans" w:hAnsi="Public Sans" w:cs="Arial"/>
                <w:sz w:val="20"/>
                <w:szCs w:val="20"/>
              </w:rPr>
              <w:t xml:space="preserve">. List biological agents with significant </w:t>
            </w:r>
            <w:r w:rsidR="009E5D85" w:rsidRPr="006954CA">
              <w:rPr>
                <w:rFonts w:ascii="Public Sans" w:hAnsi="Public Sans" w:cs="Arial"/>
                <w:sz w:val="20"/>
                <w:szCs w:val="20"/>
              </w:rPr>
              <w:t>hazards and</w:t>
            </w:r>
            <w:r w:rsidRPr="006954CA">
              <w:rPr>
                <w:rFonts w:ascii="Public Sans" w:hAnsi="Public Sans" w:cs="Arial"/>
                <w:sz w:val="20"/>
                <w:szCs w:val="20"/>
              </w:rPr>
              <w:t xml:space="preserve"> give brief details of hazard classification and foreseeable harm/injuries</w:t>
            </w:r>
            <w:r w:rsidR="000B1CAF" w:rsidRPr="006954CA">
              <w:rPr>
                <w:rFonts w:ascii="Public Sans" w:hAnsi="Public Sans" w:cs="Arial"/>
                <w:sz w:val="20"/>
                <w:szCs w:val="20"/>
              </w:rPr>
              <w:t>.</w:t>
            </w:r>
          </w:p>
          <w:p w14:paraId="38477C91" w14:textId="043FCC6E"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Natural physical hazards - Effects of the natural environment, climate, landscape, plants, animals</w:t>
            </w:r>
            <w:r w:rsidRPr="006954CA">
              <w:rPr>
                <w:rFonts w:ascii="Public Sans" w:hAnsi="Public Sans" w:cs="Arial"/>
                <w:b/>
                <w:sz w:val="20"/>
                <w:szCs w:val="20"/>
              </w:rPr>
              <w:t xml:space="preserve"> </w:t>
            </w:r>
            <w:r w:rsidRPr="006954CA">
              <w:rPr>
                <w:rFonts w:ascii="Public Sans" w:hAnsi="Public Sans" w:cs="Arial"/>
                <w:sz w:val="20"/>
                <w:szCs w:val="20"/>
              </w:rPr>
              <w:t>e.g. Extreme weather</w:t>
            </w:r>
            <w:r w:rsidR="002E4990" w:rsidRPr="006954CA">
              <w:rPr>
                <w:rFonts w:ascii="Public Sans" w:hAnsi="Public Sans" w:cs="Arial"/>
                <w:sz w:val="20"/>
                <w:szCs w:val="20"/>
              </w:rPr>
              <w:t>, heat/humidity/sun/cold</w:t>
            </w:r>
            <w:r w:rsidRPr="006954CA">
              <w:rPr>
                <w:rFonts w:ascii="Public Sans" w:hAnsi="Public Sans" w:cs="Arial"/>
                <w:sz w:val="20"/>
                <w:szCs w:val="20"/>
              </w:rPr>
              <w:t>;</w:t>
            </w:r>
            <w:r w:rsidR="002E4990" w:rsidRPr="006954CA">
              <w:rPr>
                <w:rFonts w:ascii="Public Sans" w:hAnsi="Public Sans" w:cs="Arial"/>
                <w:sz w:val="20"/>
                <w:szCs w:val="20"/>
              </w:rPr>
              <w:t xml:space="preserve"> </w:t>
            </w:r>
            <w:r w:rsidRPr="006954CA">
              <w:rPr>
                <w:rFonts w:ascii="Public Sans" w:hAnsi="Public Sans" w:cs="Arial"/>
                <w:sz w:val="20"/>
                <w:szCs w:val="20"/>
              </w:rPr>
              <w:t xml:space="preserve">earthquakes and volcanoes; mountains, cliffs and rock falls; glaciers, </w:t>
            </w:r>
            <w:r w:rsidR="002E4990" w:rsidRPr="006954CA">
              <w:rPr>
                <w:rFonts w:ascii="Public Sans" w:hAnsi="Public Sans" w:cs="Arial"/>
                <w:sz w:val="20"/>
                <w:szCs w:val="20"/>
              </w:rPr>
              <w:t xml:space="preserve">snow, </w:t>
            </w:r>
            <w:r w:rsidRPr="006954CA">
              <w:rPr>
                <w:rFonts w:ascii="Public Sans" w:hAnsi="Public Sans" w:cs="Arial"/>
                <w:sz w:val="20"/>
                <w:szCs w:val="20"/>
              </w:rPr>
              <w:t>crevasses and icefalls; caves, mines and quarries; forests including fire; marshes and quicksand; fresh or seawater</w:t>
            </w:r>
            <w:r w:rsidR="000B1CAF" w:rsidRPr="006954CA">
              <w:rPr>
                <w:rFonts w:ascii="Public Sans" w:hAnsi="Public Sans" w:cs="Arial"/>
                <w:sz w:val="20"/>
                <w:szCs w:val="20"/>
              </w:rPr>
              <w:t xml:space="preserve"> floods,</w:t>
            </w:r>
            <w:r w:rsidRPr="006954CA">
              <w:rPr>
                <w:rFonts w:ascii="Public Sans" w:hAnsi="Public Sans" w:cs="Arial"/>
                <w:sz w:val="20"/>
                <w:szCs w:val="20"/>
              </w:rPr>
              <w:t xml:space="preserve"> tidal surges</w:t>
            </w:r>
            <w:r w:rsidR="000B1CAF" w:rsidRPr="006954CA">
              <w:rPr>
                <w:rFonts w:ascii="Public Sans" w:hAnsi="Public Sans" w:cs="Arial"/>
                <w:sz w:val="20"/>
                <w:szCs w:val="20"/>
              </w:rPr>
              <w:t>.</w:t>
            </w:r>
          </w:p>
          <w:p w14:paraId="29828ADD" w14:textId="34FA4B1F" w:rsidR="001E25AE" w:rsidRPr="006954CA" w:rsidRDefault="001E25AE" w:rsidP="001E25AE">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Environmental impact</w:t>
            </w:r>
            <w:r w:rsidRPr="00D37559">
              <w:rPr>
                <w:rFonts w:ascii="Public Sans" w:hAnsi="Public Sans" w:cs="Arial"/>
                <w:color w:val="002060"/>
                <w:sz w:val="20"/>
                <w:szCs w:val="20"/>
              </w:rPr>
              <w:t xml:space="preserve"> </w:t>
            </w:r>
            <w:r w:rsidRPr="006954CA">
              <w:rPr>
                <w:rFonts w:ascii="Public Sans" w:hAnsi="Public Sans" w:cs="Arial"/>
                <w:sz w:val="20"/>
                <w:szCs w:val="20"/>
              </w:rPr>
              <w:t>e.g. Pollution and waste, deposition of rubbish, disturbance of eco-systems, trampling, harm to animals or plants</w:t>
            </w:r>
            <w:r w:rsidR="000B1CAF" w:rsidRPr="006954CA">
              <w:rPr>
                <w:rFonts w:ascii="Public Sans" w:hAnsi="Public Sans" w:cs="Arial"/>
                <w:sz w:val="20"/>
                <w:szCs w:val="20"/>
              </w:rPr>
              <w:t>.</w:t>
            </w:r>
          </w:p>
          <w:p w14:paraId="5267C180" w14:textId="77777777" w:rsidR="002872C0" w:rsidRPr="006954CA" w:rsidRDefault="002872C0" w:rsidP="00F55281">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 xml:space="preserve">Chemical hazards - Storage, handling, use, and disposal of chemical reagents, intermediates, products and waste </w:t>
            </w:r>
            <w:r w:rsidRPr="006954CA">
              <w:rPr>
                <w:rFonts w:ascii="Public Sans" w:hAnsi="Public Sans" w:cs="Arial"/>
                <w:sz w:val="20"/>
                <w:szCs w:val="20"/>
              </w:rPr>
              <w:t>e.g.</w:t>
            </w:r>
            <w:r w:rsidRPr="006954CA">
              <w:rPr>
                <w:rFonts w:ascii="Public Sans" w:hAnsi="Public Sans" w:cs="Arial"/>
                <w:b/>
                <w:sz w:val="20"/>
                <w:szCs w:val="20"/>
              </w:rPr>
              <w:t xml:space="preserve"> </w:t>
            </w:r>
            <w:r w:rsidRPr="006954CA">
              <w:rPr>
                <w:rFonts w:ascii="Public Sans" w:hAnsi="Public Sans" w:cs="Arial"/>
                <w:sz w:val="20"/>
                <w:szCs w:val="20"/>
              </w:rPr>
              <w:t>Toxic by inhalation or ingestion; irritant; corrosive, flammable; explosive; oxidising; radioactive. Include routes of exposure e.g. skin contact; skin sensitisation; sensitisation by inhalation; toxic by ingestion or inhalation</w:t>
            </w:r>
            <w:r w:rsidR="00F55281" w:rsidRPr="006954CA">
              <w:rPr>
                <w:rFonts w:ascii="Public Sans" w:hAnsi="Public Sans" w:cs="Arial"/>
                <w:sz w:val="20"/>
                <w:szCs w:val="20"/>
              </w:rPr>
              <w:t xml:space="preserve">. </w:t>
            </w:r>
            <w:r w:rsidR="0020502F" w:rsidRPr="006954CA">
              <w:rPr>
                <w:rFonts w:ascii="Public Sans" w:hAnsi="Public Sans" w:cs="Arial"/>
                <w:b/>
                <w:i/>
                <w:sz w:val="20"/>
                <w:szCs w:val="20"/>
                <w:u w:val="single"/>
              </w:rPr>
              <w:t xml:space="preserve">If the chemical is a group 3 or 4 chemical (see RA guidance sheet) then a separate COSHH assessment MUST </w:t>
            </w:r>
            <w:proofErr w:type="spellStart"/>
            <w:r w:rsidR="0020502F" w:rsidRPr="006954CA">
              <w:rPr>
                <w:rFonts w:ascii="Public Sans" w:hAnsi="Public Sans" w:cs="Arial"/>
                <w:b/>
                <w:i/>
                <w:sz w:val="20"/>
                <w:szCs w:val="20"/>
                <w:u w:val="single"/>
              </w:rPr>
              <w:t>by</w:t>
            </w:r>
            <w:proofErr w:type="spellEnd"/>
            <w:r w:rsidR="0020502F" w:rsidRPr="006954CA">
              <w:rPr>
                <w:rFonts w:ascii="Public Sans" w:hAnsi="Public Sans" w:cs="Arial"/>
                <w:b/>
                <w:i/>
                <w:sz w:val="20"/>
                <w:szCs w:val="20"/>
                <w:u w:val="single"/>
              </w:rPr>
              <w:t xml:space="preserve"> carried out.</w:t>
            </w:r>
            <w:r w:rsidR="0020502F" w:rsidRPr="006954CA">
              <w:rPr>
                <w:rFonts w:ascii="Public Sans" w:hAnsi="Public Sans" w:cs="Arial"/>
                <w:i/>
                <w:sz w:val="20"/>
                <w:szCs w:val="20"/>
                <w:u w:val="single"/>
              </w:rPr>
              <w:t xml:space="preserve"> </w:t>
            </w:r>
          </w:p>
          <w:p w14:paraId="1015FF01" w14:textId="3B687EA0" w:rsidR="00EC4135" w:rsidRPr="006954CA" w:rsidRDefault="00EC4135" w:rsidP="00F55281">
            <w:pPr>
              <w:pStyle w:val="ListParagraph"/>
              <w:numPr>
                <w:ilvl w:val="0"/>
                <w:numId w:val="9"/>
              </w:numPr>
              <w:spacing w:before="120" w:after="120"/>
              <w:rPr>
                <w:rFonts w:ascii="Public Sans" w:hAnsi="Public Sans" w:cs="Arial"/>
                <w:sz w:val="20"/>
                <w:szCs w:val="20"/>
              </w:rPr>
            </w:pPr>
            <w:r w:rsidRPr="00D37559">
              <w:rPr>
                <w:rFonts w:ascii="Public Sans" w:hAnsi="Public Sans" w:cs="Arial"/>
                <w:b/>
                <w:color w:val="002060"/>
                <w:sz w:val="20"/>
                <w:szCs w:val="20"/>
              </w:rPr>
              <w:t>Infecti</w:t>
            </w:r>
            <w:r w:rsidR="00664AC1" w:rsidRPr="00D37559">
              <w:rPr>
                <w:rFonts w:ascii="Public Sans" w:hAnsi="Public Sans" w:cs="Arial"/>
                <w:b/>
                <w:color w:val="002060"/>
                <w:sz w:val="20"/>
                <w:szCs w:val="20"/>
              </w:rPr>
              <w:t xml:space="preserve">ous illness </w:t>
            </w:r>
            <w:r w:rsidR="00664AC1" w:rsidRPr="006954CA">
              <w:rPr>
                <w:rFonts w:ascii="Public Sans" w:hAnsi="Public Sans" w:cs="Arial"/>
                <w:b/>
                <w:sz w:val="20"/>
                <w:szCs w:val="20"/>
              </w:rPr>
              <w:t>–</w:t>
            </w:r>
            <w:r w:rsidR="00664AC1" w:rsidRPr="006954CA">
              <w:rPr>
                <w:rFonts w:ascii="Public Sans" w:hAnsi="Public Sans" w:cs="Arial"/>
                <w:sz w:val="20"/>
                <w:szCs w:val="20"/>
              </w:rPr>
              <w:t xml:space="preserve"> E.G COVID, Flu,</w:t>
            </w:r>
            <w:r w:rsidR="00F27AB6" w:rsidRPr="006954CA">
              <w:rPr>
                <w:rFonts w:ascii="Public Sans" w:hAnsi="Public Sans" w:cs="Arial"/>
                <w:sz w:val="20"/>
                <w:szCs w:val="20"/>
              </w:rPr>
              <w:t xml:space="preserve"> Chicken Pox, Monkey Pox, Meningitis, or TB</w:t>
            </w:r>
            <w:r w:rsidR="00871441" w:rsidRPr="006954CA">
              <w:rPr>
                <w:rFonts w:ascii="Public Sans" w:hAnsi="Public Sans" w:cs="Arial"/>
                <w:sz w:val="20"/>
                <w:szCs w:val="20"/>
              </w:rPr>
              <w:t>; List activities where close contact</w:t>
            </w:r>
            <w:r w:rsidR="00F45527" w:rsidRPr="006954CA">
              <w:rPr>
                <w:rFonts w:ascii="Public Sans" w:hAnsi="Public Sans" w:cs="Arial"/>
                <w:sz w:val="20"/>
                <w:szCs w:val="20"/>
              </w:rPr>
              <w:t xml:space="preserve"> </w:t>
            </w:r>
            <w:r w:rsidR="00871441" w:rsidRPr="006954CA">
              <w:rPr>
                <w:rFonts w:ascii="Public Sans" w:hAnsi="Public Sans" w:cs="Arial"/>
                <w:sz w:val="20"/>
                <w:szCs w:val="20"/>
              </w:rPr>
              <w:t>/ possible infection may occur</w:t>
            </w:r>
            <w:r w:rsidR="0002521B" w:rsidRPr="006954CA">
              <w:rPr>
                <w:rFonts w:ascii="Public Sans" w:hAnsi="Public Sans" w:cs="Arial"/>
                <w:sz w:val="20"/>
                <w:szCs w:val="20"/>
              </w:rPr>
              <w:t>.</w:t>
            </w:r>
          </w:p>
        </w:tc>
      </w:tr>
    </w:tbl>
    <w:p w14:paraId="2FAB7725" w14:textId="77777777" w:rsidR="00D17187" w:rsidRDefault="00D17187" w:rsidP="00D17187">
      <w:pPr>
        <w:jc w:val="center"/>
        <w:rPr>
          <w:rFonts w:asciiTheme="minorHAnsi" w:hAnsiTheme="minorHAnsi"/>
          <w:b/>
        </w:rPr>
      </w:pPr>
    </w:p>
    <w:p w14:paraId="1B71F766" w14:textId="752E4D9F" w:rsidR="00C94E34" w:rsidRPr="00D37559" w:rsidRDefault="00C94E34">
      <w:pPr>
        <w:rPr>
          <w:rFonts w:ascii="Public Sans" w:hAnsi="Public Sans"/>
          <w:b/>
          <w:color w:val="002060"/>
          <w:u w:val="single"/>
        </w:rPr>
      </w:pPr>
      <w:r w:rsidRPr="00D37559">
        <w:rPr>
          <w:rFonts w:ascii="Public Sans" w:hAnsi="Public Sans"/>
          <w:b/>
          <w:color w:val="002060"/>
          <w:u w:val="single"/>
        </w:rPr>
        <w:t>Risk Assessment:</w:t>
      </w:r>
    </w:p>
    <w:p w14:paraId="7E2CC83C" w14:textId="77777777" w:rsidR="00C94E34" w:rsidRPr="00D37559" w:rsidRDefault="00C94E34">
      <w:pPr>
        <w:rPr>
          <w:rFonts w:ascii="Public Sans" w:hAnsi="Public Sans"/>
          <w:b/>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1"/>
        <w:gridCol w:w="1699"/>
        <w:gridCol w:w="6174"/>
        <w:gridCol w:w="560"/>
        <w:gridCol w:w="595"/>
        <w:gridCol w:w="666"/>
      </w:tblGrid>
      <w:tr w:rsidR="00C6679E" w:rsidRPr="00754E1B" w14:paraId="178B13FA" w14:textId="77777777" w:rsidTr="003A12ED">
        <w:trPr>
          <w:tblHeader/>
        </w:trPr>
        <w:tc>
          <w:tcPr>
            <w:tcW w:w="1902" w:type="pct"/>
            <w:vMerge w:val="restart"/>
            <w:tcBorders>
              <w:right w:val="nil"/>
            </w:tcBorders>
            <w:shd w:val="clear" w:color="auto" w:fill="002060"/>
          </w:tcPr>
          <w:p w14:paraId="170AB13E" w14:textId="77777777" w:rsidR="000739F5" w:rsidRPr="00754E1B" w:rsidRDefault="000739F5" w:rsidP="001614C8">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b/>
                <w:sz w:val="20"/>
                <w:szCs w:val="20"/>
              </w:rPr>
            </w:pPr>
            <w:r w:rsidRPr="00754E1B">
              <w:rPr>
                <w:rFonts w:ascii="Aptos" w:hAnsi="Aptos" w:cs="Arial"/>
                <w:b/>
                <w:sz w:val="20"/>
                <w:szCs w:val="20"/>
              </w:rPr>
              <w:t xml:space="preserve">Description of Hazard </w:t>
            </w:r>
          </w:p>
          <w:p w14:paraId="103E4C5A" w14:textId="77777777" w:rsidR="000739F5" w:rsidRPr="00754E1B" w:rsidRDefault="000739F5" w:rsidP="001614C8">
            <w:pPr>
              <w:tabs>
                <w:tab w:val="left" w:leader="dot" w:pos="2835"/>
                <w:tab w:val="left" w:pos="2977"/>
                <w:tab w:val="left" w:leader="dot" w:pos="5387"/>
                <w:tab w:val="left" w:pos="5529"/>
                <w:tab w:val="left" w:leader="dot" w:pos="8222"/>
                <w:tab w:val="left" w:pos="8364"/>
                <w:tab w:val="left" w:leader="dot" w:pos="10206"/>
              </w:tabs>
              <w:spacing w:before="80" w:after="80"/>
              <w:rPr>
                <w:rFonts w:ascii="Aptos" w:hAnsi="Aptos" w:cs="Arial"/>
                <w:sz w:val="16"/>
                <w:szCs w:val="16"/>
              </w:rPr>
            </w:pPr>
            <w:r w:rsidRPr="00754E1B">
              <w:rPr>
                <w:rFonts w:ascii="Aptos" w:hAnsi="Aptos" w:cs="Arial"/>
                <w:sz w:val="16"/>
                <w:szCs w:val="16"/>
              </w:rPr>
              <w:t>(only include significant hazards inherent within the task or the activity)</w:t>
            </w:r>
          </w:p>
        </w:tc>
        <w:tc>
          <w:tcPr>
            <w:tcW w:w="543" w:type="pct"/>
            <w:vMerge w:val="restart"/>
            <w:tcBorders>
              <w:left w:val="nil"/>
              <w:right w:val="nil"/>
            </w:tcBorders>
            <w:shd w:val="clear" w:color="auto" w:fill="002060"/>
          </w:tcPr>
          <w:p w14:paraId="4103CE58" w14:textId="77777777" w:rsidR="000739F5" w:rsidRPr="00754E1B" w:rsidRDefault="000739F5" w:rsidP="001614C8">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b/>
                <w:sz w:val="20"/>
                <w:szCs w:val="20"/>
              </w:rPr>
            </w:pPr>
            <w:r w:rsidRPr="00754E1B">
              <w:rPr>
                <w:rFonts w:ascii="Aptos" w:hAnsi="Aptos" w:cs="Arial"/>
                <w:b/>
                <w:sz w:val="20"/>
                <w:szCs w:val="20"/>
              </w:rPr>
              <w:t>Person(s) at risk</w:t>
            </w:r>
          </w:p>
          <w:p w14:paraId="4A0FE1E8" w14:textId="053E232E" w:rsidR="000739F5" w:rsidRPr="00754E1B" w:rsidRDefault="000739F5" w:rsidP="001614C8">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16"/>
                <w:szCs w:val="16"/>
              </w:rPr>
            </w:pPr>
            <w:r w:rsidRPr="00754E1B">
              <w:rPr>
                <w:rFonts w:ascii="Aptos" w:hAnsi="Aptos" w:cs="Arial"/>
                <w:sz w:val="16"/>
                <w:szCs w:val="16"/>
              </w:rPr>
              <w:t>e.g. staff, students, visitors, new &amp; expectant mothers, unexpected persons, etc.</w:t>
            </w:r>
          </w:p>
        </w:tc>
        <w:tc>
          <w:tcPr>
            <w:tcW w:w="1973" w:type="pct"/>
            <w:vMerge w:val="restart"/>
            <w:tcBorders>
              <w:left w:val="nil"/>
              <w:right w:val="nil"/>
            </w:tcBorders>
            <w:shd w:val="clear" w:color="auto" w:fill="002060"/>
          </w:tcPr>
          <w:p w14:paraId="5E5A5640" w14:textId="77777777" w:rsidR="000739F5" w:rsidRPr="00754E1B" w:rsidRDefault="000739F5" w:rsidP="005412D3">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16"/>
                <w:szCs w:val="16"/>
              </w:rPr>
            </w:pPr>
            <w:r w:rsidRPr="00754E1B">
              <w:rPr>
                <w:rFonts w:ascii="Aptos" w:hAnsi="Aptos" w:cs="Arial"/>
                <w:b/>
                <w:sz w:val="20"/>
                <w:szCs w:val="20"/>
              </w:rPr>
              <w:t>Current control measures in place</w:t>
            </w:r>
          </w:p>
        </w:tc>
        <w:tc>
          <w:tcPr>
            <w:tcW w:w="583" w:type="pct"/>
            <w:gridSpan w:val="3"/>
            <w:tcBorders>
              <w:left w:val="nil"/>
              <w:bottom w:val="nil"/>
              <w:right w:val="nil"/>
            </w:tcBorders>
            <w:shd w:val="clear" w:color="auto" w:fill="002060"/>
          </w:tcPr>
          <w:p w14:paraId="374C1852" w14:textId="2170F39A" w:rsidR="000739F5" w:rsidRPr="00754E1B" w:rsidRDefault="000739F5" w:rsidP="001614C8">
            <w:pPr>
              <w:tabs>
                <w:tab w:val="left" w:leader="dot" w:pos="2835"/>
                <w:tab w:val="left" w:pos="2977"/>
                <w:tab w:val="left" w:leader="dot" w:pos="5387"/>
                <w:tab w:val="left" w:pos="5529"/>
                <w:tab w:val="left" w:leader="dot" w:pos="8222"/>
                <w:tab w:val="left" w:pos="8364"/>
                <w:tab w:val="left" w:leader="dot" w:pos="10206"/>
              </w:tabs>
              <w:spacing w:before="80" w:after="80"/>
              <w:rPr>
                <w:rFonts w:ascii="Aptos" w:hAnsi="Aptos" w:cs="Arial"/>
                <w:b/>
                <w:sz w:val="20"/>
                <w:szCs w:val="20"/>
              </w:rPr>
            </w:pPr>
            <w:r w:rsidRPr="00754E1B">
              <w:rPr>
                <w:rFonts w:ascii="Aptos" w:hAnsi="Aptos" w:cs="Arial"/>
                <w:b/>
                <w:sz w:val="20"/>
                <w:szCs w:val="20"/>
              </w:rPr>
              <w:t>Current risk rating</w:t>
            </w:r>
          </w:p>
        </w:tc>
      </w:tr>
      <w:tr w:rsidR="00C6679E" w:rsidRPr="00754E1B" w14:paraId="4B8DC089" w14:textId="77777777" w:rsidTr="003A12ED">
        <w:trPr>
          <w:cantSplit/>
          <w:trHeight w:val="891"/>
          <w:tblHeader/>
        </w:trPr>
        <w:tc>
          <w:tcPr>
            <w:tcW w:w="1902" w:type="pct"/>
            <w:vMerge/>
            <w:tcBorders>
              <w:bottom w:val="single" w:sz="4" w:space="0" w:color="auto"/>
              <w:right w:val="nil"/>
            </w:tcBorders>
            <w:shd w:val="clear" w:color="auto" w:fill="002060"/>
          </w:tcPr>
          <w:p w14:paraId="4D8A23E1" w14:textId="77777777" w:rsidR="000739F5" w:rsidRPr="00754E1B" w:rsidRDefault="000739F5" w:rsidP="001614C8">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b/>
                <w:sz w:val="20"/>
                <w:szCs w:val="20"/>
              </w:rPr>
            </w:pPr>
          </w:p>
        </w:tc>
        <w:tc>
          <w:tcPr>
            <w:tcW w:w="543" w:type="pct"/>
            <w:vMerge/>
            <w:tcBorders>
              <w:left w:val="nil"/>
              <w:bottom w:val="single" w:sz="4" w:space="0" w:color="auto"/>
              <w:right w:val="nil"/>
            </w:tcBorders>
            <w:shd w:val="clear" w:color="auto" w:fill="002060"/>
          </w:tcPr>
          <w:p w14:paraId="478F4235" w14:textId="77777777" w:rsidR="000739F5" w:rsidRPr="00754E1B" w:rsidRDefault="000739F5" w:rsidP="001614C8">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b/>
                <w:sz w:val="20"/>
                <w:szCs w:val="20"/>
              </w:rPr>
            </w:pPr>
          </w:p>
        </w:tc>
        <w:tc>
          <w:tcPr>
            <w:tcW w:w="1973" w:type="pct"/>
            <w:vMerge/>
            <w:tcBorders>
              <w:left w:val="nil"/>
              <w:bottom w:val="single" w:sz="4" w:space="0" w:color="auto"/>
              <w:right w:val="nil"/>
            </w:tcBorders>
            <w:shd w:val="clear" w:color="auto" w:fill="002060"/>
          </w:tcPr>
          <w:p w14:paraId="5DEBD26E" w14:textId="77777777" w:rsidR="000739F5" w:rsidRPr="00754E1B" w:rsidRDefault="000739F5" w:rsidP="005412D3">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b/>
                <w:sz w:val="20"/>
                <w:szCs w:val="20"/>
              </w:rPr>
            </w:pPr>
          </w:p>
        </w:tc>
        <w:tc>
          <w:tcPr>
            <w:tcW w:w="179" w:type="pct"/>
            <w:tcBorders>
              <w:top w:val="nil"/>
              <w:left w:val="nil"/>
              <w:bottom w:val="single" w:sz="4" w:space="0" w:color="auto"/>
              <w:right w:val="nil"/>
            </w:tcBorders>
            <w:shd w:val="clear" w:color="auto" w:fill="002060"/>
            <w:textDirection w:val="btLr"/>
          </w:tcPr>
          <w:p w14:paraId="3AF4A45F" w14:textId="77777777" w:rsidR="000739F5" w:rsidRPr="003A12ED" w:rsidRDefault="000739F5" w:rsidP="00C6679E">
            <w:pPr>
              <w:tabs>
                <w:tab w:val="left" w:leader="dot" w:pos="2835"/>
                <w:tab w:val="left" w:pos="2977"/>
                <w:tab w:val="left" w:leader="dot" w:pos="5387"/>
                <w:tab w:val="left" w:pos="5529"/>
                <w:tab w:val="left" w:leader="dot" w:pos="8222"/>
                <w:tab w:val="left" w:pos="8364"/>
                <w:tab w:val="left" w:leader="dot" w:pos="10206"/>
              </w:tabs>
              <w:spacing w:before="80"/>
              <w:ind w:left="113" w:right="113"/>
              <w:rPr>
                <w:rFonts w:ascii="Aptos" w:hAnsi="Aptos" w:cs="Arial"/>
                <w:b/>
                <w:sz w:val="14"/>
                <w:szCs w:val="14"/>
              </w:rPr>
            </w:pPr>
            <w:r w:rsidRPr="003A12ED">
              <w:rPr>
                <w:rFonts w:ascii="Aptos" w:hAnsi="Aptos" w:cs="Arial"/>
                <w:b/>
                <w:sz w:val="14"/>
                <w:szCs w:val="14"/>
              </w:rPr>
              <w:t>Likelihood</w:t>
            </w:r>
          </w:p>
        </w:tc>
        <w:tc>
          <w:tcPr>
            <w:tcW w:w="190" w:type="pct"/>
            <w:tcBorders>
              <w:top w:val="nil"/>
              <w:left w:val="nil"/>
              <w:bottom w:val="single" w:sz="4" w:space="0" w:color="auto"/>
              <w:right w:val="nil"/>
            </w:tcBorders>
            <w:shd w:val="clear" w:color="auto" w:fill="002060"/>
            <w:textDirection w:val="btLr"/>
          </w:tcPr>
          <w:p w14:paraId="5652A541" w14:textId="52182371" w:rsidR="000739F5" w:rsidRPr="003A12ED" w:rsidRDefault="000739F5" w:rsidP="00C6679E">
            <w:pPr>
              <w:tabs>
                <w:tab w:val="left" w:leader="dot" w:pos="2835"/>
                <w:tab w:val="left" w:pos="2977"/>
                <w:tab w:val="left" w:leader="dot" w:pos="5387"/>
                <w:tab w:val="left" w:pos="5529"/>
                <w:tab w:val="left" w:leader="dot" w:pos="8222"/>
                <w:tab w:val="left" w:pos="8364"/>
                <w:tab w:val="left" w:leader="dot" w:pos="10206"/>
              </w:tabs>
              <w:spacing w:before="80" w:after="80"/>
              <w:ind w:left="113" w:right="113"/>
              <w:rPr>
                <w:rFonts w:ascii="Aptos" w:hAnsi="Aptos" w:cs="Arial"/>
                <w:b/>
                <w:sz w:val="14"/>
                <w:szCs w:val="14"/>
              </w:rPr>
            </w:pPr>
            <w:r w:rsidRPr="003A12ED">
              <w:rPr>
                <w:rFonts w:ascii="Aptos" w:hAnsi="Aptos" w:cs="Arial"/>
                <w:b/>
                <w:sz w:val="14"/>
                <w:szCs w:val="14"/>
              </w:rPr>
              <w:t>Severity</w:t>
            </w:r>
            <w:r w:rsidR="00C6679E" w:rsidRPr="003A12ED">
              <w:rPr>
                <w:rFonts w:ascii="Aptos" w:hAnsi="Aptos" w:cs="Arial"/>
                <w:b/>
                <w:sz w:val="14"/>
                <w:szCs w:val="14"/>
              </w:rPr>
              <w:t xml:space="preserve"> / </w:t>
            </w:r>
            <w:r w:rsidRPr="003A12ED">
              <w:rPr>
                <w:rFonts w:ascii="Aptos" w:hAnsi="Aptos" w:cs="Arial"/>
                <w:b/>
                <w:sz w:val="14"/>
                <w:szCs w:val="14"/>
              </w:rPr>
              <w:br/>
              <w:t>impact</w:t>
            </w:r>
          </w:p>
        </w:tc>
        <w:tc>
          <w:tcPr>
            <w:tcW w:w="213" w:type="pct"/>
            <w:tcBorders>
              <w:top w:val="nil"/>
              <w:left w:val="nil"/>
              <w:bottom w:val="single" w:sz="4" w:space="0" w:color="auto"/>
              <w:right w:val="nil"/>
            </w:tcBorders>
            <w:shd w:val="clear" w:color="auto" w:fill="002060"/>
            <w:textDirection w:val="btLr"/>
          </w:tcPr>
          <w:p w14:paraId="3B9A9929" w14:textId="77777777" w:rsidR="000739F5" w:rsidRPr="003A12ED" w:rsidRDefault="000739F5" w:rsidP="00C6679E">
            <w:pPr>
              <w:tabs>
                <w:tab w:val="left" w:leader="dot" w:pos="2835"/>
                <w:tab w:val="left" w:pos="2977"/>
                <w:tab w:val="left" w:leader="dot" w:pos="5387"/>
                <w:tab w:val="left" w:pos="5529"/>
                <w:tab w:val="left" w:leader="dot" w:pos="8222"/>
                <w:tab w:val="left" w:pos="8364"/>
                <w:tab w:val="left" w:leader="dot" w:pos="10206"/>
              </w:tabs>
              <w:spacing w:before="80" w:after="80"/>
              <w:ind w:left="113" w:right="113"/>
              <w:rPr>
                <w:rFonts w:ascii="Aptos" w:hAnsi="Aptos" w:cs="Arial"/>
                <w:b/>
                <w:sz w:val="14"/>
                <w:szCs w:val="14"/>
              </w:rPr>
            </w:pPr>
            <w:r w:rsidRPr="003A12ED">
              <w:rPr>
                <w:rFonts w:ascii="Aptos" w:hAnsi="Aptos" w:cs="Arial"/>
                <w:b/>
                <w:sz w:val="14"/>
                <w:szCs w:val="14"/>
              </w:rPr>
              <w:t>Risk Rating</w:t>
            </w:r>
          </w:p>
        </w:tc>
      </w:tr>
      <w:tr w:rsidR="00754E1B" w:rsidRPr="00754E1B" w14:paraId="01D02CBD" w14:textId="77777777" w:rsidTr="003A12ED">
        <w:tc>
          <w:tcPr>
            <w:tcW w:w="1902" w:type="pct"/>
            <w:tcBorders>
              <w:top w:val="single" w:sz="4" w:space="0" w:color="auto"/>
              <w:right w:val="single" w:sz="4" w:space="0" w:color="auto"/>
            </w:tcBorders>
            <w:shd w:val="clear" w:color="auto" w:fill="auto"/>
          </w:tcPr>
          <w:p w14:paraId="51AEFAAD" w14:textId="77777777" w:rsidR="00754E1B" w:rsidRPr="00B61900" w:rsidRDefault="00754E1B" w:rsidP="00754E1B">
            <w:pPr>
              <w:spacing w:before="120" w:after="120"/>
              <w:rPr>
                <w:rFonts w:ascii="Aptos" w:hAnsi="Aptos" w:cs="Arial"/>
                <w:b/>
                <w:color w:val="ED0000"/>
                <w:sz w:val="20"/>
                <w:szCs w:val="20"/>
                <w:u w:val="single"/>
              </w:rPr>
            </w:pPr>
            <w:r w:rsidRPr="00754E1B">
              <w:rPr>
                <w:rFonts w:ascii="Aptos" w:hAnsi="Aptos" w:cs="Arial"/>
                <w:b/>
                <w:sz w:val="20"/>
                <w:szCs w:val="20"/>
                <w:u w:val="single"/>
              </w:rPr>
              <w:t xml:space="preserve">CHEMICALS: </w:t>
            </w:r>
            <w:r w:rsidRPr="00B61900">
              <w:rPr>
                <w:rFonts w:ascii="Aptos" w:hAnsi="Aptos" w:cs="Arial"/>
                <w:b/>
                <w:color w:val="ED0000"/>
                <w:sz w:val="20"/>
                <w:szCs w:val="20"/>
                <w:u w:val="single"/>
              </w:rPr>
              <w:t>(new row required for each chemical)</w:t>
            </w:r>
          </w:p>
          <w:p w14:paraId="40D3AAD2" w14:textId="3C775507" w:rsidR="00754E1B" w:rsidRPr="00754E1B" w:rsidRDefault="00754E1B" w:rsidP="00754E1B">
            <w:pPr>
              <w:spacing w:before="120" w:after="120"/>
              <w:rPr>
                <w:rFonts w:ascii="Aptos" w:hAnsi="Aptos" w:cs="Arial"/>
                <w:sz w:val="20"/>
                <w:szCs w:val="20"/>
              </w:rPr>
            </w:pPr>
            <w:r w:rsidRPr="00B61900">
              <w:rPr>
                <w:rFonts w:ascii="Aptos" w:hAnsi="Aptos" w:cs="Arial"/>
                <w:b/>
                <w:color w:val="ED0000"/>
                <w:sz w:val="20"/>
                <w:szCs w:val="20"/>
              </w:rPr>
              <w:t>Please include the following headings</w:t>
            </w:r>
            <w:r w:rsidRPr="00B61900">
              <w:rPr>
                <w:rFonts w:ascii="Aptos" w:hAnsi="Aptos" w:cs="Arial"/>
                <w:color w:val="ED0000"/>
                <w:sz w:val="20"/>
                <w:szCs w:val="20"/>
              </w:rPr>
              <w:t xml:space="preserve"> (red text = reminder</w:t>
            </w:r>
            <w:r w:rsidR="003A12ED" w:rsidRPr="00B61900">
              <w:rPr>
                <w:rFonts w:ascii="Aptos" w:hAnsi="Aptos" w:cs="Arial"/>
                <w:color w:val="ED0000"/>
                <w:sz w:val="20"/>
                <w:szCs w:val="20"/>
              </w:rPr>
              <w:t xml:space="preserve"> / example</w:t>
            </w:r>
            <w:r w:rsidRPr="00B61900">
              <w:rPr>
                <w:rFonts w:ascii="Aptos" w:hAnsi="Aptos" w:cs="Arial"/>
                <w:color w:val="ED0000"/>
                <w:sz w:val="20"/>
                <w:szCs w:val="20"/>
              </w:rPr>
              <w:t xml:space="preserve"> of what to include</w:t>
            </w:r>
            <w:r w:rsidR="00D96048" w:rsidRPr="00B61900">
              <w:rPr>
                <w:rFonts w:ascii="Aptos" w:hAnsi="Aptos" w:cs="Arial"/>
                <w:color w:val="ED0000"/>
                <w:sz w:val="20"/>
                <w:szCs w:val="20"/>
              </w:rPr>
              <w:t xml:space="preserve"> and should be overwritten / deleted</w:t>
            </w:r>
            <w:r w:rsidRPr="00B61900">
              <w:rPr>
                <w:rFonts w:ascii="Aptos" w:hAnsi="Aptos" w:cs="Arial"/>
                <w:color w:val="ED0000"/>
                <w:sz w:val="20"/>
                <w:szCs w:val="20"/>
              </w:rPr>
              <w:t>)</w:t>
            </w:r>
          </w:p>
          <w:p w14:paraId="134D0A51"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b/>
                <w:sz w:val="20"/>
                <w:szCs w:val="20"/>
              </w:rPr>
            </w:pPr>
            <w:r w:rsidRPr="00754E1B">
              <w:rPr>
                <w:rFonts w:ascii="Aptos" w:hAnsi="Aptos" w:cs="Arial"/>
                <w:b/>
                <w:sz w:val="20"/>
                <w:szCs w:val="20"/>
              </w:rPr>
              <w:t>Name of chemical/biological substance</w:t>
            </w:r>
          </w:p>
          <w:p w14:paraId="0D91789B"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sz w:val="20"/>
                <w:szCs w:val="20"/>
              </w:rPr>
              <w:t xml:space="preserve">Form: solid/liquid/gas </w:t>
            </w:r>
            <w:r w:rsidRPr="00B61900">
              <w:rPr>
                <w:rFonts w:ascii="Aptos" w:hAnsi="Aptos" w:cs="Arial"/>
                <w:color w:val="ED0000"/>
                <w:sz w:val="20"/>
                <w:szCs w:val="20"/>
              </w:rPr>
              <w:t>(delete as applicable)</w:t>
            </w:r>
          </w:p>
          <w:p w14:paraId="20CC881C" w14:textId="0E02D499" w:rsidR="00754E1B" w:rsidRPr="00B61900"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754E1B">
              <w:rPr>
                <w:rFonts w:ascii="Aptos" w:hAnsi="Aptos" w:cs="Arial"/>
                <w:sz w:val="20"/>
                <w:szCs w:val="20"/>
              </w:rPr>
              <w:t xml:space="preserve">Concentration: </w:t>
            </w:r>
            <w:r w:rsidRPr="00B61900">
              <w:rPr>
                <w:rFonts w:ascii="Aptos" w:hAnsi="Aptos" w:cs="Arial"/>
                <w:color w:val="ED0000"/>
                <w:sz w:val="20"/>
                <w:szCs w:val="20"/>
              </w:rPr>
              <w:t xml:space="preserve">if relevant, </w:t>
            </w:r>
            <w:r w:rsidR="003A12ED" w:rsidRPr="00B61900">
              <w:rPr>
                <w:rFonts w:ascii="Aptos" w:hAnsi="Aptos" w:cs="Arial"/>
                <w:color w:val="ED0000"/>
                <w:sz w:val="20"/>
                <w:szCs w:val="20"/>
              </w:rPr>
              <w:t>e.g.</w:t>
            </w:r>
            <w:r w:rsidRPr="00B61900">
              <w:rPr>
                <w:rFonts w:ascii="Aptos" w:hAnsi="Aptos" w:cs="Arial"/>
                <w:color w:val="ED0000"/>
                <w:sz w:val="20"/>
                <w:szCs w:val="20"/>
              </w:rPr>
              <w:t xml:space="preserve"> for acids</w:t>
            </w:r>
          </w:p>
          <w:p w14:paraId="618E5DAE" w14:textId="02A710A8" w:rsidR="00754E1B" w:rsidRPr="00B61900"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754E1B">
              <w:rPr>
                <w:rFonts w:ascii="Aptos" w:hAnsi="Aptos" w:cs="Arial"/>
                <w:sz w:val="20"/>
                <w:szCs w:val="20"/>
              </w:rPr>
              <w:t xml:space="preserve">Quantity: </w:t>
            </w:r>
            <w:r w:rsidRPr="00B61900">
              <w:rPr>
                <w:rFonts w:ascii="Aptos" w:hAnsi="Aptos" w:cs="Arial"/>
                <w:color w:val="ED0000"/>
                <w:sz w:val="20"/>
                <w:szCs w:val="20"/>
              </w:rPr>
              <w:t xml:space="preserve">if </w:t>
            </w:r>
            <w:r w:rsidR="003A12ED" w:rsidRPr="00B61900">
              <w:rPr>
                <w:rFonts w:ascii="Aptos" w:hAnsi="Aptos" w:cs="Arial"/>
                <w:color w:val="ED0000"/>
                <w:sz w:val="20"/>
                <w:szCs w:val="20"/>
              </w:rPr>
              <w:t>possible,</w:t>
            </w:r>
            <w:r w:rsidRPr="00B61900">
              <w:rPr>
                <w:rFonts w:ascii="Aptos" w:hAnsi="Aptos" w:cs="Arial"/>
                <w:color w:val="ED0000"/>
                <w:sz w:val="20"/>
                <w:szCs w:val="20"/>
              </w:rPr>
              <w:t xml:space="preserve"> state max amount likely to be used</w:t>
            </w:r>
          </w:p>
          <w:p w14:paraId="2DACCF4D" w14:textId="72615DE6" w:rsidR="00754E1B" w:rsidRPr="00B61900"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754E1B">
              <w:rPr>
                <w:rFonts w:ascii="Aptos" w:hAnsi="Aptos" w:cs="Arial"/>
                <w:sz w:val="20"/>
                <w:szCs w:val="20"/>
              </w:rPr>
              <w:t xml:space="preserve">Key hazards: </w:t>
            </w:r>
            <w:r w:rsidRPr="00B61900">
              <w:rPr>
                <w:rFonts w:ascii="Aptos" w:hAnsi="Aptos" w:cs="Arial"/>
                <w:color w:val="ED0000"/>
                <w:sz w:val="20"/>
                <w:szCs w:val="20"/>
              </w:rPr>
              <w:t xml:space="preserve">(identified from safety data sheet) </w:t>
            </w:r>
            <w:r w:rsidR="003A12ED" w:rsidRPr="00B61900">
              <w:rPr>
                <w:rFonts w:ascii="Aptos" w:hAnsi="Aptos" w:cs="Arial"/>
                <w:color w:val="ED0000"/>
                <w:sz w:val="20"/>
                <w:szCs w:val="20"/>
              </w:rPr>
              <w:t>e.g.</w:t>
            </w:r>
            <w:r w:rsidRPr="00B61900">
              <w:rPr>
                <w:rFonts w:ascii="Aptos" w:hAnsi="Aptos" w:cs="Arial"/>
                <w:color w:val="ED0000"/>
                <w:sz w:val="20"/>
                <w:szCs w:val="20"/>
              </w:rPr>
              <w:t>:</w:t>
            </w:r>
          </w:p>
          <w:p w14:paraId="599996CF" w14:textId="77777777" w:rsidR="00754E1B" w:rsidRPr="00B61900" w:rsidRDefault="00754E1B" w:rsidP="00754E1B">
            <w:pPr>
              <w:pStyle w:val="ListParagraph"/>
              <w:numPr>
                <w:ilvl w:val="0"/>
                <w:numId w:val="10"/>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B61900">
              <w:rPr>
                <w:rFonts w:ascii="Aptos" w:hAnsi="Aptos" w:cs="Arial"/>
                <w:color w:val="ED0000"/>
                <w:sz w:val="20"/>
                <w:szCs w:val="20"/>
              </w:rPr>
              <w:t>Flammable</w:t>
            </w:r>
          </w:p>
          <w:p w14:paraId="743B7B3B" w14:textId="77777777" w:rsidR="00754E1B" w:rsidRPr="00B61900" w:rsidRDefault="00754E1B" w:rsidP="00754E1B">
            <w:pPr>
              <w:pStyle w:val="ListParagraph"/>
              <w:numPr>
                <w:ilvl w:val="0"/>
                <w:numId w:val="10"/>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B61900">
              <w:rPr>
                <w:rFonts w:ascii="Aptos" w:hAnsi="Aptos" w:cs="Arial"/>
                <w:color w:val="ED0000"/>
                <w:sz w:val="20"/>
                <w:szCs w:val="20"/>
              </w:rPr>
              <w:t>Toxic by inhalation</w:t>
            </w:r>
          </w:p>
          <w:p w14:paraId="28F38630" w14:textId="77777777" w:rsidR="00754E1B" w:rsidRPr="00B61900" w:rsidRDefault="00754E1B" w:rsidP="00754E1B">
            <w:pPr>
              <w:pStyle w:val="ListParagraph"/>
              <w:numPr>
                <w:ilvl w:val="0"/>
                <w:numId w:val="10"/>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B61900">
              <w:rPr>
                <w:rFonts w:ascii="Aptos" w:hAnsi="Aptos" w:cs="Arial"/>
                <w:color w:val="ED0000"/>
                <w:sz w:val="20"/>
                <w:szCs w:val="20"/>
              </w:rPr>
              <w:t>Corrosive</w:t>
            </w:r>
          </w:p>
          <w:p w14:paraId="216FADBD" w14:textId="77777777" w:rsidR="00754E1B" w:rsidRPr="00B61900" w:rsidRDefault="00754E1B" w:rsidP="00754E1B">
            <w:pPr>
              <w:pStyle w:val="ListParagraph"/>
              <w:numPr>
                <w:ilvl w:val="0"/>
                <w:numId w:val="10"/>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B61900">
              <w:rPr>
                <w:rFonts w:ascii="Aptos" w:hAnsi="Aptos" w:cs="Arial"/>
                <w:color w:val="ED0000"/>
                <w:sz w:val="20"/>
                <w:szCs w:val="20"/>
              </w:rPr>
              <w:t>Infectious</w:t>
            </w:r>
          </w:p>
          <w:p w14:paraId="5468FE61"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rPr>
                <w:rFonts w:ascii="Aptos" w:hAnsi="Aptos" w:cs="Arial"/>
                <w:sz w:val="20"/>
                <w:szCs w:val="20"/>
              </w:rPr>
            </w:pPr>
            <w:r w:rsidRPr="00754E1B">
              <w:rPr>
                <w:rFonts w:ascii="Aptos" w:hAnsi="Aptos" w:cs="Arial"/>
                <w:sz w:val="20"/>
                <w:szCs w:val="20"/>
              </w:rPr>
              <w:t xml:space="preserve">COSHH group </w:t>
            </w:r>
            <w:r w:rsidRPr="00754E1B">
              <w:rPr>
                <w:rFonts w:ascii="Aptos" w:hAnsi="Aptos" w:cs="Arial"/>
                <w:sz w:val="36"/>
                <w:szCs w:val="20"/>
              </w:rPr>
              <w:sym w:font="Wingdings" w:char="F06F"/>
            </w:r>
            <w:r w:rsidRPr="00754E1B">
              <w:rPr>
                <w:rFonts w:ascii="Aptos" w:hAnsi="Aptos" w:cs="Arial"/>
                <w:sz w:val="36"/>
                <w:szCs w:val="20"/>
              </w:rPr>
              <w:t xml:space="preserve"> </w:t>
            </w:r>
            <w:r w:rsidRPr="00754E1B">
              <w:rPr>
                <w:rFonts w:ascii="Aptos" w:hAnsi="Aptos" w:cs="Arial"/>
                <w:sz w:val="20"/>
                <w:szCs w:val="20"/>
              </w:rPr>
              <w:t>(state number from 1–4)</w:t>
            </w:r>
          </w:p>
          <w:p w14:paraId="5AF3BD75" w14:textId="77777777" w:rsidR="00754E1B" w:rsidRPr="00B61900" w:rsidRDefault="00754E1B" w:rsidP="00754E1B">
            <w:pPr>
              <w:tabs>
                <w:tab w:val="left" w:leader="dot" w:pos="2835"/>
                <w:tab w:val="left" w:pos="2977"/>
                <w:tab w:val="left" w:leader="dot" w:pos="5387"/>
                <w:tab w:val="left" w:pos="5529"/>
                <w:tab w:val="left" w:leader="dot" w:pos="8222"/>
                <w:tab w:val="left" w:pos="8364"/>
                <w:tab w:val="left" w:leader="dot" w:pos="10206"/>
              </w:tabs>
              <w:rPr>
                <w:rFonts w:ascii="Aptos" w:hAnsi="Aptos" w:cs="Arial"/>
                <w:color w:val="ED0000"/>
                <w:sz w:val="20"/>
                <w:szCs w:val="20"/>
              </w:rPr>
            </w:pPr>
            <w:r w:rsidRPr="00B61900">
              <w:rPr>
                <w:rFonts w:ascii="Aptos" w:hAnsi="Aptos" w:cs="Arial"/>
                <w:color w:val="ED0000"/>
                <w:sz w:val="20"/>
                <w:szCs w:val="20"/>
              </w:rPr>
              <w:t>If group 3 or 4, then additional COSHH assessment is required and must be added attached to end.</w:t>
            </w:r>
          </w:p>
          <w:p w14:paraId="410D9EBA" w14:textId="57B493D6"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B61900">
              <w:rPr>
                <w:rFonts w:ascii="Aptos" w:hAnsi="Aptos" w:cs="Arial"/>
                <w:color w:val="ED0000"/>
                <w:sz w:val="20"/>
                <w:szCs w:val="20"/>
              </w:rPr>
              <w:t xml:space="preserve">Don’t forget to include reagents, intermediates, mixtures and products. </w:t>
            </w:r>
          </w:p>
        </w:tc>
        <w:tc>
          <w:tcPr>
            <w:tcW w:w="543" w:type="pct"/>
            <w:tcBorders>
              <w:top w:val="single" w:sz="4" w:space="0" w:color="auto"/>
              <w:left w:val="single" w:sz="4" w:space="0" w:color="auto"/>
              <w:right w:val="single" w:sz="4" w:space="0" w:color="auto"/>
            </w:tcBorders>
            <w:shd w:val="clear" w:color="auto" w:fill="auto"/>
          </w:tcPr>
          <w:p w14:paraId="428F2195" w14:textId="01AD3866"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sz w:val="20"/>
                <w:szCs w:val="20"/>
              </w:rPr>
              <w:t>Use a phrase such as “Researcher and other lab users/visitors”</w:t>
            </w:r>
          </w:p>
        </w:tc>
        <w:tc>
          <w:tcPr>
            <w:tcW w:w="1973" w:type="pct"/>
            <w:tcBorders>
              <w:top w:val="single" w:sz="4" w:space="0" w:color="auto"/>
              <w:left w:val="single" w:sz="4" w:space="0" w:color="auto"/>
              <w:right w:val="single" w:sz="4" w:space="0" w:color="auto"/>
            </w:tcBorders>
            <w:shd w:val="clear" w:color="auto" w:fill="auto"/>
          </w:tcPr>
          <w:p w14:paraId="146EF537" w14:textId="77777777" w:rsidR="00754E1B" w:rsidRPr="00754E1B" w:rsidRDefault="00754E1B" w:rsidP="00754E1B">
            <w:pPr>
              <w:pStyle w:val="ListParagraph"/>
              <w:numPr>
                <w:ilvl w:val="0"/>
                <w:numId w:val="12"/>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b/>
                <w:sz w:val="20"/>
                <w:szCs w:val="20"/>
              </w:rPr>
              <w:t>Precautions</w:t>
            </w:r>
          </w:p>
          <w:p w14:paraId="7FC20A21" w14:textId="77777777" w:rsidR="00754E1B" w:rsidRPr="00B61900"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B61900">
              <w:rPr>
                <w:rFonts w:ascii="Aptos" w:hAnsi="Aptos" w:cs="Arial"/>
                <w:color w:val="ED0000"/>
                <w:sz w:val="20"/>
                <w:szCs w:val="20"/>
              </w:rPr>
              <w:t>Must adequately eliminate/reduce the risk of each of the key hazards specified</w:t>
            </w:r>
          </w:p>
          <w:p w14:paraId="520B9B4F" w14:textId="77777777" w:rsidR="00754E1B" w:rsidRPr="00754E1B" w:rsidRDefault="00754E1B" w:rsidP="00754E1B">
            <w:pPr>
              <w:pStyle w:val="ListParagraph"/>
              <w:numPr>
                <w:ilvl w:val="0"/>
                <w:numId w:val="12"/>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b/>
                <w:sz w:val="20"/>
                <w:szCs w:val="20"/>
              </w:rPr>
              <w:t>First aid steps</w:t>
            </w:r>
          </w:p>
          <w:p w14:paraId="22520157" w14:textId="77777777" w:rsidR="00754E1B" w:rsidRPr="00754E1B" w:rsidRDefault="00754E1B" w:rsidP="00754E1B">
            <w:pPr>
              <w:pStyle w:val="ListParagraph"/>
              <w:numPr>
                <w:ilvl w:val="0"/>
                <w:numId w:val="11"/>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sz w:val="20"/>
                <w:szCs w:val="20"/>
              </w:rPr>
              <w:t>Eye contact</w:t>
            </w:r>
          </w:p>
          <w:p w14:paraId="3F0A1FB4" w14:textId="77777777" w:rsidR="00754E1B" w:rsidRPr="00754E1B" w:rsidRDefault="00754E1B" w:rsidP="00754E1B">
            <w:pPr>
              <w:pStyle w:val="ListParagraph"/>
              <w:numPr>
                <w:ilvl w:val="0"/>
                <w:numId w:val="11"/>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sz w:val="20"/>
                <w:szCs w:val="20"/>
              </w:rPr>
              <w:t>Skin contact</w:t>
            </w:r>
          </w:p>
          <w:p w14:paraId="026EFF9B" w14:textId="77777777" w:rsidR="00754E1B" w:rsidRPr="00754E1B" w:rsidRDefault="00754E1B" w:rsidP="00754E1B">
            <w:pPr>
              <w:pStyle w:val="ListParagraph"/>
              <w:numPr>
                <w:ilvl w:val="0"/>
                <w:numId w:val="11"/>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sz w:val="20"/>
                <w:szCs w:val="20"/>
              </w:rPr>
              <w:t>Inhalation</w:t>
            </w:r>
          </w:p>
          <w:p w14:paraId="686AA538" w14:textId="18BA0B11" w:rsidR="00754E1B" w:rsidRPr="003A12ED" w:rsidRDefault="00754E1B" w:rsidP="003A12ED">
            <w:pPr>
              <w:pStyle w:val="ListParagraph"/>
              <w:numPr>
                <w:ilvl w:val="0"/>
                <w:numId w:val="11"/>
              </w:numPr>
              <w:tabs>
                <w:tab w:val="left" w:leader="dot" w:pos="2835"/>
                <w:tab w:val="left" w:pos="2977"/>
                <w:tab w:val="left" w:leader="dot" w:pos="5387"/>
                <w:tab w:val="left" w:pos="5529"/>
                <w:tab w:val="left" w:leader="dot" w:pos="8222"/>
                <w:tab w:val="left" w:pos="8364"/>
                <w:tab w:val="left" w:leader="dot" w:pos="10206"/>
              </w:tabs>
              <w:spacing w:after="120"/>
              <w:ind w:left="357" w:hanging="357"/>
              <w:contextualSpacing w:val="0"/>
              <w:rPr>
                <w:rFonts w:ascii="Aptos" w:hAnsi="Aptos" w:cs="Arial"/>
                <w:sz w:val="20"/>
                <w:szCs w:val="20"/>
              </w:rPr>
            </w:pPr>
            <w:r w:rsidRPr="00754E1B">
              <w:rPr>
                <w:rFonts w:ascii="Aptos" w:hAnsi="Aptos" w:cs="Arial"/>
                <w:sz w:val="20"/>
                <w:szCs w:val="20"/>
              </w:rPr>
              <w:t>Ingestion</w:t>
            </w:r>
          </w:p>
          <w:p w14:paraId="5E513C85" w14:textId="77777777" w:rsidR="00754E1B" w:rsidRPr="00754E1B" w:rsidRDefault="00754E1B" w:rsidP="00754E1B">
            <w:pPr>
              <w:pStyle w:val="ListParagraph"/>
              <w:numPr>
                <w:ilvl w:val="0"/>
                <w:numId w:val="12"/>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b/>
                <w:sz w:val="20"/>
                <w:szCs w:val="20"/>
              </w:rPr>
              <w:t>Storage</w:t>
            </w:r>
          </w:p>
          <w:p w14:paraId="6D8B98B9" w14:textId="77777777" w:rsidR="00754E1B" w:rsidRPr="00B61900"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B61900">
              <w:rPr>
                <w:rFonts w:ascii="Aptos" w:hAnsi="Aptos" w:cs="Arial"/>
                <w:color w:val="ED0000"/>
                <w:sz w:val="20"/>
                <w:szCs w:val="20"/>
              </w:rPr>
              <w:t xml:space="preserve">Where the chemical/biological substance should be stored, </w:t>
            </w:r>
            <w:proofErr w:type="spellStart"/>
            <w:r w:rsidRPr="00B61900">
              <w:rPr>
                <w:rFonts w:ascii="Aptos" w:hAnsi="Aptos" w:cs="Arial"/>
                <w:color w:val="ED0000"/>
                <w:sz w:val="20"/>
                <w:szCs w:val="20"/>
              </w:rPr>
              <w:t>eg</w:t>
            </w:r>
            <w:proofErr w:type="spellEnd"/>
            <w:r w:rsidRPr="00B61900">
              <w:rPr>
                <w:rFonts w:ascii="Aptos" w:hAnsi="Aptos" w:cs="Arial"/>
                <w:color w:val="ED0000"/>
                <w:sz w:val="20"/>
                <w:szCs w:val="20"/>
              </w:rPr>
              <w:t xml:space="preserve"> fridge, flammable storage cabinet</w:t>
            </w:r>
          </w:p>
          <w:p w14:paraId="1F6EEC51" w14:textId="77777777" w:rsidR="00754E1B" w:rsidRPr="00754E1B" w:rsidRDefault="00754E1B" w:rsidP="00754E1B">
            <w:pPr>
              <w:pStyle w:val="ListParagraph"/>
              <w:numPr>
                <w:ilvl w:val="0"/>
                <w:numId w:val="12"/>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b/>
                <w:sz w:val="20"/>
                <w:szCs w:val="20"/>
              </w:rPr>
              <w:t>Spillage</w:t>
            </w:r>
          </w:p>
          <w:p w14:paraId="7D6CA3AF" w14:textId="77777777" w:rsidR="00754E1B" w:rsidRPr="00B61900"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B61900">
              <w:rPr>
                <w:rFonts w:ascii="Aptos" w:hAnsi="Aptos" w:cs="Arial"/>
                <w:color w:val="ED0000"/>
                <w:sz w:val="20"/>
                <w:szCs w:val="20"/>
              </w:rPr>
              <w:t>What to do in the event of a small (few drops) or larger spill</w:t>
            </w:r>
          </w:p>
          <w:p w14:paraId="4BD05C9F" w14:textId="77777777" w:rsidR="00754E1B" w:rsidRPr="00754E1B" w:rsidRDefault="00754E1B" w:rsidP="00754E1B">
            <w:pPr>
              <w:pStyle w:val="ListParagraph"/>
              <w:numPr>
                <w:ilvl w:val="0"/>
                <w:numId w:val="12"/>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b/>
                <w:sz w:val="20"/>
                <w:szCs w:val="20"/>
              </w:rPr>
              <w:t>Disposal</w:t>
            </w:r>
          </w:p>
          <w:p w14:paraId="08082D12" w14:textId="137E16E8"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B61900">
              <w:rPr>
                <w:rFonts w:ascii="Aptos" w:hAnsi="Aptos" w:cs="Arial"/>
                <w:color w:val="ED0000"/>
                <w:sz w:val="20"/>
                <w:szCs w:val="20"/>
              </w:rPr>
              <w:t xml:space="preserve">Where should waste material be disposed of, </w:t>
            </w:r>
            <w:proofErr w:type="spellStart"/>
            <w:r w:rsidRPr="00B61900">
              <w:rPr>
                <w:rFonts w:ascii="Aptos" w:hAnsi="Aptos" w:cs="Arial"/>
                <w:color w:val="ED0000"/>
                <w:sz w:val="20"/>
                <w:szCs w:val="20"/>
              </w:rPr>
              <w:t>eg</w:t>
            </w:r>
            <w:proofErr w:type="spellEnd"/>
            <w:r w:rsidRPr="00B61900">
              <w:rPr>
                <w:rFonts w:ascii="Aptos" w:hAnsi="Aptos" w:cs="Arial"/>
                <w:color w:val="ED0000"/>
                <w:sz w:val="20"/>
                <w:szCs w:val="20"/>
              </w:rPr>
              <w:t xml:space="preserve"> non-halogenated waste bottle of dispose via autoclave</w:t>
            </w:r>
          </w:p>
        </w:tc>
        <w:tc>
          <w:tcPr>
            <w:tcW w:w="179" w:type="pct"/>
            <w:tcBorders>
              <w:top w:val="single" w:sz="4" w:space="0" w:color="auto"/>
              <w:left w:val="single" w:sz="4" w:space="0" w:color="auto"/>
              <w:right w:val="single" w:sz="4" w:space="0" w:color="auto"/>
            </w:tcBorders>
            <w:shd w:val="clear" w:color="auto" w:fill="auto"/>
          </w:tcPr>
          <w:p w14:paraId="3CB5BA25"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tc>
        <w:tc>
          <w:tcPr>
            <w:tcW w:w="190" w:type="pct"/>
            <w:tcBorders>
              <w:top w:val="single" w:sz="4" w:space="0" w:color="auto"/>
              <w:left w:val="single" w:sz="4" w:space="0" w:color="auto"/>
              <w:right w:val="single" w:sz="4" w:space="0" w:color="auto"/>
            </w:tcBorders>
            <w:shd w:val="clear" w:color="auto" w:fill="auto"/>
          </w:tcPr>
          <w:p w14:paraId="22B2F689"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6A8981F"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tc>
      </w:tr>
      <w:tr w:rsidR="00754E1B" w:rsidRPr="00754E1B" w14:paraId="79E4420E" w14:textId="77777777" w:rsidTr="003A12ED">
        <w:tc>
          <w:tcPr>
            <w:tcW w:w="1902" w:type="pct"/>
            <w:tcBorders>
              <w:right w:val="single" w:sz="4" w:space="0" w:color="auto"/>
            </w:tcBorders>
            <w:shd w:val="clear" w:color="auto" w:fill="auto"/>
          </w:tcPr>
          <w:p w14:paraId="67417F45" w14:textId="77777777" w:rsidR="00754E1B" w:rsidRPr="00B61900"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b/>
                <w:color w:val="ED0000"/>
                <w:sz w:val="20"/>
                <w:szCs w:val="20"/>
                <w:u w:val="single"/>
              </w:rPr>
            </w:pPr>
            <w:r w:rsidRPr="00754E1B">
              <w:rPr>
                <w:rFonts w:ascii="Aptos" w:hAnsi="Aptos" w:cs="Arial"/>
                <w:b/>
                <w:sz w:val="20"/>
                <w:szCs w:val="20"/>
                <w:u w:val="single"/>
              </w:rPr>
              <w:t xml:space="preserve">EQUIPMENT: </w:t>
            </w:r>
            <w:r w:rsidRPr="00B61900">
              <w:rPr>
                <w:rFonts w:ascii="Aptos" w:hAnsi="Aptos" w:cs="Arial"/>
                <w:b/>
                <w:color w:val="ED0000"/>
                <w:sz w:val="20"/>
                <w:szCs w:val="20"/>
                <w:u w:val="single"/>
              </w:rPr>
              <w:t>(new row for each item)</w:t>
            </w:r>
          </w:p>
          <w:p w14:paraId="56BC74B9" w14:textId="77777777" w:rsidR="00754E1B" w:rsidRPr="00754E1B" w:rsidRDefault="00754E1B" w:rsidP="00754E1B">
            <w:pPr>
              <w:spacing w:before="120" w:after="120"/>
              <w:rPr>
                <w:rFonts w:ascii="Aptos" w:hAnsi="Aptos" w:cs="Arial"/>
                <w:sz w:val="20"/>
                <w:szCs w:val="20"/>
              </w:rPr>
            </w:pPr>
            <w:r w:rsidRPr="00B61900">
              <w:rPr>
                <w:rFonts w:ascii="Aptos" w:hAnsi="Aptos" w:cs="Arial"/>
                <w:b/>
                <w:color w:val="ED0000"/>
                <w:sz w:val="20"/>
                <w:szCs w:val="20"/>
              </w:rPr>
              <w:t>Please include the following headings</w:t>
            </w:r>
            <w:r w:rsidRPr="00B61900">
              <w:rPr>
                <w:rFonts w:ascii="Aptos" w:hAnsi="Aptos" w:cs="Arial"/>
                <w:color w:val="ED0000"/>
                <w:sz w:val="20"/>
                <w:szCs w:val="20"/>
              </w:rPr>
              <w:t xml:space="preserve"> (red text = reminder or example of what to include so the red text itself does not need to remain in the risk assessment)</w:t>
            </w:r>
          </w:p>
          <w:p w14:paraId="16D6C450"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b/>
                <w:sz w:val="20"/>
                <w:szCs w:val="20"/>
              </w:rPr>
            </w:pPr>
            <w:r w:rsidRPr="00754E1B">
              <w:rPr>
                <w:rFonts w:ascii="Aptos" w:hAnsi="Aptos" w:cs="Arial"/>
                <w:b/>
                <w:sz w:val="20"/>
                <w:szCs w:val="20"/>
              </w:rPr>
              <w:t>Name of equipment</w:t>
            </w:r>
          </w:p>
          <w:p w14:paraId="4835E224" w14:textId="77777777" w:rsidR="00754E1B" w:rsidRPr="00B61900"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B61900">
              <w:rPr>
                <w:rFonts w:ascii="Aptos" w:hAnsi="Aptos" w:cs="Arial"/>
                <w:color w:val="ED0000"/>
                <w:sz w:val="20"/>
                <w:szCs w:val="20"/>
              </w:rPr>
              <w:t xml:space="preserve">For heating/cooling equipment, indicate temperature range, </w:t>
            </w:r>
            <w:proofErr w:type="spellStart"/>
            <w:r w:rsidRPr="00B61900">
              <w:rPr>
                <w:rFonts w:ascii="Aptos" w:hAnsi="Aptos" w:cs="Arial"/>
                <w:color w:val="ED0000"/>
                <w:sz w:val="20"/>
                <w:szCs w:val="20"/>
              </w:rPr>
              <w:t>eg</w:t>
            </w:r>
            <w:proofErr w:type="spellEnd"/>
            <w:r w:rsidRPr="00B61900">
              <w:rPr>
                <w:rFonts w:ascii="Aptos" w:hAnsi="Aptos" w:cs="Arial"/>
                <w:color w:val="ED0000"/>
                <w:sz w:val="20"/>
                <w:szCs w:val="20"/>
              </w:rPr>
              <w:t xml:space="preserve"> 40 °C or 400 °C?</w:t>
            </w:r>
          </w:p>
          <w:p w14:paraId="563157F1" w14:textId="77777777" w:rsidR="00754E1B" w:rsidRPr="00B61900"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754E1B">
              <w:rPr>
                <w:rFonts w:ascii="Aptos" w:hAnsi="Aptos" w:cs="Arial"/>
                <w:sz w:val="20"/>
                <w:szCs w:val="20"/>
              </w:rPr>
              <w:t xml:space="preserve">Key hazards: </w:t>
            </w:r>
            <w:r w:rsidRPr="00B61900">
              <w:rPr>
                <w:rFonts w:ascii="Aptos" w:hAnsi="Aptos" w:cs="Arial"/>
                <w:color w:val="ED0000"/>
                <w:sz w:val="20"/>
                <w:szCs w:val="20"/>
              </w:rPr>
              <w:t xml:space="preserve">(identified from equipment manuals) </w:t>
            </w:r>
            <w:proofErr w:type="spellStart"/>
            <w:r w:rsidRPr="00B61900">
              <w:rPr>
                <w:rFonts w:ascii="Aptos" w:hAnsi="Aptos" w:cs="Arial"/>
                <w:color w:val="ED0000"/>
                <w:sz w:val="20"/>
                <w:szCs w:val="20"/>
              </w:rPr>
              <w:t>eg</w:t>
            </w:r>
            <w:proofErr w:type="spellEnd"/>
            <w:r w:rsidRPr="00B61900">
              <w:rPr>
                <w:rFonts w:ascii="Aptos" w:hAnsi="Aptos" w:cs="Arial"/>
                <w:color w:val="ED0000"/>
                <w:sz w:val="20"/>
                <w:szCs w:val="20"/>
              </w:rPr>
              <w:t>:</w:t>
            </w:r>
          </w:p>
          <w:p w14:paraId="3E07A2BA" w14:textId="77777777" w:rsidR="00754E1B" w:rsidRPr="00B61900" w:rsidRDefault="00754E1B" w:rsidP="00754E1B">
            <w:pPr>
              <w:pStyle w:val="ListParagraph"/>
              <w:numPr>
                <w:ilvl w:val="0"/>
                <w:numId w:val="13"/>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color w:val="ED0000"/>
                <w:sz w:val="20"/>
                <w:szCs w:val="20"/>
              </w:rPr>
            </w:pPr>
            <w:r w:rsidRPr="00B61900">
              <w:rPr>
                <w:rFonts w:ascii="Aptos" w:hAnsi="Aptos" w:cs="Arial"/>
                <w:color w:val="ED0000"/>
                <w:sz w:val="20"/>
                <w:szCs w:val="20"/>
              </w:rPr>
              <w:t>Burns</w:t>
            </w:r>
          </w:p>
          <w:p w14:paraId="5E780A22" w14:textId="45FA7BCF"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B61900">
              <w:rPr>
                <w:rFonts w:ascii="Aptos" w:hAnsi="Aptos" w:cs="Arial"/>
                <w:color w:val="ED0000"/>
                <w:sz w:val="20"/>
                <w:szCs w:val="20"/>
              </w:rPr>
              <w:t>Eye skin damage from laser</w:t>
            </w:r>
          </w:p>
        </w:tc>
        <w:tc>
          <w:tcPr>
            <w:tcW w:w="543" w:type="pct"/>
            <w:tcBorders>
              <w:left w:val="single" w:sz="4" w:space="0" w:color="auto"/>
              <w:right w:val="single" w:sz="4" w:space="0" w:color="auto"/>
            </w:tcBorders>
            <w:shd w:val="clear" w:color="auto" w:fill="auto"/>
          </w:tcPr>
          <w:p w14:paraId="356C7D8E"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p w14:paraId="3E299D2F" w14:textId="1E1983C2"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sz w:val="20"/>
                <w:szCs w:val="20"/>
              </w:rPr>
              <w:t>Use a phrase such as “Researcher and other lab users/visitors”</w:t>
            </w:r>
          </w:p>
        </w:tc>
        <w:tc>
          <w:tcPr>
            <w:tcW w:w="1973" w:type="pct"/>
            <w:tcBorders>
              <w:left w:val="single" w:sz="4" w:space="0" w:color="auto"/>
              <w:right w:val="single" w:sz="4" w:space="0" w:color="auto"/>
            </w:tcBorders>
            <w:shd w:val="clear" w:color="auto" w:fill="auto"/>
          </w:tcPr>
          <w:p w14:paraId="64ECE52F" w14:textId="77777777" w:rsidR="00754E1B" w:rsidRPr="00754E1B" w:rsidRDefault="00754E1B" w:rsidP="00754E1B">
            <w:pPr>
              <w:pStyle w:val="ListParagraph"/>
              <w:numPr>
                <w:ilvl w:val="0"/>
                <w:numId w:val="14"/>
              </w:num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b/>
                <w:sz w:val="20"/>
                <w:szCs w:val="20"/>
              </w:rPr>
              <w:t>Precautions</w:t>
            </w:r>
          </w:p>
          <w:p w14:paraId="5D7FDDF4" w14:textId="6F2135AE"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sz w:val="20"/>
                <w:szCs w:val="20"/>
              </w:rPr>
              <w:t>Must adequately eliminate/reduce the risk of each of the key hazards specified</w:t>
            </w:r>
          </w:p>
        </w:tc>
        <w:tc>
          <w:tcPr>
            <w:tcW w:w="179" w:type="pct"/>
            <w:tcBorders>
              <w:left w:val="single" w:sz="4" w:space="0" w:color="auto"/>
              <w:right w:val="single" w:sz="4" w:space="0" w:color="auto"/>
            </w:tcBorders>
            <w:shd w:val="clear" w:color="auto" w:fill="auto"/>
          </w:tcPr>
          <w:p w14:paraId="0D72B73B"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tc>
        <w:tc>
          <w:tcPr>
            <w:tcW w:w="190" w:type="pct"/>
            <w:tcBorders>
              <w:left w:val="single" w:sz="4" w:space="0" w:color="auto"/>
              <w:right w:val="single" w:sz="4" w:space="0" w:color="auto"/>
            </w:tcBorders>
            <w:shd w:val="clear" w:color="auto" w:fill="auto"/>
          </w:tcPr>
          <w:p w14:paraId="04EC00E5"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6CEAF5FB"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tc>
      </w:tr>
      <w:tr w:rsidR="00754E1B" w:rsidRPr="00754E1B" w14:paraId="64C338E7" w14:textId="77777777" w:rsidTr="00D96048">
        <w:trPr>
          <w:trHeight w:val="575"/>
        </w:trPr>
        <w:tc>
          <w:tcPr>
            <w:tcW w:w="1902" w:type="pct"/>
            <w:tcBorders>
              <w:right w:val="single" w:sz="4" w:space="0" w:color="auto"/>
            </w:tcBorders>
            <w:shd w:val="clear" w:color="auto" w:fill="auto"/>
          </w:tcPr>
          <w:p w14:paraId="5D486BC5" w14:textId="259A3355"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r w:rsidRPr="00754E1B">
              <w:rPr>
                <w:rFonts w:ascii="Aptos" w:hAnsi="Aptos" w:cs="Arial"/>
                <w:b/>
                <w:sz w:val="20"/>
                <w:szCs w:val="20"/>
              </w:rPr>
              <w:t>OTHER HAZARDS</w:t>
            </w:r>
            <w:r w:rsidRPr="00754E1B">
              <w:rPr>
                <w:rFonts w:ascii="Aptos" w:hAnsi="Aptos" w:cs="Arial"/>
                <w:sz w:val="20"/>
                <w:szCs w:val="20"/>
              </w:rPr>
              <w:t xml:space="preserve">: </w:t>
            </w:r>
            <w:r w:rsidRPr="00B61900">
              <w:rPr>
                <w:rFonts w:ascii="Aptos" w:hAnsi="Aptos" w:cs="Arial"/>
                <w:b/>
                <w:color w:val="ED0000"/>
                <w:sz w:val="20"/>
                <w:szCs w:val="20"/>
                <w:u w:val="single"/>
              </w:rPr>
              <w:t>(new row for each item)</w:t>
            </w:r>
          </w:p>
        </w:tc>
        <w:tc>
          <w:tcPr>
            <w:tcW w:w="543" w:type="pct"/>
            <w:tcBorders>
              <w:left w:val="single" w:sz="4" w:space="0" w:color="auto"/>
              <w:right w:val="single" w:sz="4" w:space="0" w:color="auto"/>
            </w:tcBorders>
            <w:shd w:val="clear" w:color="auto" w:fill="auto"/>
          </w:tcPr>
          <w:p w14:paraId="3E5B5ABB"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tc>
        <w:tc>
          <w:tcPr>
            <w:tcW w:w="1973" w:type="pct"/>
            <w:tcBorders>
              <w:left w:val="single" w:sz="4" w:space="0" w:color="auto"/>
              <w:right w:val="single" w:sz="4" w:space="0" w:color="auto"/>
            </w:tcBorders>
            <w:shd w:val="clear" w:color="auto" w:fill="auto"/>
          </w:tcPr>
          <w:p w14:paraId="51B47C91"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tc>
        <w:tc>
          <w:tcPr>
            <w:tcW w:w="179" w:type="pct"/>
            <w:tcBorders>
              <w:left w:val="single" w:sz="4" w:space="0" w:color="auto"/>
              <w:right w:val="single" w:sz="4" w:space="0" w:color="auto"/>
            </w:tcBorders>
            <w:shd w:val="clear" w:color="auto" w:fill="auto"/>
          </w:tcPr>
          <w:p w14:paraId="141BAF34"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tc>
        <w:tc>
          <w:tcPr>
            <w:tcW w:w="190" w:type="pct"/>
            <w:tcBorders>
              <w:left w:val="single" w:sz="4" w:space="0" w:color="auto"/>
              <w:right w:val="single" w:sz="4" w:space="0" w:color="auto"/>
            </w:tcBorders>
            <w:shd w:val="clear" w:color="auto" w:fill="auto"/>
          </w:tcPr>
          <w:p w14:paraId="051D2048"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496C1B16" w14:textId="77777777" w:rsidR="00754E1B" w:rsidRPr="00754E1B" w:rsidRDefault="00754E1B" w:rsidP="00754E1B">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sz w:val="20"/>
                <w:szCs w:val="20"/>
              </w:rPr>
            </w:pPr>
          </w:p>
        </w:tc>
      </w:tr>
    </w:tbl>
    <w:p w14:paraId="5247B2C4" w14:textId="77777777" w:rsidR="009E5D85" w:rsidRDefault="009E5D85" w:rsidP="005C69A4">
      <w:pPr>
        <w:tabs>
          <w:tab w:val="left" w:leader="dot" w:pos="2835"/>
          <w:tab w:val="left" w:pos="2977"/>
          <w:tab w:val="left" w:leader="dot" w:pos="5387"/>
          <w:tab w:val="left" w:pos="5529"/>
          <w:tab w:val="left" w:leader="dot" w:pos="8222"/>
          <w:tab w:val="left" w:pos="8364"/>
          <w:tab w:val="left" w:leader="dot" w:pos="10206"/>
        </w:tabs>
        <w:rPr>
          <w:rFonts w:ascii="Public Sans" w:hAnsi="Public Sans" w:cs="Arial"/>
          <w:sz w:val="20"/>
          <w:szCs w:val="20"/>
        </w:rPr>
      </w:pPr>
    </w:p>
    <w:p w14:paraId="23A1F819" w14:textId="0B0A7BFD" w:rsidR="009E5D85" w:rsidRPr="00C94E34" w:rsidRDefault="009E5D85" w:rsidP="00603C56">
      <w:pPr>
        <w:rPr>
          <w:rFonts w:asciiTheme="minorHAnsi" w:hAnsiTheme="minorHAnsi"/>
          <w:b/>
        </w:rPr>
      </w:pPr>
      <w:r w:rsidRPr="00603C56">
        <w:rPr>
          <w:rFonts w:ascii="Public Sans" w:hAnsi="Public Sans"/>
          <w:b/>
          <w:color w:val="002060"/>
          <w:u w:val="single"/>
        </w:rPr>
        <w:t>Sources of information</w:t>
      </w:r>
      <w:r>
        <w:rPr>
          <w:rFonts w:asciiTheme="minorHAnsi" w:hAnsiTheme="minorHAnsi"/>
          <w:b/>
        </w:rPr>
        <w:t xml:space="preserve"> </w:t>
      </w:r>
      <w:r w:rsidR="00603C56">
        <w:rPr>
          <w:rFonts w:asciiTheme="minorHAnsi" w:hAnsiTheme="minorHAnsi"/>
          <w:b/>
        </w:rPr>
        <w:tab/>
      </w:r>
    </w:p>
    <w:p w14:paraId="17B7AA55" w14:textId="77777777" w:rsidR="009E5D85" w:rsidRDefault="009E5D85" w:rsidP="009E5D85">
      <w:pPr>
        <w:tabs>
          <w:tab w:val="left" w:leader="dot" w:pos="2835"/>
          <w:tab w:val="left" w:pos="2977"/>
          <w:tab w:val="left" w:leader="dot" w:pos="5387"/>
          <w:tab w:val="left" w:pos="5529"/>
          <w:tab w:val="left" w:leader="dot" w:pos="8222"/>
          <w:tab w:val="left" w:pos="8364"/>
          <w:tab w:val="left" w:leader="dot" w:pos="10206"/>
        </w:tabs>
        <w:rPr>
          <w:rFonts w:ascii="Calibri" w:hAnsi="Calibri" w:cs="Arial"/>
          <w:sz w:val="20"/>
          <w:szCs w:val="20"/>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4"/>
      </w:tblGrid>
      <w:tr w:rsidR="009E5D85" w:rsidRPr="009549DD" w14:paraId="51B38AC5" w14:textId="77777777" w:rsidTr="009E5D85">
        <w:trPr>
          <w:trHeight w:val="403"/>
          <w:tblHeader/>
        </w:trPr>
        <w:tc>
          <w:tcPr>
            <w:tcW w:w="5000" w:type="pct"/>
            <w:tcBorders>
              <w:right w:val="nil"/>
            </w:tcBorders>
            <w:shd w:val="clear" w:color="auto" w:fill="002060"/>
          </w:tcPr>
          <w:p w14:paraId="7C0E2AC9" w14:textId="77777777" w:rsidR="009E5D85" w:rsidRPr="009E5D85" w:rsidRDefault="009E5D85" w:rsidP="0038017F">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b/>
                <w:sz w:val="20"/>
                <w:szCs w:val="20"/>
              </w:rPr>
            </w:pPr>
            <w:r w:rsidRPr="009E5D85">
              <w:rPr>
                <w:rFonts w:ascii="Calibri" w:hAnsi="Calibri" w:cs="Arial"/>
                <w:b/>
                <w:sz w:val="20"/>
                <w:szCs w:val="20"/>
              </w:rPr>
              <w:t xml:space="preserve">Source of </w:t>
            </w:r>
            <w:r w:rsidRPr="009E5D85">
              <w:rPr>
                <w:rFonts w:ascii="Aptos" w:hAnsi="Aptos" w:cs="Arial"/>
                <w:b/>
                <w:sz w:val="20"/>
                <w:szCs w:val="20"/>
              </w:rPr>
              <w:t>information</w:t>
            </w:r>
          </w:p>
          <w:p w14:paraId="468C4BCB" w14:textId="6ABCBAB5" w:rsidR="009E5D85" w:rsidRPr="009E5D85" w:rsidRDefault="009E5D85" w:rsidP="0038017F">
            <w:pPr>
              <w:tabs>
                <w:tab w:val="left" w:leader="dot" w:pos="2835"/>
                <w:tab w:val="left" w:pos="2977"/>
                <w:tab w:val="left" w:leader="dot" w:pos="5387"/>
                <w:tab w:val="left" w:pos="5529"/>
                <w:tab w:val="left" w:leader="dot" w:pos="8222"/>
                <w:tab w:val="left" w:pos="8364"/>
                <w:tab w:val="left" w:leader="dot" w:pos="10206"/>
              </w:tabs>
              <w:spacing w:before="80"/>
              <w:rPr>
                <w:rFonts w:ascii="Aptos" w:hAnsi="Aptos" w:cs="Arial"/>
                <w:b/>
                <w:sz w:val="20"/>
                <w:szCs w:val="20"/>
              </w:rPr>
            </w:pPr>
            <w:proofErr w:type="spellStart"/>
            <w:r w:rsidRPr="009E5D85">
              <w:rPr>
                <w:rFonts w:ascii="Aptos" w:hAnsi="Aptos" w:cs="Arial"/>
                <w:b/>
                <w:sz w:val="20"/>
                <w:szCs w:val="20"/>
              </w:rPr>
              <w:t>eg</w:t>
            </w:r>
            <w:proofErr w:type="spellEnd"/>
            <w:r w:rsidRPr="009E5D85">
              <w:rPr>
                <w:rFonts w:ascii="Aptos" w:hAnsi="Aptos" w:cs="Arial"/>
                <w:b/>
                <w:sz w:val="20"/>
                <w:szCs w:val="20"/>
              </w:rPr>
              <w:t xml:space="preserve"> </w:t>
            </w:r>
            <w:r>
              <w:rPr>
                <w:rFonts w:ascii="Aptos" w:hAnsi="Aptos" w:cs="Arial"/>
                <w:b/>
                <w:sz w:val="20"/>
                <w:szCs w:val="20"/>
              </w:rPr>
              <w:t>material</w:t>
            </w:r>
            <w:r w:rsidRPr="009E5D85">
              <w:rPr>
                <w:rFonts w:ascii="Aptos" w:hAnsi="Aptos" w:cs="Arial"/>
                <w:b/>
                <w:sz w:val="20"/>
                <w:szCs w:val="20"/>
              </w:rPr>
              <w:t xml:space="preserve"> safety data sheet, instrument manual</w:t>
            </w:r>
          </w:p>
          <w:p w14:paraId="0F447E72" w14:textId="77777777" w:rsidR="009E5D85" w:rsidRPr="00040349" w:rsidRDefault="009E5D85" w:rsidP="0038017F">
            <w:pPr>
              <w:tabs>
                <w:tab w:val="left" w:leader="dot" w:pos="2835"/>
                <w:tab w:val="left" w:pos="2977"/>
                <w:tab w:val="left" w:leader="dot" w:pos="5387"/>
                <w:tab w:val="left" w:pos="5529"/>
                <w:tab w:val="left" w:leader="dot" w:pos="8222"/>
                <w:tab w:val="left" w:pos="8364"/>
                <w:tab w:val="left" w:leader="dot" w:pos="10206"/>
              </w:tabs>
              <w:spacing w:before="80"/>
              <w:rPr>
                <w:rFonts w:ascii="Calibri" w:hAnsi="Calibri" w:cs="Arial"/>
                <w:i/>
                <w:sz w:val="16"/>
                <w:szCs w:val="16"/>
              </w:rPr>
            </w:pPr>
          </w:p>
        </w:tc>
      </w:tr>
      <w:tr w:rsidR="009E5D85" w:rsidRPr="005C69A4" w14:paraId="7A55DE2E" w14:textId="77777777" w:rsidTr="0038017F">
        <w:tc>
          <w:tcPr>
            <w:tcW w:w="5000" w:type="pct"/>
            <w:tcBorders>
              <w:right w:val="single" w:sz="4" w:space="0" w:color="auto"/>
            </w:tcBorders>
            <w:shd w:val="clear" w:color="auto" w:fill="auto"/>
          </w:tcPr>
          <w:p w14:paraId="6FDF799C" w14:textId="77777777" w:rsidR="009E5D85" w:rsidRDefault="009E5D85" w:rsidP="0038017F">
            <w:pPr>
              <w:tabs>
                <w:tab w:val="left" w:leader="dot" w:pos="2835"/>
                <w:tab w:val="left" w:pos="2977"/>
                <w:tab w:val="left" w:leader="dot" w:pos="5387"/>
                <w:tab w:val="left" w:pos="5529"/>
                <w:tab w:val="left" w:leader="dot" w:pos="8222"/>
                <w:tab w:val="left" w:pos="8364"/>
                <w:tab w:val="left" w:leader="dot" w:pos="10206"/>
              </w:tabs>
              <w:spacing w:before="80"/>
              <w:rPr>
                <w:rFonts w:ascii="Calibri" w:hAnsi="Calibri" w:cs="Arial"/>
                <w:sz w:val="20"/>
                <w:szCs w:val="20"/>
              </w:rPr>
            </w:pPr>
          </w:p>
          <w:p w14:paraId="76D7EB0C" w14:textId="77777777" w:rsidR="009E5D85" w:rsidRDefault="009E5D85" w:rsidP="0038017F">
            <w:pPr>
              <w:tabs>
                <w:tab w:val="left" w:leader="dot" w:pos="2835"/>
                <w:tab w:val="left" w:pos="2977"/>
                <w:tab w:val="left" w:leader="dot" w:pos="5387"/>
                <w:tab w:val="left" w:pos="5529"/>
                <w:tab w:val="left" w:leader="dot" w:pos="8222"/>
                <w:tab w:val="left" w:pos="8364"/>
                <w:tab w:val="left" w:leader="dot" w:pos="10206"/>
              </w:tabs>
              <w:spacing w:before="80"/>
              <w:rPr>
                <w:rFonts w:ascii="Calibri" w:hAnsi="Calibri" w:cs="Arial"/>
                <w:sz w:val="20"/>
                <w:szCs w:val="20"/>
              </w:rPr>
            </w:pPr>
          </w:p>
          <w:p w14:paraId="54612D5C" w14:textId="77777777" w:rsidR="009E5D85" w:rsidRDefault="009E5D85" w:rsidP="0038017F">
            <w:pPr>
              <w:tabs>
                <w:tab w:val="left" w:leader="dot" w:pos="2835"/>
                <w:tab w:val="left" w:pos="2977"/>
                <w:tab w:val="left" w:leader="dot" w:pos="5387"/>
                <w:tab w:val="left" w:pos="5529"/>
                <w:tab w:val="left" w:leader="dot" w:pos="8222"/>
                <w:tab w:val="left" w:pos="8364"/>
                <w:tab w:val="left" w:leader="dot" w:pos="10206"/>
              </w:tabs>
              <w:spacing w:before="80"/>
              <w:rPr>
                <w:rFonts w:ascii="Calibri" w:hAnsi="Calibri" w:cs="Arial"/>
                <w:sz w:val="20"/>
                <w:szCs w:val="20"/>
              </w:rPr>
            </w:pPr>
          </w:p>
          <w:p w14:paraId="2F1601F5" w14:textId="77777777" w:rsidR="009E5D85" w:rsidRDefault="009E5D85" w:rsidP="0038017F">
            <w:pPr>
              <w:tabs>
                <w:tab w:val="left" w:leader="dot" w:pos="2835"/>
                <w:tab w:val="left" w:pos="2977"/>
                <w:tab w:val="left" w:leader="dot" w:pos="5387"/>
                <w:tab w:val="left" w:pos="5529"/>
                <w:tab w:val="left" w:leader="dot" w:pos="8222"/>
                <w:tab w:val="left" w:pos="8364"/>
                <w:tab w:val="left" w:leader="dot" w:pos="10206"/>
              </w:tabs>
              <w:spacing w:before="80"/>
              <w:rPr>
                <w:rFonts w:ascii="Calibri" w:hAnsi="Calibri" w:cs="Arial"/>
                <w:sz w:val="20"/>
                <w:szCs w:val="20"/>
              </w:rPr>
            </w:pPr>
          </w:p>
        </w:tc>
      </w:tr>
    </w:tbl>
    <w:p w14:paraId="7808A097" w14:textId="39C83FE3" w:rsidR="00F21C25" w:rsidRPr="00D37559" w:rsidRDefault="005C69A4" w:rsidP="005C69A4">
      <w:pPr>
        <w:tabs>
          <w:tab w:val="left" w:leader="dot" w:pos="2835"/>
          <w:tab w:val="left" w:pos="2977"/>
          <w:tab w:val="left" w:leader="dot" w:pos="5387"/>
          <w:tab w:val="left" w:pos="5529"/>
          <w:tab w:val="left" w:leader="dot" w:pos="8222"/>
          <w:tab w:val="left" w:pos="8364"/>
          <w:tab w:val="left" w:leader="dot" w:pos="10206"/>
        </w:tabs>
        <w:rPr>
          <w:rFonts w:ascii="Public Sans" w:hAnsi="Public Sans"/>
          <w:sz w:val="4"/>
          <w:szCs w:val="4"/>
        </w:rPr>
      </w:pPr>
      <w:r w:rsidRPr="00D37559">
        <w:rPr>
          <w:rFonts w:ascii="Public Sans" w:hAnsi="Public Sans" w:cs="Arial"/>
          <w:sz w:val="20"/>
          <w:szCs w:val="20"/>
        </w:rPr>
        <w:br w:type="page"/>
      </w:r>
    </w:p>
    <w:tbl>
      <w:tblPr>
        <w:tblW w:w="15701" w:type="dxa"/>
        <w:tblLook w:val="01E0" w:firstRow="1" w:lastRow="1" w:firstColumn="1" w:lastColumn="1" w:noHBand="0" w:noVBand="0"/>
      </w:tblPr>
      <w:tblGrid>
        <w:gridCol w:w="816"/>
        <w:gridCol w:w="4160"/>
        <w:gridCol w:w="661"/>
        <w:gridCol w:w="3685"/>
        <w:gridCol w:w="1134"/>
        <w:gridCol w:w="3119"/>
        <w:gridCol w:w="850"/>
        <w:gridCol w:w="1276"/>
      </w:tblGrid>
      <w:tr w:rsidR="00F21C25" w:rsidRPr="00D37559" w14:paraId="3CC0DA4C" w14:textId="77777777" w:rsidTr="00F21C25">
        <w:tc>
          <w:tcPr>
            <w:tcW w:w="15701" w:type="dxa"/>
            <w:gridSpan w:val="8"/>
          </w:tcPr>
          <w:p w14:paraId="7E05BA16" w14:textId="40884995" w:rsidR="00F21C25" w:rsidRPr="00D37559" w:rsidRDefault="00F21C25" w:rsidP="005B6D55">
            <w:pPr>
              <w:spacing w:before="200"/>
              <w:rPr>
                <w:rFonts w:ascii="Public Sans" w:hAnsi="Public Sans" w:cs="Arial"/>
                <w:b/>
                <w:bCs/>
              </w:rPr>
            </w:pPr>
            <w:r w:rsidRPr="00D37559">
              <w:rPr>
                <w:rFonts w:ascii="Public Sans" w:hAnsi="Public Sans" w:cs="Arial"/>
                <w:b/>
                <w:color w:val="002060"/>
                <w:sz w:val="20"/>
                <w:szCs w:val="20"/>
              </w:rPr>
              <w:t>Person(s) completing this assessment:</w:t>
            </w:r>
            <w:r w:rsidRPr="00D37559">
              <w:rPr>
                <w:rFonts w:ascii="Public Sans" w:hAnsi="Public Sans" w:cs="Arial"/>
                <w:b/>
                <w:color w:val="002060"/>
                <w:sz w:val="20"/>
                <w:szCs w:val="20"/>
              </w:rPr>
              <w:br/>
            </w:r>
            <w:r w:rsidRPr="00D37559">
              <w:rPr>
                <w:rFonts w:ascii="Public Sans" w:hAnsi="Public Sans" w:cs="Arial"/>
                <w:sz w:val="20"/>
                <w:szCs w:val="20"/>
              </w:rPr>
              <w:t>(Person carrying out or managing</w:t>
            </w:r>
            <w:r w:rsidR="00FE7BC6" w:rsidRPr="00D37559">
              <w:rPr>
                <w:rFonts w:ascii="Public Sans" w:hAnsi="Public Sans" w:cs="Arial"/>
                <w:sz w:val="20"/>
                <w:szCs w:val="20"/>
              </w:rPr>
              <w:t>/supervising</w:t>
            </w:r>
            <w:r w:rsidRPr="00D37559">
              <w:rPr>
                <w:rFonts w:ascii="Public Sans" w:hAnsi="Public Sans" w:cs="Arial"/>
                <w:sz w:val="20"/>
                <w:szCs w:val="20"/>
              </w:rPr>
              <w:t xml:space="preserve"> the activity day-to-day)</w:t>
            </w:r>
          </w:p>
        </w:tc>
      </w:tr>
      <w:tr w:rsidR="00F21C25" w:rsidRPr="00D37559" w14:paraId="7F95E02A" w14:textId="77777777" w:rsidTr="00F21C25">
        <w:tc>
          <w:tcPr>
            <w:tcW w:w="816" w:type="dxa"/>
          </w:tcPr>
          <w:p w14:paraId="4D837CA3"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485149B0" w14:textId="77777777" w:rsidR="00F21C25" w:rsidRPr="00D37559" w:rsidRDefault="00F21C25" w:rsidP="005B6D55">
            <w:pPr>
              <w:spacing w:before="200"/>
              <w:rPr>
                <w:rFonts w:ascii="Public Sans" w:hAnsi="Public Sans" w:cs="Arial"/>
                <w:sz w:val="20"/>
                <w:szCs w:val="20"/>
              </w:rPr>
            </w:pPr>
          </w:p>
        </w:tc>
        <w:tc>
          <w:tcPr>
            <w:tcW w:w="661" w:type="dxa"/>
          </w:tcPr>
          <w:p w14:paraId="7184C1EC"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0D106489" w14:textId="77777777" w:rsidR="00F21C25" w:rsidRPr="00D37559" w:rsidRDefault="00F21C25" w:rsidP="005B6D55">
            <w:pPr>
              <w:spacing w:before="200"/>
              <w:rPr>
                <w:rFonts w:ascii="Public Sans" w:hAnsi="Public Sans" w:cs="Arial"/>
                <w:sz w:val="20"/>
                <w:szCs w:val="20"/>
              </w:rPr>
            </w:pPr>
          </w:p>
        </w:tc>
        <w:tc>
          <w:tcPr>
            <w:tcW w:w="1134" w:type="dxa"/>
          </w:tcPr>
          <w:p w14:paraId="48EDA187"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5F5A9600" w14:textId="77777777" w:rsidR="00F21C25" w:rsidRPr="00D37559" w:rsidRDefault="00F21C25" w:rsidP="005B6D55">
            <w:pPr>
              <w:spacing w:before="200"/>
              <w:rPr>
                <w:rFonts w:ascii="Public Sans" w:hAnsi="Public Sans" w:cs="Arial"/>
                <w:sz w:val="20"/>
                <w:szCs w:val="20"/>
              </w:rPr>
            </w:pPr>
          </w:p>
        </w:tc>
        <w:tc>
          <w:tcPr>
            <w:tcW w:w="850" w:type="dxa"/>
          </w:tcPr>
          <w:p w14:paraId="313975A9"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0463B14F" w14:textId="77777777" w:rsidR="00F21C25" w:rsidRPr="00D37559" w:rsidRDefault="00F21C25" w:rsidP="005B6D55">
            <w:pPr>
              <w:spacing w:before="200"/>
              <w:rPr>
                <w:rFonts w:ascii="Public Sans" w:hAnsi="Public Sans" w:cs="Arial"/>
                <w:sz w:val="20"/>
                <w:szCs w:val="20"/>
              </w:rPr>
            </w:pPr>
          </w:p>
        </w:tc>
      </w:tr>
      <w:tr w:rsidR="00F21C25" w:rsidRPr="00D37559" w14:paraId="3EEB5B3C" w14:textId="77777777" w:rsidTr="00F21C25">
        <w:tc>
          <w:tcPr>
            <w:tcW w:w="15701" w:type="dxa"/>
            <w:gridSpan w:val="8"/>
          </w:tcPr>
          <w:p w14:paraId="33C59B80" w14:textId="6E02F23E" w:rsidR="00F21C25" w:rsidRPr="00D37559" w:rsidRDefault="00F21C25" w:rsidP="005B6D55">
            <w:pPr>
              <w:spacing w:before="200"/>
              <w:rPr>
                <w:rFonts w:ascii="Public Sans" w:hAnsi="Public Sans" w:cs="Arial"/>
                <w:b/>
                <w:sz w:val="20"/>
                <w:szCs w:val="20"/>
              </w:rPr>
            </w:pPr>
            <w:r w:rsidRPr="00D37559">
              <w:rPr>
                <w:rFonts w:ascii="Public Sans" w:hAnsi="Public Sans" w:cs="Arial"/>
                <w:b/>
                <w:color w:val="002060"/>
                <w:sz w:val="20"/>
                <w:szCs w:val="20"/>
              </w:rPr>
              <w:t xml:space="preserve">Other person(s) commenting on this assessment (where required under </w:t>
            </w:r>
            <w:r w:rsidR="005B6D55" w:rsidRPr="00D37559">
              <w:rPr>
                <w:rFonts w:ascii="Public Sans" w:hAnsi="Public Sans" w:cs="Arial"/>
                <w:b/>
                <w:color w:val="002060"/>
                <w:sz w:val="20"/>
                <w:szCs w:val="20"/>
              </w:rPr>
              <w:t>Faculty/Directorate</w:t>
            </w:r>
            <w:r w:rsidRPr="00D37559">
              <w:rPr>
                <w:rFonts w:ascii="Public Sans" w:hAnsi="Public Sans" w:cs="Arial"/>
                <w:b/>
                <w:color w:val="002060"/>
                <w:sz w:val="20"/>
                <w:szCs w:val="20"/>
              </w:rPr>
              <w:t xml:space="preserve"> arrangements)</w:t>
            </w:r>
            <w:r w:rsidRPr="00D37559">
              <w:rPr>
                <w:rFonts w:ascii="Public Sans" w:hAnsi="Public Sans" w:cs="Arial"/>
                <w:b/>
                <w:color w:val="002060"/>
                <w:sz w:val="20"/>
                <w:szCs w:val="20"/>
              </w:rPr>
              <w:br/>
            </w:r>
            <w:r w:rsidRPr="00D37559">
              <w:rPr>
                <w:rFonts w:ascii="Public Sans" w:hAnsi="Public Sans" w:cs="Arial"/>
                <w:sz w:val="20"/>
                <w:szCs w:val="20"/>
              </w:rPr>
              <w:t xml:space="preserve">(Line Manager or Supervisor responsible for the activity, others involved in the decision-making process, others advising on the activity </w:t>
            </w:r>
            <w:r w:rsidR="00D20143" w:rsidRPr="00D37559">
              <w:rPr>
                <w:rFonts w:ascii="Public Sans" w:hAnsi="Public Sans" w:cs="Arial"/>
                <w:sz w:val="20"/>
                <w:szCs w:val="20"/>
              </w:rPr>
              <w:t>e.g.</w:t>
            </w:r>
            <w:r w:rsidR="0006761D" w:rsidRPr="00D37559">
              <w:rPr>
                <w:rFonts w:ascii="Public Sans" w:hAnsi="Public Sans" w:cs="Arial"/>
                <w:sz w:val="20"/>
                <w:szCs w:val="20"/>
              </w:rPr>
              <w:t xml:space="preserve"> </w:t>
            </w:r>
            <w:r w:rsidR="005B6D55" w:rsidRPr="00D37559">
              <w:rPr>
                <w:rFonts w:ascii="Public Sans" w:hAnsi="Public Sans" w:cs="Arial"/>
                <w:sz w:val="20"/>
                <w:szCs w:val="20"/>
              </w:rPr>
              <w:t xml:space="preserve">Health &amp; Safety Manager, </w:t>
            </w:r>
            <w:r w:rsidRPr="00D37559">
              <w:rPr>
                <w:rFonts w:ascii="Public Sans" w:hAnsi="Public Sans" w:cs="Arial"/>
                <w:sz w:val="20"/>
                <w:szCs w:val="20"/>
              </w:rPr>
              <w:t>Health &amp; Safety Local Officer)</w:t>
            </w:r>
          </w:p>
        </w:tc>
      </w:tr>
      <w:tr w:rsidR="00F21C25" w:rsidRPr="00D37559" w14:paraId="0C862AF5" w14:textId="77777777" w:rsidTr="00F21C25">
        <w:tc>
          <w:tcPr>
            <w:tcW w:w="816" w:type="dxa"/>
          </w:tcPr>
          <w:p w14:paraId="6617EF8D"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3F4DDD7F" w14:textId="77777777" w:rsidR="00F21C25" w:rsidRPr="00D37559" w:rsidRDefault="00F21C25" w:rsidP="005B6D55">
            <w:pPr>
              <w:spacing w:before="200"/>
              <w:rPr>
                <w:rFonts w:ascii="Public Sans" w:hAnsi="Public Sans" w:cs="Arial"/>
                <w:sz w:val="20"/>
                <w:szCs w:val="20"/>
              </w:rPr>
            </w:pPr>
          </w:p>
        </w:tc>
        <w:tc>
          <w:tcPr>
            <w:tcW w:w="661" w:type="dxa"/>
          </w:tcPr>
          <w:p w14:paraId="293732D8"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45A65CEA" w14:textId="77777777" w:rsidR="00F21C25" w:rsidRPr="00D37559" w:rsidRDefault="00F21C25" w:rsidP="005B6D55">
            <w:pPr>
              <w:spacing w:before="200"/>
              <w:rPr>
                <w:rFonts w:ascii="Public Sans" w:hAnsi="Public Sans" w:cs="Arial"/>
                <w:sz w:val="20"/>
                <w:szCs w:val="20"/>
              </w:rPr>
            </w:pPr>
          </w:p>
        </w:tc>
        <w:tc>
          <w:tcPr>
            <w:tcW w:w="1134" w:type="dxa"/>
          </w:tcPr>
          <w:p w14:paraId="1A474BAF"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3C2F47C6" w14:textId="77777777" w:rsidR="00F21C25" w:rsidRPr="00D37559" w:rsidRDefault="00F21C25" w:rsidP="005B6D55">
            <w:pPr>
              <w:spacing w:before="200"/>
              <w:rPr>
                <w:rFonts w:ascii="Public Sans" w:hAnsi="Public Sans" w:cs="Arial"/>
                <w:sz w:val="20"/>
                <w:szCs w:val="20"/>
              </w:rPr>
            </w:pPr>
          </w:p>
        </w:tc>
        <w:tc>
          <w:tcPr>
            <w:tcW w:w="850" w:type="dxa"/>
          </w:tcPr>
          <w:p w14:paraId="7CE1508A"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6ADBC7A0" w14:textId="77777777" w:rsidR="00F21C25" w:rsidRPr="00D37559" w:rsidRDefault="00F21C25" w:rsidP="005B6D55">
            <w:pPr>
              <w:spacing w:before="200"/>
              <w:rPr>
                <w:rFonts w:ascii="Public Sans" w:hAnsi="Public Sans" w:cs="Arial"/>
                <w:sz w:val="20"/>
                <w:szCs w:val="20"/>
              </w:rPr>
            </w:pPr>
          </w:p>
        </w:tc>
      </w:tr>
      <w:tr w:rsidR="00F21C25" w:rsidRPr="00D37559" w14:paraId="094D4630" w14:textId="77777777" w:rsidTr="00F21C25">
        <w:tc>
          <w:tcPr>
            <w:tcW w:w="15701" w:type="dxa"/>
            <w:gridSpan w:val="8"/>
          </w:tcPr>
          <w:p w14:paraId="122AA6CA" w14:textId="6E39F566" w:rsidR="00F21C25" w:rsidRPr="00D37559" w:rsidRDefault="00F21C25" w:rsidP="00F21C25">
            <w:pPr>
              <w:spacing w:before="200"/>
              <w:rPr>
                <w:rFonts w:ascii="Public Sans" w:hAnsi="Public Sans" w:cs="Arial"/>
                <w:b/>
                <w:bCs/>
              </w:rPr>
            </w:pPr>
            <w:r w:rsidRPr="00D37559">
              <w:rPr>
                <w:rFonts w:ascii="Public Sans" w:hAnsi="Public Sans" w:cs="Arial"/>
                <w:b/>
                <w:color w:val="002060"/>
                <w:sz w:val="20"/>
                <w:szCs w:val="20"/>
              </w:rPr>
              <w:t>Person approving this assessment:</w:t>
            </w:r>
            <w:r w:rsidRPr="00D37559">
              <w:rPr>
                <w:rFonts w:ascii="Public Sans" w:hAnsi="Public Sans" w:cs="Arial"/>
                <w:b/>
                <w:sz w:val="20"/>
                <w:szCs w:val="20"/>
              </w:rPr>
              <w:br/>
            </w:r>
            <w:r w:rsidRPr="00D37559">
              <w:rPr>
                <w:rFonts w:ascii="Public Sans" w:hAnsi="Public Sans" w:cs="Arial"/>
                <w:sz w:val="20"/>
                <w:szCs w:val="20"/>
              </w:rPr>
              <w:t xml:space="preserve">(Person with overall responsibility for the activity e.g. </w:t>
            </w:r>
            <w:r w:rsidR="0006761D" w:rsidRPr="00D37559">
              <w:rPr>
                <w:rFonts w:ascii="Public Sans" w:hAnsi="Public Sans" w:cs="Arial"/>
                <w:sz w:val="20"/>
                <w:szCs w:val="20"/>
              </w:rPr>
              <w:t>PVC/</w:t>
            </w:r>
            <w:r w:rsidRPr="00D37559">
              <w:rPr>
                <w:rFonts w:ascii="Public Sans" w:hAnsi="Public Sans" w:cs="Arial"/>
                <w:sz w:val="20"/>
                <w:szCs w:val="20"/>
              </w:rPr>
              <w:t xml:space="preserve">Faculty Operating Officer/Director of Professional Service, </w:t>
            </w:r>
            <w:r w:rsidR="00FE7BC6" w:rsidRPr="00D37559">
              <w:rPr>
                <w:rFonts w:ascii="Public Sans" w:hAnsi="Public Sans" w:cs="Arial"/>
                <w:sz w:val="20"/>
                <w:szCs w:val="20"/>
              </w:rPr>
              <w:t>Head of Dept./</w:t>
            </w:r>
            <w:r w:rsidRPr="00D37559">
              <w:rPr>
                <w:rFonts w:ascii="Public Sans" w:hAnsi="Public Sans" w:cs="Arial"/>
                <w:sz w:val="20"/>
                <w:szCs w:val="20"/>
              </w:rPr>
              <w:t>Senior Academic or Manager</w:t>
            </w:r>
            <w:r w:rsidR="00FE7BC6" w:rsidRPr="00D37559">
              <w:rPr>
                <w:rFonts w:ascii="Public Sans" w:hAnsi="Public Sans" w:cs="Arial"/>
                <w:sz w:val="20"/>
                <w:szCs w:val="20"/>
              </w:rPr>
              <w:t>/Supervisor</w:t>
            </w:r>
            <w:r w:rsidRPr="00D37559">
              <w:rPr>
                <w:rFonts w:ascii="Public Sans" w:hAnsi="Public Sans" w:cs="Arial"/>
                <w:sz w:val="20"/>
                <w:szCs w:val="20"/>
              </w:rPr>
              <w:t>)</w:t>
            </w:r>
          </w:p>
        </w:tc>
      </w:tr>
      <w:tr w:rsidR="00F21C25" w:rsidRPr="00D37559" w14:paraId="56F9C85F" w14:textId="77777777" w:rsidTr="00F21C25">
        <w:tc>
          <w:tcPr>
            <w:tcW w:w="816" w:type="dxa"/>
          </w:tcPr>
          <w:p w14:paraId="748A58C1"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Name</w:t>
            </w:r>
          </w:p>
        </w:tc>
        <w:tc>
          <w:tcPr>
            <w:tcW w:w="4160" w:type="dxa"/>
            <w:tcBorders>
              <w:bottom w:val="dashed" w:sz="4" w:space="0" w:color="auto"/>
            </w:tcBorders>
          </w:tcPr>
          <w:p w14:paraId="7A7BE297" w14:textId="77777777" w:rsidR="00F21C25" w:rsidRPr="00D37559" w:rsidRDefault="00F21C25" w:rsidP="005B6D55">
            <w:pPr>
              <w:spacing w:before="200"/>
              <w:rPr>
                <w:rFonts w:ascii="Public Sans" w:hAnsi="Public Sans" w:cs="Arial"/>
                <w:sz w:val="20"/>
                <w:szCs w:val="20"/>
              </w:rPr>
            </w:pPr>
          </w:p>
        </w:tc>
        <w:tc>
          <w:tcPr>
            <w:tcW w:w="661" w:type="dxa"/>
          </w:tcPr>
          <w:p w14:paraId="7DB0AC12"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Title</w:t>
            </w:r>
          </w:p>
        </w:tc>
        <w:tc>
          <w:tcPr>
            <w:tcW w:w="3685" w:type="dxa"/>
            <w:tcBorders>
              <w:bottom w:val="dashed" w:sz="4" w:space="0" w:color="auto"/>
            </w:tcBorders>
          </w:tcPr>
          <w:p w14:paraId="7DC61A0F" w14:textId="77777777" w:rsidR="00F21C25" w:rsidRPr="00D37559" w:rsidRDefault="00F21C25" w:rsidP="005B6D55">
            <w:pPr>
              <w:spacing w:before="200"/>
              <w:rPr>
                <w:rFonts w:ascii="Public Sans" w:hAnsi="Public Sans" w:cs="Arial"/>
                <w:sz w:val="20"/>
                <w:szCs w:val="20"/>
              </w:rPr>
            </w:pPr>
          </w:p>
        </w:tc>
        <w:tc>
          <w:tcPr>
            <w:tcW w:w="1134" w:type="dxa"/>
          </w:tcPr>
          <w:p w14:paraId="33E2A477"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Signature</w:t>
            </w:r>
          </w:p>
        </w:tc>
        <w:tc>
          <w:tcPr>
            <w:tcW w:w="3119" w:type="dxa"/>
            <w:tcBorders>
              <w:bottom w:val="dashed" w:sz="4" w:space="0" w:color="auto"/>
            </w:tcBorders>
          </w:tcPr>
          <w:p w14:paraId="18CC3C2E" w14:textId="77777777" w:rsidR="00F21C25" w:rsidRPr="00D37559" w:rsidRDefault="00F21C25" w:rsidP="005B6D55">
            <w:pPr>
              <w:spacing w:before="200"/>
              <w:rPr>
                <w:rFonts w:ascii="Public Sans" w:hAnsi="Public Sans" w:cs="Arial"/>
                <w:sz w:val="20"/>
                <w:szCs w:val="20"/>
              </w:rPr>
            </w:pPr>
          </w:p>
        </w:tc>
        <w:tc>
          <w:tcPr>
            <w:tcW w:w="850" w:type="dxa"/>
          </w:tcPr>
          <w:p w14:paraId="6E2D671B" w14:textId="77777777" w:rsidR="00F21C25" w:rsidRPr="00D37559" w:rsidRDefault="00F21C25" w:rsidP="005B6D55">
            <w:pPr>
              <w:spacing w:before="200"/>
              <w:rPr>
                <w:rFonts w:ascii="Public Sans" w:hAnsi="Public Sans" w:cs="Arial"/>
                <w:sz w:val="20"/>
                <w:szCs w:val="20"/>
              </w:rPr>
            </w:pPr>
            <w:r w:rsidRPr="00D37559">
              <w:rPr>
                <w:rFonts w:ascii="Public Sans" w:hAnsi="Public Sans" w:cs="Arial"/>
                <w:sz w:val="20"/>
                <w:szCs w:val="20"/>
              </w:rPr>
              <w:t>Date</w:t>
            </w:r>
          </w:p>
        </w:tc>
        <w:tc>
          <w:tcPr>
            <w:tcW w:w="1276" w:type="dxa"/>
            <w:tcBorders>
              <w:bottom w:val="dashed" w:sz="4" w:space="0" w:color="auto"/>
            </w:tcBorders>
          </w:tcPr>
          <w:p w14:paraId="5ED97210" w14:textId="77777777" w:rsidR="00F21C25" w:rsidRPr="00D37559" w:rsidRDefault="00F21C25" w:rsidP="005B6D55">
            <w:pPr>
              <w:spacing w:before="200"/>
              <w:rPr>
                <w:rFonts w:ascii="Public Sans" w:hAnsi="Public Sans" w:cs="Arial"/>
                <w:sz w:val="20"/>
                <w:szCs w:val="20"/>
              </w:rPr>
            </w:pPr>
          </w:p>
        </w:tc>
      </w:tr>
    </w:tbl>
    <w:p w14:paraId="4788C851"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869"/>
        <w:rPr>
          <w:rFonts w:ascii="Public Sans" w:hAnsi="Public Sans" w:cs="Arial"/>
          <w:sz w:val="20"/>
          <w:szCs w:val="20"/>
        </w:rPr>
      </w:pPr>
    </w:p>
    <w:p w14:paraId="6579A32A"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18"/>
        <w:rPr>
          <w:rFonts w:ascii="Public Sans" w:hAnsi="Public Sans" w:cs="Arial"/>
          <w:b/>
          <w:color w:val="002060"/>
          <w:sz w:val="20"/>
          <w:szCs w:val="20"/>
        </w:rPr>
      </w:pPr>
      <w:r w:rsidRPr="00D37559">
        <w:rPr>
          <w:rFonts w:ascii="Public Sans" w:hAnsi="Public Sans" w:cs="Arial"/>
          <w:b/>
          <w:color w:val="002060"/>
          <w:sz w:val="20"/>
          <w:szCs w:val="20"/>
        </w:rPr>
        <w:t>Review of assessment, and revision if necessary</w:t>
      </w:r>
    </w:p>
    <w:p w14:paraId="06757700"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18"/>
        <w:jc w:val="both"/>
        <w:rPr>
          <w:rFonts w:ascii="Public Sans" w:hAnsi="Public Sans" w:cs="Arial"/>
          <w:sz w:val="20"/>
          <w:szCs w:val="20"/>
        </w:rPr>
      </w:pPr>
      <w:r w:rsidRPr="00D37559">
        <w:rPr>
          <w:rFonts w:ascii="Public Sans" w:hAnsi="Public Sans" w:cs="Arial"/>
          <w:sz w:val="20"/>
          <w:szCs w:val="20"/>
          <w:u w:val="single"/>
        </w:rPr>
        <w:t>(For continuing work:</w:t>
      </w:r>
      <w:r w:rsidRPr="00D37559">
        <w:rPr>
          <w:rFonts w:ascii="Public Sans" w:hAnsi="Public Sans" w:cs="Arial"/>
          <w:sz w:val="20"/>
          <w:szCs w:val="20"/>
        </w:rPr>
        <w:t xml:space="preserve"> the assessment must be reviewed for each visit in a series; when there are significant changes to work materials, equipment, methods, location or people involved; and if there are accidents, near misses or complaints associated with the work.  If none of these apply, the assessment must be reviewed at least annually)</w:t>
      </w:r>
    </w:p>
    <w:p w14:paraId="6362EE53" w14:textId="77777777" w:rsidR="00F21C25" w:rsidRPr="00D37559" w:rsidRDefault="00F21C25" w:rsidP="00F21C25">
      <w:pPr>
        <w:tabs>
          <w:tab w:val="left" w:leader="dot" w:pos="2835"/>
          <w:tab w:val="left" w:pos="2977"/>
          <w:tab w:val="left" w:leader="dot" w:pos="5387"/>
          <w:tab w:val="left" w:pos="5529"/>
          <w:tab w:val="left" w:leader="dot" w:pos="8222"/>
          <w:tab w:val="left" w:pos="8364"/>
          <w:tab w:val="left" w:leader="dot" w:pos="10206"/>
        </w:tabs>
        <w:ind w:left="869"/>
        <w:rPr>
          <w:rFonts w:ascii="Public Sans" w:hAnsi="Public Sans" w:cs="Arial"/>
          <w:sz w:val="20"/>
          <w:szCs w:val="20"/>
        </w:rPr>
      </w:pPr>
    </w:p>
    <w:tbl>
      <w:tblPr>
        <w:tblW w:w="15735" w:type="dxa"/>
        <w:tblInd w:w="-61" w:type="dxa"/>
        <w:tblLayout w:type="fixed"/>
        <w:tblLook w:val="01E0" w:firstRow="1" w:lastRow="1" w:firstColumn="1" w:lastColumn="1" w:noHBand="0" w:noVBand="0"/>
      </w:tblPr>
      <w:tblGrid>
        <w:gridCol w:w="5529"/>
        <w:gridCol w:w="2551"/>
        <w:gridCol w:w="2552"/>
        <w:gridCol w:w="2551"/>
        <w:gridCol w:w="2552"/>
      </w:tblGrid>
      <w:tr w:rsidR="00F21C25" w:rsidRPr="00D37559" w14:paraId="6977F1DA" w14:textId="77777777" w:rsidTr="00C7063E">
        <w:tc>
          <w:tcPr>
            <w:tcW w:w="5529" w:type="dxa"/>
            <w:tcBorders>
              <w:top w:val="single" w:sz="4" w:space="0" w:color="auto"/>
              <w:left w:val="single" w:sz="4" w:space="0" w:color="auto"/>
              <w:bottom w:val="single" w:sz="4" w:space="0" w:color="auto"/>
              <w:right w:val="single" w:sz="4" w:space="0" w:color="auto"/>
            </w:tcBorders>
            <w:shd w:val="clear" w:color="auto" w:fill="002060"/>
          </w:tcPr>
          <w:p w14:paraId="655DD040" w14:textId="77777777" w:rsidR="00F21C25" w:rsidRPr="00D37559" w:rsidRDefault="00F21C25" w:rsidP="005B6D55">
            <w:pPr>
              <w:spacing w:before="200" w:after="120"/>
              <w:rPr>
                <w:rFonts w:ascii="Public Sans" w:hAnsi="Public Sans" w:cs="Arial"/>
                <w:sz w:val="20"/>
              </w:rPr>
            </w:pPr>
            <w:r w:rsidRPr="00D37559">
              <w:rPr>
                <w:rFonts w:ascii="Public Sans" w:hAnsi="Public Sans" w:cs="Arial"/>
                <w:sz w:val="20"/>
              </w:rPr>
              <w:t>REVIEW DATE</w:t>
            </w:r>
          </w:p>
        </w:tc>
        <w:tc>
          <w:tcPr>
            <w:tcW w:w="2551" w:type="dxa"/>
            <w:tcBorders>
              <w:top w:val="single" w:sz="4" w:space="0" w:color="auto"/>
              <w:left w:val="single" w:sz="4" w:space="0" w:color="auto"/>
              <w:bottom w:val="single" w:sz="4" w:space="0" w:color="auto"/>
              <w:right w:val="single" w:sz="4" w:space="0" w:color="auto"/>
            </w:tcBorders>
            <w:shd w:val="clear" w:color="auto" w:fill="002060"/>
          </w:tcPr>
          <w:p w14:paraId="5B0B08E1"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002060"/>
          </w:tcPr>
          <w:p w14:paraId="51609394"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2551" w:type="dxa"/>
            <w:tcBorders>
              <w:top w:val="single" w:sz="4" w:space="0" w:color="auto"/>
              <w:left w:val="single" w:sz="4" w:space="0" w:color="auto"/>
              <w:bottom w:val="single" w:sz="4" w:space="0" w:color="auto"/>
              <w:right w:val="single" w:sz="4" w:space="0" w:color="auto"/>
            </w:tcBorders>
            <w:shd w:val="clear" w:color="auto" w:fill="002060"/>
          </w:tcPr>
          <w:p w14:paraId="010A6791"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002060"/>
          </w:tcPr>
          <w:p w14:paraId="0733CE24" w14:textId="77777777" w:rsidR="00F21C25" w:rsidRPr="00D37559" w:rsidRDefault="00F21C25" w:rsidP="005B6D55">
            <w:pPr>
              <w:spacing w:before="200" w:after="120"/>
              <w:jc w:val="center"/>
              <w:rPr>
                <w:rFonts w:ascii="Public Sans" w:hAnsi="Public Sans" w:cs="Arial"/>
                <w:sz w:val="20"/>
              </w:rPr>
            </w:pPr>
            <w:r w:rsidRPr="00D37559">
              <w:rPr>
                <w:rFonts w:ascii="Public Sans" w:hAnsi="Public Sans" w:cs="Arial"/>
                <w:sz w:val="20"/>
              </w:rPr>
              <w:t>--/--/----</w:t>
            </w:r>
          </w:p>
        </w:tc>
      </w:tr>
      <w:tr w:rsidR="00F21C25" w:rsidRPr="00D37559" w14:paraId="0FB46D5E" w14:textId="77777777" w:rsidTr="00F21C25">
        <w:tc>
          <w:tcPr>
            <w:tcW w:w="5529" w:type="dxa"/>
            <w:tcBorders>
              <w:top w:val="single" w:sz="4" w:space="0" w:color="auto"/>
              <w:left w:val="single" w:sz="4" w:space="0" w:color="auto"/>
              <w:bottom w:val="single" w:sz="4" w:space="0" w:color="auto"/>
              <w:right w:val="single" w:sz="4" w:space="0" w:color="auto"/>
            </w:tcBorders>
          </w:tcPr>
          <w:p w14:paraId="39861512"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Name of reviewer</w:t>
            </w:r>
          </w:p>
        </w:tc>
        <w:tc>
          <w:tcPr>
            <w:tcW w:w="2551" w:type="dxa"/>
            <w:tcBorders>
              <w:top w:val="single" w:sz="4" w:space="0" w:color="auto"/>
              <w:left w:val="single" w:sz="4" w:space="0" w:color="auto"/>
              <w:bottom w:val="single" w:sz="4" w:space="0" w:color="auto"/>
              <w:right w:val="single" w:sz="4" w:space="0" w:color="auto"/>
            </w:tcBorders>
          </w:tcPr>
          <w:p w14:paraId="67E31FAA"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0F42AB94"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0BBD190C"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70769163" w14:textId="77777777" w:rsidR="00F21C25" w:rsidRPr="00D37559" w:rsidRDefault="00F21C25" w:rsidP="005B6D55">
            <w:pPr>
              <w:spacing w:before="240" w:after="240"/>
              <w:rPr>
                <w:rFonts w:ascii="Public Sans" w:hAnsi="Public Sans" w:cs="Arial"/>
                <w:sz w:val="20"/>
              </w:rPr>
            </w:pPr>
          </w:p>
        </w:tc>
      </w:tr>
      <w:tr w:rsidR="00F21C25" w:rsidRPr="00D37559" w14:paraId="5FC75A7F" w14:textId="77777777" w:rsidTr="00F21C25">
        <w:tc>
          <w:tcPr>
            <w:tcW w:w="5529" w:type="dxa"/>
            <w:tcBorders>
              <w:top w:val="single" w:sz="4" w:space="0" w:color="auto"/>
              <w:left w:val="single" w:sz="4" w:space="0" w:color="auto"/>
              <w:bottom w:val="single" w:sz="4" w:space="0" w:color="auto"/>
              <w:right w:val="single" w:sz="4" w:space="0" w:color="auto"/>
            </w:tcBorders>
          </w:tcPr>
          <w:p w14:paraId="17D45FEE"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Signature</w:t>
            </w:r>
          </w:p>
        </w:tc>
        <w:tc>
          <w:tcPr>
            <w:tcW w:w="2551" w:type="dxa"/>
            <w:tcBorders>
              <w:top w:val="single" w:sz="4" w:space="0" w:color="auto"/>
              <w:left w:val="single" w:sz="4" w:space="0" w:color="auto"/>
              <w:bottom w:val="single" w:sz="4" w:space="0" w:color="auto"/>
              <w:right w:val="single" w:sz="4" w:space="0" w:color="auto"/>
            </w:tcBorders>
          </w:tcPr>
          <w:p w14:paraId="4970EA74"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0BDF3870"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0D84E16E"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3DC8EA0A" w14:textId="77777777" w:rsidR="00F21C25" w:rsidRPr="00D37559" w:rsidRDefault="00F21C25" w:rsidP="005B6D55">
            <w:pPr>
              <w:spacing w:before="240" w:after="240"/>
              <w:rPr>
                <w:rFonts w:ascii="Public Sans" w:hAnsi="Public Sans" w:cs="Arial"/>
                <w:sz w:val="20"/>
              </w:rPr>
            </w:pPr>
          </w:p>
        </w:tc>
      </w:tr>
      <w:tr w:rsidR="00F21C25" w:rsidRPr="00D37559" w14:paraId="326C850E" w14:textId="77777777" w:rsidTr="00F21C25">
        <w:tc>
          <w:tcPr>
            <w:tcW w:w="5529" w:type="dxa"/>
            <w:tcBorders>
              <w:top w:val="single" w:sz="4" w:space="0" w:color="auto"/>
              <w:left w:val="single" w:sz="4" w:space="0" w:color="auto"/>
              <w:bottom w:val="single" w:sz="4" w:space="0" w:color="auto"/>
              <w:right w:val="single" w:sz="4" w:space="0" w:color="auto"/>
            </w:tcBorders>
          </w:tcPr>
          <w:p w14:paraId="7DE7A44F"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No revisions made</w:t>
            </w:r>
          </w:p>
        </w:tc>
        <w:tc>
          <w:tcPr>
            <w:tcW w:w="2551" w:type="dxa"/>
            <w:tcBorders>
              <w:top w:val="single" w:sz="4" w:space="0" w:color="auto"/>
              <w:left w:val="single" w:sz="4" w:space="0" w:color="auto"/>
              <w:bottom w:val="single" w:sz="4" w:space="0" w:color="auto"/>
              <w:right w:val="single" w:sz="4" w:space="0" w:color="auto"/>
            </w:tcBorders>
          </w:tcPr>
          <w:p w14:paraId="3A97534D"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5A637A53"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3558BBB0"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28251A3E" w14:textId="77777777" w:rsidR="00F21C25" w:rsidRPr="00D37559" w:rsidRDefault="00F21C25" w:rsidP="005B6D55">
            <w:pPr>
              <w:spacing w:before="240" w:after="240"/>
              <w:rPr>
                <w:rFonts w:ascii="Public Sans" w:hAnsi="Public Sans" w:cs="Arial"/>
                <w:sz w:val="20"/>
              </w:rPr>
            </w:pPr>
          </w:p>
        </w:tc>
      </w:tr>
      <w:tr w:rsidR="00F21C25" w:rsidRPr="00D37559" w14:paraId="7D30E3A5" w14:textId="77777777" w:rsidTr="00F21C25">
        <w:tc>
          <w:tcPr>
            <w:tcW w:w="5529" w:type="dxa"/>
            <w:tcBorders>
              <w:top w:val="single" w:sz="4" w:space="0" w:color="auto"/>
              <w:left w:val="single" w:sz="4" w:space="0" w:color="auto"/>
              <w:bottom w:val="single" w:sz="4" w:space="0" w:color="auto"/>
              <w:right w:val="single" w:sz="4" w:space="0" w:color="auto"/>
            </w:tcBorders>
          </w:tcPr>
          <w:p w14:paraId="08393D56" w14:textId="77777777" w:rsidR="00F21C25" w:rsidRPr="00D37559" w:rsidRDefault="00F21C25" w:rsidP="005B6D55">
            <w:pPr>
              <w:spacing w:before="240" w:after="240"/>
              <w:rPr>
                <w:rFonts w:ascii="Public Sans" w:hAnsi="Public Sans" w:cs="Arial"/>
                <w:sz w:val="20"/>
              </w:rPr>
            </w:pPr>
            <w:r w:rsidRPr="00D37559">
              <w:rPr>
                <w:rFonts w:ascii="Public Sans" w:hAnsi="Public Sans" w:cs="Arial"/>
                <w:sz w:val="20"/>
              </w:rPr>
              <w:t>Changes to activity, hazards, precautions or risks noted in text.</w:t>
            </w:r>
          </w:p>
        </w:tc>
        <w:tc>
          <w:tcPr>
            <w:tcW w:w="2551" w:type="dxa"/>
            <w:tcBorders>
              <w:top w:val="single" w:sz="4" w:space="0" w:color="auto"/>
              <w:left w:val="single" w:sz="4" w:space="0" w:color="auto"/>
              <w:bottom w:val="single" w:sz="4" w:space="0" w:color="auto"/>
              <w:right w:val="single" w:sz="4" w:space="0" w:color="auto"/>
            </w:tcBorders>
          </w:tcPr>
          <w:p w14:paraId="16F2B827"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788F7493" w14:textId="77777777" w:rsidR="00F21C25" w:rsidRPr="00D37559" w:rsidRDefault="00F21C25" w:rsidP="005B6D55">
            <w:pPr>
              <w:spacing w:before="240" w:after="240"/>
              <w:rPr>
                <w:rFonts w:ascii="Public Sans" w:hAnsi="Public Sans" w:cs="Arial"/>
                <w:sz w:val="20"/>
              </w:rPr>
            </w:pPr>
          </w:p>
        </w:tc>
        <w:tc>
          <w:tcPr>
            <w:tcW w:w="2551" w:type="dxa"/>
            <w:tcBorders>
              <w:top w:val="single" w:sz="4" w:space="0" w:color="auto"/>
              <w:left w:val="single" w:sz="4" w:space="0" w:color="auto"/>
              <w:bottom w:val="single" w:sz="4" w:space="0" w:color="auto"/>
              <w:right w:val="single" w:sz="4" w:space="0" w:color="auto"/>
            </w:tcBorders>
          </w:tcPr>
          <w:p w14:paraId="32782563" w14:textId="77777777" w:rsidR="00F21C25" w:rsidRPr="00D37559" w:rsidRDefault="00F21C25" w:rsidP="005B6D55">
            <w:pPr>
              <w:spacing w:before="240" w:after="240"/>
              <w:rPr>
                <w:rFonts w:ascii="Public Sans"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463F15B7" w14:textId="77777777" w:rsidR="00F21C25" w:rsidRPr="00D37559" w:rsidRDefault="00F21C25" w:rsidP="005B6D55">
            <w:pPr>
              <w:spacing w:before="240" w:after="240"/>
              <w:rPr>
                <w:rFonts w:ascii="Public Sans" w:hAnsi="Public Sans" w:cs="Arial"/>
                <w:sz w:val="20"/>
              </w:rPr>
            </w:pPr>
          </w:p>
        </w:tc>
      </w:tr>
    </w:tbl>
    <w:p w14:paraId="579A2CCC" w14:textId="77777777" w:rsidR="00F21C25" w:rsidRPr="00D37559" w:rsidRDefault="00F21C25" w:rsidP="00F21C25">
      <w:pPr>
        <w:ind w:left="869"/>
        <w:rPr>
          <w:rFonts w:ascii="Public Sans" w:hAnsi="Public Sans" w:cs="Arial"/>
          <w:sz w:val="18"/>
          <w:szCs w:val="18"/>
          <w:u w:val="single"/>
        </w:rPr>
      </w:pPr>
    </w:p>
    <w:p w14:paraId="50B571B0" w14:textId="77777777" w:rsidR="005B6D55" w:rsidRPr="00D37559" w:rsidRDefault="005B6D55">
      <w:pPr>
        <w:rPr>
          <w:rFonts w:ascii="Public Sans" w:hAnsi="Public Sans" w:cs="Arial"/>
          <w:sz w:val="18"/>
          <w:szCs w:val="18"/>
          <w:u w:val="single"/>
        </w:rPr>
      </w:pPr>
      <w:r w:rsidRPr="00D37559">
        <w:rPr>
          <w:rFonts w:ascii="Public Sans" w:hAnsi="Public Sans" w:cs="Arial"/>
          <w:sz w:val="18"/>
          <w:szCs w:val="18"/>
          <w:u w:val="single"/>
        </w:rPr>
        <w:br w:type="page"/>
      </w:r>
    </w:p>
    <w:p w14:paraId="5BD75623" w14:textId="77777777" w:rsidR="00F21C25" w:rsidRPr="00D37559" w:rsidRDefault="00F21C25" w:rsidP="00D37559">
      <w:pPr>
        <w:rPr>
          <w:rFonts w:ascii="Public Sans" w:hAnsi="Public Sans"/>
          <w:b/>
          <w:bCs/>
          <w:color w:val="002060"/>
          <w:u w:val="single"/>
        </w:rPr>
      </w:pPr>
      <w:r w:rsidRPr="00D37559">
        <w:rPr>
          <w:rFonts w:ascii="Public Sans" w:hAnsi="Public Sans"/>
          <w:b/>
          <w:bCs/>
          <w:color w:val="002060"/>
          <w:u w:val="single"/>
        </w:rPr>
        <w:t>Appendix 1 – Risk Matrix</w:t>
      </w:r>
    </w:p>
    <w:p w14:paraId="1ECE4F35" w14:textId="1F827FEE" w:rsidR="005B6D55" w:rsidRPr="00D37559" w:rsidRDefault="00F21C25" w:rsidP="005B6D55">
      <w:pPr>
        <w:spacing w:after="120"/>
        <w:rPr>
          <w:rFonts w:ascii="Public Sans" w:hAnsi="Public Sans" w:cs="Arial"/>
          <w:sz w:val="20"/>
          <w:szCs w:val="20"/>
        </w:rPr>
      </w:pPr>
      <w:r w:rsidRPr="00D37559">
        <w:rPr>
          <w:rFonts w:ascii="Public Sans" w:hAnsi="Public Sans" w:cs="Arial"/>
          <w:sz w:val="20"/>
          <w:szCs w:val="20"/>
        </w:rPr>
        <w:t xml:space="preserve">The hazards identified within the risk assessment should be assigned a risk rating – this should be assigned for any control measures which are currently in place and any further control measures which will be required. </w:t>
      </w:r>
      <w:r w:rsidR="007F25D3" w:rsidRPr="00D37559">
        <w:rPr>
          <w:rFonts w:ascii="Public Sans" w:hAnsi="Public Sans" w:cs="Arial"/>
          <w:sz w:val="20"/>
          <w:szCs w:val="20"/>
        </w:rPr>
        <w:br/>
      </w:r>
      <w:r w:rsidRPr="00D37559">
        <w:rPr>
          <w:rFonts w:ascii="Public Sans" w:hAnsi="Public Sans" w:cs="Arial"/>
          <w:sz w:val="20"/>
          <w:szCs w:val="20"/>
        </w:rPr>
        <w:t xml:space="preserve">You should assign a value for the likelihood of an incident occurring based on the hazard from 1 to 5 and a value for the severity / impact of the hazard from 1 to 5. These should then be multiplied together to give a final risk rating e.g. 3 x 2 = 6. </w:t>
      </w: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591"/>
        <w:gridCol w:w="1625"/>
        <w:gridCol w:w="886"/>
        <w:gridCol w:w="1132"/>
        <w:gridCol w:w="1134"/>
        <w:gridCol w:w="992"/>
        <w:gridCol w:w="1134"/>
        <w:gridCol w:w="284"/>
        <w:gridCol w:w="7148"/>
      </w:tblGrid>
      <w:tr w:rsidR="003C2034" w:rsidRPr="00D37559" w14:paraId="755737A4" w14:textId="77777777" w:rsidTr="00CD13A9">
        <w:trPr>
          <w:cantSplit/>
          <w:trHeight w:hRule="exact" w:val="462"/>
        </w:trPr>
        <w:tc>
          <w:tcPr>
            <w:tcW w:w="444" w:type="dxa"/>
            <w:vMerge w:val="restart"/>
            <w:tcBorders>
              <w:top w:val="nil"/>
              <w:left w:val="nil"/>
              <w:bottom w:val="nil"/>
              <w:right w:val="nil"/>
            </w:tcBorders>
            <w:vAlign w:val="center"/>
            <w:hideMark/>
          </w:tcPr>
          <w:p w14:paraId="6BC15E8C" w14:textId="77777777" w:rsidR="00380D31" w:rsidRPr="003C2034" w:rsidRDefault="00380D31" w:rsidP="005B6D55">
            <w:pPr>
              <w:rPr>
                <w:rFonts w:ascii="Public Sans" w:hAnsi="Public Sans"/>
                <w:b/>
                <w:sz w:val="18"/>
                <w:szCs w:val="18"/>
              </w:rPr>
            </w:pPr>
          </w:p>
        </w:tc>
        <w:tc>
          <w:tcPr>
            <w:tcW w:w="591" w:type="dxa"/>
            <w:vMerge w:val="restart"/>
            <w:tcBorders>
              <w:top w:val="single" w:sz="4" w:space="0" w:color="auto"/>
              <w:left w:val="single" w:sz="4" w:space="0" w:color="auto"/>
              <w:right w:val="single" w:sz="4" w:space="0" w:color="auto"/>
            </w:tcBorders>
            <w:shd w:val="clear" w:color="auto" w:fill="auto"/>
            <w:textDirection w:val="btLr"/>
            <w:vAlign w:val="center"/>
          </w:tcPr>
          <w:p w14:paraId="745506D5" w14:textId="77777777" w:rsidR="00380D31" w:rsidRPr="003C2034" w:rsidRDefault="00380D31" w:rsidP="007F25D3">
            <w:pPr>
              <w:ind w:left="113" w:right="113"/>
              <w:jc w:val="center"/>
              <w:rPr>
                <w:rFonts w:ascii="Public Sans" w:hAnsi="Public Sans"/>
                <w:b/>
                <w:sz w:val="18"/>
                <w:szCs w:val="18"/>
              </w:rPr>
            </w:pPr>
            <w:r w:rsidRPr="003C2034">
              <w:rPr>
                <w:rFonts w:ascii="Public Sans" w:hAnsi="Public Sans"/>
                <w:b/>
                <w:sz w:val="18"/>
                <w:szCs w:val="18"/>
              </w:rPr>
              <w:t>SEVERITY</w:t>
            </w:r>
            <w:r w:rsidR="007F25D3" w:rsidRPr="003C2034">
              <w:rPr>
                <w:rFonts w:ascii="Public Sans" w:hAnsi="Public Sans"/>
                <w:b/>
                <w:sz w:val="18"/>
                <w:szCs w:val="18"/>
              </w:rPr>
              <w:t xml:space="preserve"> or</w:t>
            </w:r>
            <w:r w:rsidRPr="003C2034">
              <w:rPr>
                <w:rFonts w:ascii="Public Sans" w:hAnsi="Public Sans"/>
                <w:b/>
                <w:sz w:val="18"/>
                <w:szCs w:val="18"/>
              </w:rPr>
              <w:t xml:space="preserve"> IMPACT</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CF421D2"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5</w:t>
            </w:r>
          </w:p>
          <w:p w14:paraId="3CC26CA6" w14:textId="04AC3A70" w:rsidR="00380D31" w:rsidRPr="003C2034" w:rsidRDefault="00380D31" w:rsidP="005B6D55">
            <w:pPr>
              <w:jc w:val="center"/>
              <w:rPr>
                <w:rFonts w:ascii="Public Sans" w:hAnsi="Public Sans"/>
                <w:b/>
                <w:sz w:val="18"/>
                <w:szCs w:val="18"/>
              </w:rPr>
            </w:pPr>
            <w:r w:rsidRPr="003C2034">
              <w:rPr>
                <w:rFonts w:ascii="Public Sans" w:hAnsi="Public Sans"/>
                <w:b/>
                <w:sz w:val="16"/>
                <w:szCs w:val="16"/>
              </w:rPr>
              <w:t>CATASTROPHIC</w:t>
            </w:r>
          </w:p>
        </w:tc>
        <w:tc>
          <w:tcPr>
            <w:tcW w:w="88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CF03C9"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5</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19B76907"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tcPr>
          <w:p w14:paraId="6CCD430F" w14:textId="00EBF10F" w:rsidR="00380D31" w:rsidRPr="003C2034" w:rsidRDefault="00D37559" w:rsidP="00D37559">
            <w:pPr>
              <w:jc w:val="center"/>
              <w:rPr>
                <w:rFonts w:ascii="Public Sans" w:hAnsi="Public Sans"/>
                <w:b/>
                <w:sz w:val="18"/>
                <w:szCs w:val="18"/>
              </w:rPr>
            </w:pPr>
            <w:r w:rsidRPr="003C2034">
              <w:rPr>
                <w:rFonts w:ascii="Public Sans" w:hAnsi="Public Sans"/>
                <w:b/>
                <w:sz w:val="18"/>
                <w:szCs w:val="18"/>
              </w:rPr>
              <w:t>1</w:t>
            </w:r>
            <w:r w:rsidR="00380D31" w:rsidRPr="003C2034">
              <w:rPr>
                <w:rFonts w:ascii="Public Sans" w:hAnsi="Public Sans"/>
                <w:b/>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2700BDF9"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6284B972"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25</w:t>
            </w:r>
          </w:p>
        </w:tc>
        <w:tc>
          <w:tcPr>
            <w:tcW w:w="284" w:type="dxa"/>
            <w:tcBorders>
              <w:top w:val="nil"/>
              <w:left w:val="single" w:sz="4" w:space="0" w:color="auto"/>
              <w:bottom w:val="nil"/>
              <w:right w:val="single" w:sz="4" w:space="0" w:color="auto"/>
            </w:tcBorders>
            <w:shd w:val="clear" w:color="auto" w:fill="auto"/>
          </w:tcPr>
          <w:p w14:paraId="18CB28E7" w14:textId="77777777" w:rsidR="00380D31" w:rsidRPr="00D37559" w:rsidRDefault="00380D31" w:rsidP="005B6D55">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tcPr>
          <w:p w14:paraId="44ECDB44" w14:textId="77777777" w:rsidR="00380D31" w:rsidRPr="003C2034" w:rsidRDefault="00380D31" w:rsidP="00380D31">
            <w:pPr>
              <w:jc w:val="center"/>
              <w:rPr>
                <w:rFonts w:ascii="Public Sans" w:hAnsi="Public Sans" w:cs="Arial"/>
                <w:b/>
                <w:sz w:val="20"/>
                <w:szCs w:val="20"/>
              </w:rPr>
            </w:pPr>
            <w:r w:rsidRPr="003C2034">
              <w:rPr>
                <w:rFonts w:ascii="Public Sans" w:hAnsi="Public Sans" w:cs="Arial"/>
                <w:b/>
                <w:sz w:val="20"/>
                <w:szCs w:val="20"/>
              </w:rPr>
              <w:t>The Risk Score</w:t>
            </w:r>
          </w:p>
          <w:p w14:paraId="4DA4A621" w14:textId="73BCB007" w:rsidR="00380D31" w:rsidRPr="003C2034" w:rsidRDefault="00462CAA" w:rsidP="00380D31">
            <w:pPr>
              <w:jc w:val="center"/>
              <w:rPr>
                <w:rFonts w:ascii="Public Sans" w:hAnsi="Public Sans" w:cs="Arial"/>
                <w:sz w:val="20"/>
                <w:szCs w:val="20"/>
              </w:rPr>
            </w:pPr>
            <w:r w:rsidRPr="003C2034">
              <w:rPr>
                <w:rFonts w:ascii="Public Sans" w:hAnsi="Public Sans" w:cs="Arial"/>
                <w:sz w:val="20"/>
                <w:szCs w:val="20"/>
              </w:rPr>
              <w:t>for</w:t>
            </w:r>
            <w:r w:rsidR="001E09AA" w:rsidRPr="003C2034">
              <w:rPr>
                <w:rFonts w:ascii="Public Sans" w:hAnsi="Public Sans" w:cs="Arial"/>
                <w:sz w:val="20"/>
                <w:szCs w:val="20"/>
              </w:rPr>
              <w:t xml:space="preserve"> a hazard causing harm </w:t>
            </w:r>
            <w:r w:rsidR="00380D31" w:rsidRPr="003C2034">
              <w:rPr>
                <w:rFonts w:ascii="Public Sans" w:hAnsi="Public Sans" w:cs="Arial"/>
                <w:sz w:val="20"/>
                <w:szCs w:val="20"/>
              </w:rPr>
              <w:t>is calculated a</w:t>
            </w:r>
            <w:r w:rsidR="007F25D3" w:rsidRPr="003C2034">
              <w:rPr>
                <w:rFonts w:ascii="Public Sans" w:hAnsi="Public Sans" w:cs="Arial"/>
                <w:sz w:val="20"/>
                <w:szCs w:val="20"/>
              </w:rPr>
              <w:t>s</w:t>
            </w:r>
            <w:r w:rsidR="00380D31" w:rsidRPr="003C2034">
              <w:rPr>
                <w:rFonts w:ascii="Public Sans" w:hAnsi="Public Sans" w:cs="Arial"/>
                <w:sz w:val="20"/>
                <w:szCs w:val="20"/>
              </w:rPr>
              <w:t xml:space="preserve"> follows:</w:t>
            </w:r>
          </w:p>
          <w:p w14:paraId="40862571" w14:textId="5B7F976A" w:rsidR="00380D31" w:rsidRPr="00CD13A9" w:rsidRDefault="00380D31" w:rsidP="007F25D3">
            <w:pPr>
              <w:jc w:val="center"/>
              <w:rPr>
                <w:rFonts w:ascii="Public Sans" w:hAnsi="Public Sans" w:cs="Arial"/>
                <w:b/>
                <w:bCs/>
                <w:sz w:val="20"/>
                <w:szCs w:val="20"/>
              </w:rPr>
            </w:pPr>
            <w:r w:rsidRPr="00CD13A9">
              <w:rPr>
                <w:rFonts w:ascii="Public Sans" w:hAnsi="Public Sans" w:cs="Arial"/>
                <w:b/>
                <w:bCs/>
                <w:sz w:val="20"/>
                <w:szCs w:val="20"/>
              </w:rPr>
              <w:t xml:space="preserve">Likelihood   x  </w:t>
            </w:r>
            <w:r w:rsidR="001E09AA" w:rsidRPr="00CD13A9">
              <w:rPr>
                <w:rFonts w:ascii="Public Sans" w:hAnsi="Public Sans" w:cs="Arial"/>
                <w:b/>
                <w:bCs/>
                <w:sz w:val="20"/>
                <w:szCs w:val="20"/>
              </w:rPr>
              <w:t xml:space="preserve"> </w:t>
            </w:r>
            <w:r w:rsidR="007F25D3" w:rsidRPr="00CD13A9">
              <w:rPr>
                <w:rFonts w:ascii="Public Sans" w:hAnsi="Public Sans" w:cs="Arial"/>
                <w:b/>
                <w:bCs/>
                <w:sz w:val="20"/>
                <w:szCs w:val="20"/>
              </w:rPr>
              <w:t xml:space="preserve">Severity or </w:t>
            </w:r>
            <w:r w:rsidRPr="00CD13A9">
              <w:rPr>
                <w:rFonts w:ascii="Public Sans" w:hAnsi="Public Sans" w:cs="Arial"/>
                <w:b/>
                <w:bCs/>
                <w:sz w:val="20"/>
                <w:szCs w:val="20"/>
              </w:rPr>
              <w:t>Impact</w:t>
            </w:r>
          </w:p>
        </w:tc>
      </w:tr>
      <w:tr w:rsidR="00D37559" w:rsidRPr="00D37559" w14:paraId="66F94CB6" w14:textId="77777777" w:rsidTr="00CD13A9">
        <w:trPr>
          <w:cantSplit/>
          <w:trHeight w:hRule="exact" w:val="426"/>
        </w:trPr>
        <w:tc>
          <w:tcPr>
            <w:tcW w:w="444" w:type="dxa"/>
            <w:vMerge/>
            <w:tcBorders>
              <w:top w:val="nil"/>
              <w:left w:val="nil"/>
              <w:bottom w:val="nil"/>
              <w:right w:val="nil"/>
            </w:tcBorders>
            <w:vAlign w:val="center"/>
            <w:hideMark/>
          </w:tcPr>
          <w:p w14:paraId="2DFE7562"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5E9EC2C"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A1616F8"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4</w:t>
            </w:r>
          </w:p>
          <w:p w14:paraId="4C7C10C5" w14:textId="77777777" w:rsidR="00380D31" w:rsidRPr="003C2034" w:rsidRDefault="00380D31" w:rsidP="005B6D55">
            <w:pPr>
              <w:jc w:val="center"/>
              <w:rPr>
                <w:rFonts w:ascii="Public Sans" w:hAnsi="Public Sans"/>
                <w:b/>
                <w:sz w:val="18"/>
                <w:szCs w:val="18"/>
              </w:rPr>
            </w:pPr>
            <w:r w:rsidRPr="003C2034">
              <w:rPr>
                <w:rFonts w:ascii="Public Sans" w:hAnsi="Public Sans"/>
                <w:b/>
                <w:sz w:val="16"/>
                <w:szCs w:val="16"/>
              </w:rPr>
              <w:t>MAJOR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E9C25E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4</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0F1F056B"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3C1F02BE"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12</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3154D5C9"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E9A5FB5"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20</w:t>
            </w:r>
          </w:p>
        </w:tc>
        <w:tc>
          <w:tcPr>
            <w:tcW w:w="284" w:type="dxa"/>
            <w:tcBorders>
              <w:top w:val="nil"/>
              <w:left w:val="single" w:sz="4" w:space="0" w:color="auto"/>
              <w:bottom w:val="nil"/>
              <w:right w:val="single" w:sz="4" w:space="0" w:color="auto"/>
            </w:tcBorders>
            <w:shd w:val="clear" w:color="auto" w:fill="auto"/>
          </w:tcPr>
          <w:p w14:paraId="23565482" w14:textId="77777777" w:rsidR="00380D31" w:rsidRPr="00D37559" w:rsidRDefault="00380D31" w:rsidP="005B6D55">
            <w:pPr>
              <w:jc w:val="center"/>
              <w:rPr>
                <w:rFonts w:ascii="Public Sans" w:hAnsi="Public Sans"/>
                <w:b/>
                <w:sz w:val="20"/>
                <w:szCs w:val="20"/>
              </w:rPr>
            </w:pPr>
          </w:p>
        </w:tc>
        <w:tc>
          <w:tcPr>
            <w:tcW w:w="7148" w:type="dxa"/>
            <w:vMerge/>
            <w:tcBorders>
              <w:left w:val="single" w:sz="4" w:space="0" w:color="auto"/>
              <w:bottom w:val="single" w:sz="4" w:space="0" w:color="auto"/>
              <w:right w:val="single" w:sz="4" w:space="0" w:color="auto"/>
            </w:tcBorders>
            <w:shd w:val="clear" w:color="auto" w:fill="FF0000"/>
          </w:tcPr>
          <w:p w14:paraId="41F4CA15" w14:textId="77777777" w:rsidR="00380D31" w:rsidRPr="003C2034" w:rsidRDefault="00380D31" w:rsidP="005B6D55">
            <w:pPr>
              <w:jc w:val="center"/>
              <w:rPr>
                <w:rFonts w:ascii="Public Sans" w:hAnsi="Public Sans"/>
                <w:b/>
                <w:sz w:val="20"/>
                <w:szCs w:val="20"/>
              </w:rPr>
            </w:pPr>
          </w:p>
        </w:tc>
      </w:tr>
      <w:tr w:rsidR="00D37559" w:rsidRPr="00D37559" w14:paraId="278620ED" w14:textId="77777777" w:rsidTr="00CD13A9">
        <w:trPr>
          <w:cantSplit/>
          <w:trHeight w:hRule="exact" w:val="433"/>
        </w:trPr>
        <w:tc>
          <w:tcPr>
            <w:tcW w:w="444" w:type="dxa"/>
            <w:vMerge/>
            <w:tcBorders>
              <w:top w:val="nil"/>
              <w:left w:val="nil"/>
              <w:bottom w:val="nil"/>
              <w:right w:val="nil"/>
            </w:tcBorders>
            <w:vAlign w:val="center"/>
            <w:hideMark/>
          </w:tcPr>
          <w:p w14:paraId="0500CE18"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0AEF1862"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1871AC8"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3</w:t>
            </w:r>
          </w:p>
          <w:p w14:paraId="071B2075" w14:textId="77777777" w:rsidR="00380D31" w:rsidRPr="003C2034" w:rsidRDefault="00380D31" w:rsidP="005B6D55">
            <w:pPr>
              <w:jc w:val="center"/>
              <w:rPr>
                <w:rFonts w:ascii="Public Sans" w:hAnsi="Public Sans"/>
                <w:b/>
                <w:sz w:val="18"/>
                <w:szCs w:val="18"/>
              </w:rPr>
            </w:pPr>
            <w:r w:rsidRPr="003C2034">
              <w:rPr>
                <w:rFonts w:ascii="Public Sans" w:hAnsi="Public Sans"/>
                <w:b/>
                <w:sz w:val="16"/>
                <w:szCs w:val="16"/>
              </w:rPr>
              <w:t>SERIOUS</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36B8EC0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F43222D"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2951AAF9" w14:textId="77777777" w:rsidR="00380D31" w:rsidRPr="003C2034" w:rsidRDefault="00380D31" w:rsidP="00D37559">
            <w:pPr>
              <w:jc w:val="center"/>
              <w:rPr>
                <w:rFonts w:ascii="Public Sans" w:hAnsi="Public Sans"/>
                <w:b/>
                <w:color w:val="0000FF"/>
                <w:sz w:val="18"/>
                <w:szCs w:val="18"/>
              </w:rPr>
            </w:pPr>
            <w:r w:rsidRPr="003C2034">
              <w:rPr>
                <w:rFonts w:ascii="Public Sans" w:hAnsi="Public Sans"/>
                <w:b/>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D18CC87"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7B6B281D"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15</w:t>
            </w:r>
          </w:p>
        </w:tc>
        <w:tc>
          <w:tcPr>
            <w:tcW w:w="284" w:type="dxa"/>
            <w:tcBorders>
              <w:top w:val="nil"/>
              <w:left w:val="single" w:sz="4" w:space="0" w:color="auto"/>
              <w:bottom w:val="nil"/>
              <w:right w:val="single" w:sz="4" w:space="0" w:color="auto"/>
            </w:tcBorders>
            <w:shd w:val="clear" w:color="auto" w:fill="auto"/>
          </w:tcPr>
          <w:p w14:paraId="58EECEE7" w14:textId="77777777" w:rsidR="00380D31" w:rsidRPr="00D37559" w:rsidRDefault="00380D31" w:rsidP="005B6D55">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5C84632F" w14:textId="6B031FDC"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High</w:t>
            </w:r>
            <w:r w:rsidR="00C42459" w:rsidRPr="00CD13A9">
              <w:rPr>
                <w:rFonts w:ascii="Public Sans" w:hAnsi="Public Sans" w:cs="Arial"/>
                <w:b/>
                <w:sz w:val="20"/>
                <w:szCs w:val="20"/>
              </w:rPr>
              <w:t xml:space="preserve"> </w:t>
            </w:r>
            <w:r w:rsidR="00C42459" w:rsidRPr="00603C56">
              <w:rPr>
                <w:rFonts w:ascii="Public Sans" w:hAnsi="Public Sans" w:cs="Arial"/>
                <w:b/>
                <w:color w:val="ED0000"/>
                <w:sz w:val="20"/>
                <w:szCs w:val="20"/>
              </w:rPr>
              <w:t>(RED)</w:t>
            </w:r>
            <w:r w:rsidRPr="00603C56">
              <w:rPr>
                <w:rFonts w:ascii="Public Sans" w:hAnsi="Public Sans" w:cs="Arial"/>
                <w:b/>
                <w:color w:val="ED0000"/>
                <w:sz w:val="20"/>
                <w:szCs w:val="20"/>
              </w:rPr>
              <w:t xml:space="preserve"> </w:t>
            </w:r>
            <w:r w:rsidRPr="00CD13A9">
              <w:rPr>
                <w:rFonts w:ascii="Public Sans" w:hAnsi="Public Sans" w:cs="Arial"/>
                <w:b/>
                <w:sz w:val="20"/>
                <w:szCs w:val="20"/>
              </w:rPr>
              <w:t>- Rating 15 or more</w:t>
            </w:r>
          </w:p>
          <w:p w14:paraId="5DDDF829" w14:textId="77777777" w:rsidR="00380D31" w:rsidRPr="003C2034" w:rsidRDefault="00380D31" w:rsidP="007F25D3">
            <w:pPr>
              <w:jc w:val="center"/>
              <w:rPr>
                <w:rFonts w:ascii="Public Sans" w:hAnsi="Public Sans"/>
                <w:bCs/>
                <w:sz w:val="20"/>
                <w:szCs w:val="20"/>
              </w:rPr>
            </w:pPr>
            <w:r w:rsidRPr="003C2034">
              <w:rPr>
                <w:rFonts w:ascii="Public Sans" w:hAnsi="Public Sans" w:cs="Arial"/>
                <w:bCs/>
                <w:sz w:val="20"/>
                <w:szCs w:val="20"/>
              </w:rPr>
              <w:t>Immediate action is required to control and/or lower the level of risk.  Exposure to the identified hazard is prohibited or severely restricted</w:t>
            </w:r>
          </w:p>
        </w:tc>
      </w:tr>
      <w:tr w:rsidR="00D37559" w:rsidRPr="00D37559" w14:paraId="54012F3B" w14:textId="77777777" w:rsidTr="00CD13A9">
        <w:trPr>
          <w:cantSplit/>
          <w:trHeight w:hRule="exact" w:val="567"/>
        </w:trPr>
        <w:tc>
          <w:tcPr>
            <w:tcW w:w="444" w:type="dxa"/>
            <w:vMerge/>
            <w:tcBorders>
              <w:top w:val="nil"/>
              <w:left w:val="nil"/>
              <w:bottom w:val="nil"/>
              <w:right w:val="nil"/>
            </w:tcBorders>
            <w:vAlign w:val="center"/>
            <w:hideMark/>
          </w:tcPr>
          <w:p w14:paraId="5FA9EA61" w14:textId="77777777" w:rsidR="00380D31" w:rsidRPr="003C2034" w:rsidRDefault="00380D31" w:rsidP="005B6D55">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491739E" w14:textId="77777777" w:rsidR="00380D31" w:rsidRPr="003C2034" w:rsidRDefault="00380D31" w:rsidP="005B6D55">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2B0D28DA" w14:textId="77777777" w:rsidR="00380D31" w:rsidRPr="003C2034" w:rsidRDefault="00380D31" w:rsidP="005B6D55">
            <w:pPr>
              <w:jc w:val="center"/>
              <w:rPr>
                <w:rFonts w:ascii="Public Sans" w:hAnsi="Public Sans"/>
                <w:b/>
                <w:sz w:val="18"/>
                <w:szCs w:val="18"/>
              </w:rPr>
            </w:pPr>
            <w:r w:rsidRPr="003C2034">
              <w:rPr>
                <w:rFonts w:ascii="Public Sans" w:hAnsi="Public Sans"/>
                <w:b/>
                <w:sz w:val="18"/>
                <w:szCs w:val="18"/>
              </w:rPr>
              <w:t>2</w:t>
            </w:r>
          </w:p>
          <w:p w14:paraId="32E4EC5E" w14:textId="77777777" w:rsidR="00380D31" w:rsidRPr="003C2034" w:rsidRDefault="00380D31" w:rsidP="00A91834">
            <w:pPr>
              <w:jc w:val="center"/>
              <w:rPr>
                <w:rFonts w:ascii="Public Sans" w:hAnsi="Public Sans"/>
                <w:b/>
                <w:sz w:val="18"/>
                <w:szCs w:val="18"/>
              </w:rPr>
            </w:pPr>
            <w:r w:rsidRPr="003C2034">
              <w:rPr>
                <w:rFonts w:ascii="Public Sans" w:hAnsi="Public Sans"/>
                <w:b/>
                <w:sz w:val="16"/>
                <w:szCs w:val="16"/>
              </w:rPr>
              <w:t>MODERATE</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34C9C55"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7D16159C"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347EC5E"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943C52B"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EFAF22"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10</w:t>
            </w:r>
          </w:p>
        </w:tc>
        <w:tc>
          <w:tcPr>
            <w:tcW w:w="284" w:type="dxa"/>
            <w:tcBorders>
              <w:top w:val="nil"/>
              <w:left w:val="single" w:sz="4" w:space="0" w:color="auto"/>
              <w:bottom w:val="nil"/>
              <w:right w:val="single" w:sz="4" w:space="0" w:color="auto"/>
            </w:tcBorders>
            <w:shd w:val="clear" w:color="auto" w:fill="auto"/>
          </w:tcPr>
          <w:p w14:paraId="111E5AC9" w14:textId="77777777" w:rsidR="00380D31" w:rsidRPr="00D37559" w:rsidRDefault="00380D31" w:rsidP="005B6D55">
            <w:pPr>
              <w:jc w:val="center"/>
              <w:rPr>
                <w:rFonts w:ascii="Public Sans" w:hAnsi="Public Sans"/>
                <w:b/>
                <w:sz w:val="20"/>
                <w:szCs w:val="20"/>
              </w:rPr>
            </w:pPr>
          </w:p>
        </w:tc>
        <w:tc>
          <w:tcPr>
            <w:tcW w:w="7148" w:type="dxa"/>
            <w:vMerge/>
            <w:tcBorders>
              <w:left w:val="single" w:sz="4" w:space="0" w:color="auto"/>
              <w:bottom w:val="single" w:sz="4" w:space="0" w:color="auto"/>
              <w:right w:val="single" w:sz="4" w:space="0" w:color="auto"/>
            </w:tcBorders>
            <w:shd w:val="clear" w:color="auto" w:fill="F8AC24"/>
          </w:tcPr>
          <w:p w14:paraId="548D83AC" w14:textId="77777777" w:rsidR="00380D31" w:rsidRPr="003C2034" w:rsidRDefault="00380D31" w:rsidP="005B6D55">
            <w:pPr>
              <w:jc w:val="center"/>
              <w:rPr>
                <w:rFonts w:ascii="Public Sans" w:hAnsi="Public Sans"/>
                <w:b/>
                <w:sz w:val="20"/>
                <w:szCs w:val="20"/>
              </w:rPr>
            </w:pPr>
          </w:p>
        </w:tc>
      </w:tr>
      <w:tr w:rsidR="00D37559" w:rsidRPr="00D37559" w14:paraId="18719968" w14:textId="77777777" w:rsidTr="00CD13A9">
        <w:trPr>
          <w:cantSplit/>
          <w:trHeight w:hRule="exact" w:val="419"/>
        </w:trPr>
        <w:tc>
          <w:tcPr>
            <w:tcW w:w="444" w:type="dxa"/>
            <w:vMerge/>
            <w:tcBorders>
              <w:top w:val="nil"/>
              <w:left w:val="nil"/>
              <w:bottom w:val="nil"/>
              <w:right w:val="nil"/>
            </w:tcBorders>
            <w:vAlign w:val="center"/>
            <w:hideMark/>
          </w:tcPr>
          <w:p w14:paraId="4C7DCACA" w14:textId="77777777" w:rsidR="00380D31" w:rsidRPr="003C2034" w:rsidRDefault="00380D31" w:rsidP="007D58A7">
            <w:pPr>
              <w:rPr>
                <w:rFonts w:ascii="Public Sans" w:hAnsi="Public Sans"/>
                <w:b/>
                <w:sz w:val="18"/>
                <w:szCs w:val="18"/>
              </w:rPr>
            </w:pPr>
          </w:p>
        </w:tc>
        <w:tc>
          <w:tcPr>
            <w:tcW w:w="591" w:type="dxa"/>
            <w:vMerge/>
            <w:tcBorders>
              <w:left w:val="single" w:sz="4" w:space="0" w:color="auto"/>
              <w:right w:val="single" w:sz="4" w:space="0" w:color="auto"/>
            </w:tcBorders>
            <w:shd w:val="clear" w:color="auto" w:fill="auto"/>
          </w:tcPr>
          <w:p w14:paraId="10D997DA"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6A35254" w14:textId="77777777" w:rsidR="00380D31" w:rsidRPr="003C2034" w:rsidRDefault="00380D31" w:rsidP="007D58A7">
            <w:pPr>
              <w:jc w:val="center"/>
              <w:rPr>
                <w:rFonts w:ascii="Public Sans" w:hAnsi="Public Sans"/>
                <w:b/>
                <w:sz w:val="18"/>
                <w:szCs w:val="18"/>
              </w:rPr>
            </w:pPr>
            <w:r w:rsidRPr="003C2034">
              <w:rPr>
                <w:rFonts w:ascii="Public Sans" w:hAnsi="Public Sans"/>
                <w:b/>
                <w:sz w:val="18"/>
                <w:szCs w:val="18"/>
              </w:rPr>
              <w:t>1</w:t>
            </w:r>
          </w:p>
          <w:p w14:paraId="429A029C" w14:textId="77777777" w:rsidR="00380D31" w:rsidRPr="003C2034" w:rsidRDefault="00380D31" w:rsidP="007D58A7">
            <w:pPr>
              <w:jc w:val="center"/>
              <w:rPr>
                <w:rFonts w:ascii="Public Sans" w:hAnsi="Public Sans"/>
                <w:b/>
                <w:sz w:val="18"/>
                <w:szCs w:val="18"/>
              </w:rPr>
            </w:pPr>
            <w:r w:rsidRPr="003C2034">
              <w:rPr>
                <w:rFonts w:ascii="Public Sans" w:hAnsi="Public Sans"/>
                <w:b/>
                <w:sz w:val="16"/>
                <w:szCs w:val="16"/>
              </w:rPr>
              <w:t>MINOR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2962E6F3"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1</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5242CEAB"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7FF6084"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B26A575"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4A65CDC" w14:textId="77777777" w:rsidR="00380D31" w:rsidRPr="00D37559" w:rsidRDefault="00380D31" w:rsidP="00D37559">
            <w:pPr>
              <w:jc w:val="center"/>
              <w:rPr>
                <w:rFonts w:ascii="Public Sans" w:hAnsi="Public Sans"/>
                <w:b/>
                <w:sz w:val="20"/>
                <w:szCs w:val="20"/>
              </w:rPr>
            </w:pPr>
            <w:r w:rsidRPr="00D37559">
              <w:rPr>
                <w:rFonts w:ascii="Public Sans" w:hAnsi="Public Sans"/>
                <w:b/>
                <w:sz w:val="20"/>
                <w:szCs w:val="20"/>
              </w:rPr>
              <w:t>5</w:t>
            </w:r>
          </w:p>
        </w:tc>
        <w:tc>
          <w:tcPr>
            <w:tcW w:w="284" w:type="dxa"/>
            <w:tcBorders>
              <w:top w:val="nil"/>
              <w:left w:val="single" w:sz="4" w:space="0" w:color="auto"/>
              <w:bottom w:val="nil"/>
              <w:right w:val="single" w:sz="4" w:space="0" w:color="auto"/>
            </w:tcBorders>
            <w:shd w:val="clear" w:color="auto" w:fill="auto"/>
          </w:tcPr>
          <w:p w14:paraId="1D453838" w14:textId="77777777" w:rsidR="00380D31" w:rsidRPr="00D37559" w:rsidRDefault="00380D31" w:rsidP="007D58A7">
            <w:pPr>
              <w:jc w:val="center"/>
              <w:rPr>
                <w:rFonts w:ascii="Public Sans" w:hAnsi="Public Sans"/>
                <w:b/>
                <w:sz w:val="20"/>
                <w:szCs w:val="20"/>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038A7D16" w14:textId="71EA1941"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Medium</w:t>
            </w:r>
            <w:r w:rsidR="00C42459" w:rsidRPr="00CD13A9">
              <w:rPr>
                <w:rFonts w:ascii="Public Sans" w:hAnsi="Public Sans" w:cs="Arial"/>
                <w:b/>
                <w:sz w:val="20"/>
                <w:szCs w:val="20"/>
              </w:rPr>
              <w:t xml:space="preserve"> </w:t>
            </w:r>
            <w:r w:rsidR="00C42459" w:rsidRPr="00603C56">
              <w:rPr>
                <w:rFonts w:ascii="Public Sans" w:hAnsi="Public Sans" w:cs="Arial"/>
                <w:b/>
                <w:color w:val="A66500"/>
                <w:sz w:val="20"/>
                <w:szCs w:val="20"/>
              </w:rPr>
              <w:t>(AMBER)</w:t>
            </w:r>
            <w:r w:rsidRPr="00603C56">
              <w:rPr>
                <w:rFonts w:ascii="Public Sans" w:hAnsi="Public Sans" w:cs="Arial"/>
                <w:b/>
                <w:color w:val="A66500"/>
                <w:sz w:val="20"/>
                <w:szCs w:val="20"/>
              </w:rPr>
              <w:t xml:space="preserve"> </w:t>
            </w:r>
            <w:r w:rsidRPr="00CD13A9">
              <w:rPr>
                <w:rFonts w:ascii="Public Sans" w:hAnsi="Public Sans" w:cs="Arial"/>
                <w:b/>
                <w:sz w:val="20"/>
                <w:szCs w:val="20"/>
              </w:rPr>
              <w:t xml:space="preserve">- Rating </w:t>
            </w:r>
            <w:r w:rsidR="00C42459" w:rsidRPr="00CD13A9">
              <w:rPr>
                <w:rFonts w:ascii="Public Sans" w:hAnsi="Public Sans" w:cs="Arial"/>
                <w:b/>
                <w:sz w:val="20"/>
                <w:szCs w:val="20"/>
              </w:rPr>
              <w:t>5</w:t>
            </w:r>
            <w:r w:rsidRPr="00CD13A9">
              <w:rPr>
                <w:rFonts w:ascii="Public Sans" w:hAnsi="Public Sans" w:cs="Arial"/>
                <w:b/>
                <w:sz w:val="20"/>
                <w:szCs w:val="20"/>
              </w:rPr>
              <w:t xml:space="preserve"> - 12</w:t>
            </w:r>
          </w:p>
          <w:p w14:paraId="72ED6611" w14:textId="02CAD2CB" w:rsidR="00380D31" w:rsidRPr="003C2034" w:rsidRDefault="00BA4AFB" w:rsidP="007F25D3">
            <w:pPr>
              <w:jc w:val="center"/>
              <w:rPr>
                <w:rFonts w:ascii="Public Sans" w:hAnsi="Public Sans"/>
                <w:bCs/>
                <w:sz w:val="20"/>
                <w:szCs w:val="20"/>
              </w:rPr>
            </w:pPr>
            <w:r>
              <w:rPr>
                <w:rFonts w:ascii="Public Sans" w:hAnsi="Public Sans" w:cs="Arial"/>
                <w:bCs/>
                <w:sz w:val="20"/>
                <w:szCs w:val="20"/>
              </w:rPr>
              <w:t>Continue to r</w:t>
            </w:r>
            <w:r w:rsidR="00CD13A9" w:rsidRPr="003C2034">
              <w:rPr>
                <w:rFonts w:ascii="Public Sans" w:hAnsi="Public Sans" w:cs="Arial"/>
                <w:bCs/>
                <w:sz w:val="20"/>
                <w:szCs w:val="20"/>
              </w:rPr>
              <w:t>eview</w:t>
            </w:r>
            <w:r w:rsidR="00380D31" w:rsidRPr="003C2034">
              <w:rPr>
                <w:rFonts w:ascii="Public Sans" w:hAnsi="Public Sans" w:cs="Arial"/>
                <w:bCs/>
                <w:sz w:val="20"/>
                <w:szCs w:val="20"/>
              </w:rPr>
              <w:t xml:space="preserve"> the equipment, activities</w:t>
            </w:r>
            <w:r>
              <w:rPr>
                <w:rFonts w:ascii="Public Sans" w:hAnsi="Public Sans" w:cs="Arial"/>
                <w:bCs/>
                <w:sz w:val="20"/>
                <w:szCs w:val="20"/>
              </w:rPr>
              <w:t xml:space="preserve"> and </w:t>
            </w:r>
            <w:r w:rsidR="00380D31" w:rsidRPr="003C2034">
              <w:rPr>
                <w:rFonts w:ascii="Public Sans" w:hAnsi="Public Sans" w:cs="Arial"/>
                <w:bCs/>
                <w:sz w:val="20"/>
                <w:szCs w:val="20"/>
              </w:rPr>
              <w:t>system</w:t>
            </w:r>
            <w:r>
              <w:rPr>
                <w:rFonts w:ascii="Public Sans" w:hAnsi="Public Sans" w:cs="Arial"/>
                <w:bCs/>
                <w:sz w:val="20"/>
                <w:szCs w:val="20"/>
              </w:rPr>
              <w:t>s</w:t>
            </w:r>
            <w:r w:rsidR="00380D31" w:rsidRPr="003C2034">
              <w:rPr>
                <w:rFonts w:ascii="Public Sans" w:hAnsi="Public Sans" w:cs="Arial"/>
                <w:bCs/>
                <w:sz w:val="20"/>
                <w:szCs w:val="20"/>
              </w:rPr>
              <w:t xml:space="preserve"> of work</w:t>
            </w:r>
            <w:r>
              <w:rPr>
                <w:rFonts w:ascii="Public Sans" w:hAnsi="Public Sans" w:cs="Arial"/>
                <w:bCs/>
                <w:sz w:val="20"/>
                <w:szCs w:val="20"/>
              </w:rPr>
              <w:t xml:space="preserve">, </w:t>
            </w:r>
            <w:r w:rsidR="00380D31" w:rsidRPr="003C2034">
              <w:rPr>
                <w:rFonts w:ascii="Public Sans" w:hAnsi="Public Sans" w:cs="Arial"/>
                <w:bCs/>
                <w:sz w:val="20"/>
                <w:szCs w:val="20"/>
              </w:rPr>
              <w:t xml:space="preserve">with the aim of lowering the risk to </w:t>
            </w:r>
            <w:r w:rsidR="00570C36">
              <w:rPr>
                <w:rFonts w:ascii="Public Sans" w:hAnsi="Public Sans" w:cs="Arial"/>
                <w:bCs/>
                <w:sz w:val="20"/>
                <w:szCs w:val="20"/>
              </w:rPr>
              <w:t>the lowest possible</w:t>
            </w:r>
            <w:r w:rsidR="00380D31" w:rsidRPr="003C2034">
              <w:rPr>
                <w:rFonts w:ascii="Public Sans" w:hAnsi="Public Sans" w:cs="Arial"/>
                <w:bCs/>
                <w:sz w:val="20"/>
                <w:szCs w:val="20"/>
              </w:rPr>
              <w:t xml:space="preserve"> level.</w:t>
            </w:r>
            <w:r w:rsidR="00372444">
              <w:rPr>
                <w:rFonts w:ascii="Public Sans" w:hAnsi="Public Sans" w:cs="Arial"/>
                <w:bCs/>
                <w:sz w:val="20"/>
                <w:szCs w:val="20"/>
              </w:rPr>
              <w:t xml:space="preserve"> Scores below 9 are </w:t>
            </w:r>
            <w:r w:rsidR="00CD13A9">
              <w:rPr>
                <w:rFonts w:ascii="Public Sans" w:hAnsi="Public Sans" w:cs="Arial"/>
                <w:bCs/>
                <w:sz w:val="20"/>
                <w:szCs w:val="20"/>
              </w:rPr>
              <w:t>considered tolerable, as per current University Risk appetite.</w:t>
            </w:r>
          </w:p>
        </w:tc>
      </w:tr>
      <w:tr w:rsidR="00380D31" w:rsidRPr="00D37559" w14:paraId="1065D405" w14:textId="77777777" w:rsidTr="00CD13A9">
        <w:trPr>
          <w:cantSplit/>
          <w:trHeight w:hRule="exact" w:val="708"/>
        </w:trPr>
        <w:tc>
          <w:tcPr>
            <w:tcW w:w="444" w:type="dxa"/>
            <w:tcBorders>
              <w:top w:val="nil"/>
              <w:left w:val="nil"/>
              <w:bottom w:val="nil"/>
              <w:right w:val="nil"/>
            </w:tcBorders>
            <w:vAlign w:val="center"/>
          </w:tcPr>
          <w:p w14:paraId="5916EEBD" w14:textId="77777777" w:rsidR="00380D31" w:rsidRPr="003C2034" w:rsidRDefault="00380D31" w:rsidP="007D58A7">
            <w:pPr>
              <w:rPr>
                <w:rFonts w:ascii="Public Sans" w:hAnsi="Public Sans"/>
                <w:b/>
                <w:sz w:val="18"/>
                <w:szCs w:val="18"/>
              </w:rPr>
            </w:pPr>
          </w:p>
        </w:tc>
        <w:tc>
          <w:tcPr>
            <w:tcW w:w="591" w:type="dxa"/>
            <w:vMerge/>
            <w:tcBorders>
              <w:left w:val="single" w:sz="4" w:space="0" w:color="auto"/>
              <w:bottom w:val="single" w:sz="4" w:space="0" w:color="auto"/>
              <w:right w:val="single" w:sz="4" w:space="0" w:color="auto"/>
            </w:tcBorders>
            <w:shd w:val="clear" w:color="auto" w:fill="auto"/>
          </w:tcPr>
          <w:p w14:paraId="5FD1BF32"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CA0C8A5" w14:textId="77777777" w:rsidR="00380D31" w:rsidRPr="003C2034" w:rsidRDefault="00380D31" w:rsidP="007D58A7">
            <w:pPr>
              <w:jc w:val="center"/>
              <w:rPr>
                <w:rFonts w:ascii="Public Sans" w:hAnsi="Public Sans"/>
                <w:b/>
                <w:sz w:val="18"/>
                <w:szCs w:val="18"/>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F3E0F80"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1</w:t>
            </w:r>
          </w:p>
          <w:p w14:paraId="5AE565C2"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RARE</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7DAF86"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2</w:t>
            </w:r>
          </w:p>
          <w:p w14:paraId="49C37EAC"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UNLIKELY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F61E6" w14:textId="77777777" w:rsidR="00380D31" w:rsidRPr="003C2034" w:rsidRDefault="00380D31" w:rsidP="00D37559">
            <w:pPr>
              <w:jc w:val="center"/>
              <w:rPr>
                <w:rFonts w:ascii="Public Sans" w:hAnsi="Public Sans"/>
                <w:b/>
                <w:sz w:val="18"/>
                <w:szCs w:val="18"/>
              </w:rPr>
            </w:pPr>
            <w:r w:rsidRPr="003C2034">
              <w:rPr>
                <w:rFonts w:ascii="Public Sans" w:hAnsi="Public Sans"/>
                <w:b/>
                <w:sz w:val="18"/>
                <w:szCs w:val="18"/>
              </w:rPr>
              <w:t>3</w:t>
            </w:r>
          </w:p>
          <w:p w14:paraId="73BBB774" w14:textId="77777777" w:rsidR="00380D31" w:rsidRPr="003C2034" w:rsidRDefault="00380D31" w:rsidP="00D37559">
            <w:pPr>
              <w:jc w:val="center"/>
              <w:rPr>
                <w:rFonts w:ascii="Public Sans" w:hAnsi="Public Sans"/>
                <w:b/>
                <w:sz w:val="18"/>
                <w:szCs w:val="18"/>
              </w:rPr>
            </w:pPr>
            <w:r w:rsidRPr="003C2034">
              <w:rPr>
                <w:rFonts w:ascii="Public Sans" w:hAnsi="Public Sans"/>
                <w:b/>
                <w:sz w:val="16"/>
                <w:szCs w:val="16"/>
              </w:rPr>
              <w:t>POSSIBLE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79C392" w14:textId="77777777" w:rsidR="00380D31" w:rsidRPr="00D37559" w:rsidRDefault="00380D31" w:rsidP="00D37559">
            <w:pPr>
              <w:jc w:val="center"/>
              <w:rPr>
                <w:rFonts w:ascii="Public Sans" w:hAnsi="Public Sans"/>
                <w:b/>
                <w:sz w:val="18"/>
                <w:szCs w:val="18"/>
              </w:rPr>
            </w:pPr>
            <w:r w:rsidRPr="00D37559">
              <w:rPr>
                <w:rFonts w:ascii="Public Sans" w:hAnsi="Public Sans"/>
                <w:b/>
                <w:sz w:val="18"/>
                <w:szCs w:val="18"/>
              </w:rPr>
              <w:t>4</w:t>
            </w:r>
          </w:p>
          <w:p w14:paraId="71507733" w14:textId="77777777" w:rsidR="00380D31" w:rsidRPr="00D37559" w:rsidRDefault="00380D31" w:rsidP="00D37559">
            <w:pPr>
              <w:jc w:val="center"/>
              <w:rPr>
                <w:rFonts w:ascii="Public Sans" w:hAnsi="Public Sans"/>
                <w:b/>
                <w:sz w:val="16"/>
                <w:szCs w:val="16"/>
              </w:rPr>
            </w:pPr>
            <w:r w:rsidRPr="003C2034">
              <w:rPr>
                <w:rFonts w:ascii="Public Sans" w:hAnsi="Public Sans"/>
                <w:b/>
                <w:sz w:val="16"/>
                <w:szCs w:val="16"/>
              </w:rPr>
              <w:t>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9E473" w14:textId="77777777" w:rsidR="00380D31" w:rsidRPr="00D37559" w:rsidRDefault="00380D31" w:rsidP="00D37559">
            <w:pPr>
              <w:jc w:val="center"/>
              <w:rPr>
                <w:rFonts w:ascii="Public Sans" w:hAnsi="Public Sans"/>
                <w:b/>
                <w:sz w:val="18"/>
                <w:szCs w:val="18"/>
              </w:rPr>
            </w:pPr>
            <w:r w:rsidRPr="00D37559">
              <w:rPr>
                <w:rFonts w:ascii="Public Sans" w:hAnsi="Public Sans"/>
                <w:b/>
                <w:sz w:val="18"/>
                <w:szCs w:val="18"/>
              </w:rPr>
              <w:t>5</w:t>
            </w:r>
          </w:p>
          <w:p w14:paraId="2BBDF29C" w14:textId="77777777" w:rsidR="00380D31" w:rsidRPr="00D37559" w:rsidRDefault="00380D31" w:rsidP="00D37559">
            <w:pPr>
              <w:jc w:val="center"/>
              <w:rPr>
                <w:rFonts w:ascii="Public Sans" w:hAnsi="Public Sans"/>
                <w:b/>
                <w:sz w:val="20"/>
                <w:szCs w:val="20"/>
              </w:rPr>
            </w:pPr>
            <w:r w:rsidRPr="00D37559">
              <w:rPr>
                <w:rFonts w:ascii="Public Sans" w:hAnsi="Public Sans"/>
                <w:b/>
                <w:sz w:val="16"/>
                <w:szCs w:val="16"/>
              </w:rPr>
              <w:t>ALMOST CERTAIN</w:t>
            </w:r>
          </w:p>
        </w:tc>
        <w:tc>
          <w:tcPr>
            <w:tcW w:w="284" w:type="dxa"/>
            <w:tcBorders>
              <w:top w:val="nil"/>
              <w:left w:val="single" w:sz="4" w:space="0" w:color="auto"/>
              <w:bottom w:val="nil"/>
              <w:right w:val="single" w:sz="4" w:space="0" w:color="auto"/>
            </w:tcBorders>
            <w:shd w:val="clear" w:color="auto" w:fill="auto"/>
          </w:tcPr>
          <w:p w14:paraId="3111148D" w14:textId="77777777" w:rsidR="00380D31" w:rsidRPr="00D37559" w:rsidRDefault="00380D31" w:rsidP="007D58A7">
            <w:pPr>
              <w:jc w:val="center"/>
              <w:rPr>
                <w:rFonts w:ascii="Public Sans" w:hAnsi="Public Sans"/>
                <w:b/>
                <w:sz w:val="18"/>
                <w:szCs w:val="18"/>
              </w:rPr>
            </w:pPr>
          </w:p>
        </w:tc>
        <w:tc>
          <w:tcPr>
            <w:tcW w:w="7148" w:type="dxa"/>
            <w:vMerge/>
            <w:tcBorders>
              <w:left w:val="single" w:sz="4" w:space="0" w:color="auto"/>
              <w:bottom w:val="single" w:sz="4" w:space="0" w:color="auto"/>
              <w:right w:val="single" w:sz="4" w:space="0" w:color="auto"/>
            </w:tcBorders>
          </w:tcPr>
          <w:p w14:paraId="774E42CE" w14:textId="77777777" w:rsidR="00380D31" w:rsidRPr="003C2034" w:rsidRDefault="00380D31" w:rsidP="007D58A7">
            <w:pPr>
              <w:jc w:val="center"/>
              <w:rPr>
                <w:rFonts w:ascii="Public Sans" w:hAnsi="Public Sans"/>
                <w:b/>
                <w:sz w:val="20"/>
                <w:szCs w:val="20"/>
              </w:rPr>
            </w:pPr>
          </w:p>
        </w:tc>
      </w:tr>
      <w:tr w:rsidR="00380D31" w:rsidRPr="00D37559" w14:paraId="77684EFF" w14:textId="77777777" w:rsidTr="00CD13A9">
        <w:trPr>
          <w:cantSplit/>
          <w:trHeight w:hRule="exact" w:val="560"/>
        </w:trPr>
        <w:tc>
          <w:tcPr>
            <w:tcW w:w="444" w:type="dxa"/>
            <w:tcBorders>
              <w:top w:val="nil"/>
              <w:left w:val="nil"/>
              <w:bottom w:val="nil"/>
              <w:right w:val="nil"/>
            </w:tcBorders>
            <w:vAlign w:val="center"/>
          </w:tcPr>
          <w:p w14:paraId="2D838EF9" w14:textId="77777777" w:rsidR="00380D31" w:rsidRPr="003C2034" w:rsidRDefault="00380D31" w:rsidP="007D58A7">
            <w:pPr>
              <w:rPr>
                <w:rFonts w:ascii="Public Sans" w:hAnsi="Public Sans"/>
                <w:b/>
                <w:sz w:val="18"/>
                <w:szCs w:val="18"/>
              </w:rPr>
            </w:pPr>
          </w:p>
        </w:tc>
        <w:tc>
          <w:tcPr>
            <w:tcW w:w="591" w:type="dxa"/>
            <w:tcBorders>
              <w:top w:val="single" w:sz="4" w:space="0" w:color="auto"/>
              <w:left w:val="nil"/>
              <w:bottom w:val="nil"/>
              <w:right w:val="single" w:sz="4" w:space="0" w:color="auto"/>
            </w:tcBorders>
            <w:shd w:val="clear" w:color="auto" w:fill="auto"/>
          </w:tcPr>
          <w:p w14:paraId="2B10A10D" w14:textId="77777777" w:rsidR="00380D31" w:rsidRPr="003C2034" w:rsidRDefault="00380D31" w:rsidP="007D58A7">
            <w:pPr>
              <w:jc w:val="center"/>
              <w:rPr>
                <w:rFonts w:ascii="Public Sans" w:hAnsi="Public Sans"/>
                <w:b/>
                <w:sz w:val="18"/>
                <w:szCs w:val="18"/>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37FF4B36" w14:textId="77777777" w:rsidR="00380D31" w:rsidRPr="003C2034" w:rsidRDefault="00380D31" w:rsidP="007D58A7">
            <w:pPr>
              <w:jc w:val="center"/>
              <w:rPr>
                <w:rFonts w:ascii="Public Sans" w:hAnsi="Public Sans"/>
                <w:b/>
                <w:sz w:val="18"/>
                <w:szCs w:val="18"/>
              </w:rPr>
            </w:pPr>
          </w:p>
        </w:tc>
        <w:tc>
          <w:tcPr>
            <w:tcW w:w="5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F52823" w14:textId="77777777" w:rsidR="00380D31" w:rsidRPr="003C2034" w:rsidRDefault="00380D31" w:rsidP="007D58A7">
            <w:pPr>
              <w:jc w:val="center"/>
              <w:rPr>
                <w:rFonts w:ascii="Public Sans" w:hAnsi="Public Sans"/>
                <w:b/>
                <w:sz w:val="18"/>
                <w:szCs w:val="18"/>
              </w:rPr>
            </w:pPr>
            <w:r w:rsidRPr="003C2034">
              <w:rPr>
                <w:rFonts w:ascii="Public Sans" w:hAnsi="Public Sans"/>
                <w:b/>
                <w:sz w:val="18"/>
                <w:szCs w:val="18"/>
              </w:rPr>
              <w:t>LIKELIHOOD</w:t>
            </w:r>
          </w:p>
        </w:tc>
        <w:tc>
          <w:tcPr>
            <w:tcW w:w="284" w:type="dxa"/>
            <w:tcBorders>
              <w:top w:val="nil"/>
              <w:left w:val="single" w:sz="4" w:space="0" w:color="auto"/>
              <w:bottom w:val="nil"/>
              <w:right w:val="single" w:sz="4" w:space="0" w:color="auto"/>
            </w:tcBorders>
          </w:tcPr>
          <w:p w14:paraId="7311B887" w14:textId="77777777" w:rsidR="00380D31" w:rsidRPr="00D37559" w:rsidRDefault="00380D31" w:rsidP="007D58A7">
            <w:pPr>
              <w:jc w:val="center"/>
              <w:rPr>
                <w:rFonts w:ascii="Public Sans" w:hAnsi="Public Sans"/>
                <w:b/>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09E10FE1" w14:textId="3EAE2E73" w:rsidR="00380D31" w:rsidRPr="00CD13A9" w:rsidRDefault="00380D31" w:rsidP="00380D31">
            <w:pPr>
              <w:jc w:val="center"/>
              <w:rPr>
                <w:rFonts w:ascii="Public Sans" w:hAnsi="Public Sans" w:cs="Arial"/>
                <w:b/>
                <w:sz w:val="20"/>
                <w:szCs w:val="20"/>
              </w:rPr>
            </w:pPr>
            <w:r w:rsidRPr="00CD13A9">
              <w:rPr>
                <w:rFonts w:ascii="Public Sans" w:hAnsi="Public Sans" w:cs="Arial"/>
                <w:b/>
                <w:sz w:val="20"/>
                <w:szCs w:val="20"/>
              </w:rPr>
              <w:t xml:space="preserve">Low </w:t>
            </w:r>
            <w:r w:rsidR="00C42459" w:rsidRPr="00603C56">
              <w:rPr>
                <w:rFonts w:ascii="Public Sans" w:hAnsi="Public Sans" w:cs="Arial"/>
                <w:b/>
                <w:color w:val="388600"/>
                <w:sz w:val="20"/>
                <w:szCs w:val="20"/>
              </w:rPr>
              <w:t>(GREEN)</w:t>
            </w:r>
            <w:r w:rsidRPr="00603C56">
              <w:rPr>
                <w:rFonts w:ascii="Public Sans" w:hAnsi="Public Sans" w:cs="Arial"/>
                <w:b/>
                <w:color w:val="388600"/>
                <w:sz w:val="20"/>
                <w:szCs w:val="20"/>
              </w:rPr>
              <w:t xml:space="preserve"> </w:t>
            </w:r>
            <w:r w:rsidRPr="00CD13A9">
              <w:rPr>
                <w:rFonts w:ascii="Public Sans" w:hAnsi="Public Sans" w:cs="Arial"/>
                <w:b/>
                <w:sz w:val="20"/>
                <w:szCs w:val="20"/>
              </w:rPr>
              <w:t xml:space="preserve">- Rating 1 – </w:t>
            </w:r>
            <w:r w:rsidR="00C42459" w:rsidRPr="00CD13A9">
              <w:rPr>
                <w:rFonts w:ascii="Public Sans" w:hAnsi="Public Sans" w:cs="Arial"/>
                <w:b/>
                <w:sz w:val="20"/>
                <w:szCs w:val="20"/>
              </w:rPr>
              <w:t>4</w:t>
            </w:r>
          </w:p>
          <w:p w14:paraId="1A2ACF88" w14:textId="2BA92709" w:rsidR="00380D31" w:rsidRPr="003C2034" w:rsidRDefault="00380D31" w:rsidP="007F25D3">
            <w:pPr>
              <w:jc w:val="center"/>
              <w:rPr>
                <w:rFonts w:ascii="Public Sans" w:hAnsi="Public Sans"/>
                <w:b/>
                <w:sz w:val="20"/>
                <w:szCs w:val="20"/>
              </w:rPr>
            </w:pPr>
            <w:r w:rsidRPr="003C2034">
              <w:rPr>
                <w:rFonts w:ascii="Public Sans" w:hAnsi="Public Sans" w:cs="Arial"/>
                <w:bCs/>
                <w:sz w:val="20"/>
                <w:szCs w:val="20"/>
              </w:rPr>
              <w:t>Usually, no further action will be required except for monitoring to ensure the risk does not change</w:t>
            </w:r>
            <w:r w:rsidR="001E09AA" w:rsidRPr="003C2034">
              <w:rPr>
                <w:rFonts w:ascii="Public Sans" w:hAnsi="Public Sans" w:cs="Arial"/>
                <w:bCs/>
                <w:sz w:val="20"/>
                <w:szCs w:val="20"/>
              </w:rPr>
              <w:t xml:space="preserve"> and controls remain in place.</w:t>
            </w:r>
            <w:r w:rsidR="001E09AA" w:rsidRPr="003C2034">
              <w:rPr>
                <w:rFonts w:ascii="Public Sans" w:hAnsi="Public Sans" w:cs="Arial"/>
                <w:bCs/>
                <w:sz w:val="20"/>
                <w:szCs w:val="20"/>
              </w:rPr>
              <w:br/>
            </w:r>
            <w:r w:rsidRPr="003C2034">
              <w:rPr>
                <w:rFonts w:ascii="Public Sans" w:hAnsi="Public Sans" w:cs="Arial"/>
                <w:bCs/>
                <w:sz w:val="20"/>
                <w:szCs w:val="20"/>
              </w:rPr>
              <w:t>However, if it is possible to reduce the risk levels still further, by using controls that are “reasonably practicable”, then this should be done.</w:t>
            </w:r>
          </w:p>
        </w:tc>
      </w:tr>
      <w:tr w:rsidR="00380D31" w:rsidRPr="00D37559" w14:paraId="208516EB" w14:textId="77777777" w:rsidTr="00CD13A9">
        <w:trPr>
          <w:cantSplit/>
          <w:trHeight w:hRule="exact" w:val="854"/>
        </w:trPr>
        <w:tc>
          <w:tcPr>
            <w:tcW w:w="444" w:type="dxa"/>
            <w:tcBorders>
              <w:top w:val="nil"/>
              <w:left w:val="nil"/>
              <w:bottom w:val="nil"/>
              <w:right w:val="nil"/>
            </w:tcBorders>
            <w:vAlign w:val="center"/>
          </w:tcPr>
          <w:p w14:paraId="77AB8E7C" w14:textId="77777777" w:rsidR="00380D31" w:rsidRPr="00D37559" w:rsidRDefault="00380D31" w:rsidP="007D58A7">
            <w:pPr>
              <w:rPr>
                <w:rFonts w:ascii="Public Sans" w:hAnsi="Public Sans"/>
                <w:b/>
                <w:sz w:val="20"/>
                <w:szCs w:val="20"/>
              </w:rPr>
            </w:pPr>
          </w:p>
        </w:tc>
        <w:tc>
          <w:tcPr>
            <w:tcW w:w="591" w:type="dxa"/>
            <w:tcBorders>
              <w:top w:val="nil"/>
              <w:left w:val="nil"/>
              <w:bottom w:val="nil"/>
              <w:right w:val="nil"/>
            </w:tcBorders>
            <w:shd w:val="clear" w:color="auto" w:fill="auto"/>
          </w:tcPr>
          <w:p w14:paraId="0B862303" w14:textId="77777777" w:rsidR="00380D31" w:rsidRPr="00D37559" w:rsidRDefault="00380D31" w:rsidP="007D58A7">
            <w:pPr>
              <w:jc w:val="center"/>
              <w:rPr>
                <w:rFonts w:ascii="Public Sans" w:hAnsi="Public Sans"/>
                <w:b/>
                <w:sz w:val="20"/>
                <w:szCs w:val="20"/>
              </w:rPr>
            </w:pPr>
          </w:p>
        </w:tc>
        <w:tc>
          <w:tcPr>
            <w:tcW w:w="1625" w:type="dxa"/>
            <w:tcBorders>
              <w:top w:val="single" w:sz="4" w:space="0" w:color="auto"/>
              <w:left w:val="nil"/>
              <w:bottom w:val="nil"/>
              <w:right w:val="nil"/>
            </w:tcBorders>
            <w:shd w:val="clear" w:color="auto" w:fill="auto"/>
            <w:vAlign w:val="center"/>
          </w:tcPr>
          <w:p w14:paraId="33F9D639" w14:textId="77777777" w:rsidR="00380D31" w:rsidRPr="00D37559" w:rsidRDefault="00380D31" w:rsidP="007D58A7">
            <w:pPr>
              <w:jc w:val="center"/>
              <w:rPr>
                <w:rFonts w:ascii="Public Sans" w:hAnsi="Public Sans"/>
                <w:b/>
              </w:rPr>
            </w:pPr>
          </w:p>
        </w:tc>
        <w:tc>
          <w:tcPr>
            <w:tcW w:w="5278" w:type="dxa"/>
            <w:gridSpan w:val="5"/>
            <w:tcBorders>
              <w:top w:val="single" w:sz="4" w:space="0" w:color="auto"/>
              <w:left w:val="nil"/>
              <w:bottom w:val="nil"/>
              <w:right w:val="nil"/>
            </w:tcBorders>
            <w:shd w:val="clear" w:color="auto" w:fill="auto"/>
            <w:vAlign w:val="center"/>
          </w:tcPr>
          <w:p w14:paraId="129C2206" w14:textId="77777777" w:rsidR="00380D31" w:rsidRPr="00D37559" w:rsidRDefault="00380D31" w:rsidP="007D58A7">
            <w:pPr>
              <w:jc w:val="center"/>
              <w:rPr>
                <w:rFonts w:ascii="Public Sans" w:hAnsi="Public Sans"/>
                <w:b/>
              </w:rPr>
            </w:pPr>
          </w:p>
        </w:tc>
        <w:tc>
          <w:tcPr>
            <w:tcW w:w="284" w:type="dxa"/>
            <w:tcBorders>
              <w:top w:val="nil"/>
              <w:left w:val="nil"/>
              <w:bottom w:val="nil"/>
              <w:right w:val="single" w:sz="4" w:space="0" w:color="auto"/>
            </w:tcBorders>
          </w:tcPr>
          <w:p w14:paraId="0AD20771" w14:textId="77777777" w:rsidR="00380D31" w:rsidRPr="00D37559" w:rsidRDefault="00380D31" w:rsidP="007D58A7">
            <w:pPr>
              <w:jc w:val="center"/>
              <w:rPr>
                <w:rFonts w:ascii="Public Sans" w:hAnsi="Public Sans"/>
                <w:b/>
              </w:rPr>
            </w:pPr>
          </w:p>
        </w:tc>
        <w:tc>
          <w:tcPr>
            <w:tcW w:w="7148" w:type="dxa"/>
            <w:vMerge/>
            <w:tcBorders>
              <w:left w:val="single" w:sz="4" w:space="0" w:color="auto"/>
              <w:bottom w:val="single" w:sz="4" w:space="0" w:color="auto"/>
              <w:right w:val="single" w:sz="4" w:space="0" w:color="auto"/>
            </w:tcBorders>
          </w:tcPr>
          <w:p w14:paraId="36742390" w14:textId="77777777" w:rsidR="00380D31" w:rsidRPr="00D37559" w:rsidRDefault="00380D31" w:rsidP="007D58A7">
            <w:pPr>
              <w:jc w:val="center"/>
              <w:rPr>
                <w:rFonts w:ascii="Public Sans" w:hAnsi="Public Sans"/>
                <w:b/>
              </w:rPr>
            </w:pPr>
          </w:p>
        </w:tc>
      </w:tr>
    </w:tbl>
    <w:p w14:paraId="13CFFD4A" w14:textId="77777777" w:rsidR="008C4AC3" w:rsidRDefault="008C4AC3" w:rsidP="00BE7E3B">
      <w:pPr>
        <w:spacing w:after="120"/>
        <w:rPr>
          <w:rFonts w:ascii="Public Sans" w:hAnsi="Public Sans"/>
          <w:b/>
          <w:bCs/>
          <w:color w:val="002060"/>
          <w:u w:val="single"/>
        </w:rPr>
      </w:pPr>
      <w:r w:rsidRPr="00D37559">
        <w:rPr>
          <w:rFonts w:ascii="Public Sans" w:hAnsi="Public Sans"/>
          <w:b/>
          <w:bCs/>
          <w:color w:val="002060"/>
          <w:u w:val="single"/>
        </w:rPr>
        <w:t>Scoring Criteria</w:t>
      </w:r>
    </w:p>
    <w:tbl>
      <w:tblPr>
        <w:tblW w:w="0" w:type="auto"/>
        <w:tblCellMar>
          <w:left w:w="0" w:type="dxa"/>
          <w:right w:w="0" w:type="dxa"/>
        </w:tblCellMar>
        <w:tblLook w:val="04A0" w:firstRow="1" w:lastRow="0" w:firstColumn="1" w:lastColumn="0" w:noHBand="0" w:noVBand="1"/>
      </w:tblPr>
      <w:tblGrid>
        <w:gridCol w:w="7689"/>
        <w:gridCol w:w="7689"/>
      </w:tblGrid>
      <w:tr w:rsidR="00BE7E3B" w:rsidRPr="003C2034" w14:paraId="14D3C291" w14:textId="77777777" w:rsidTr="0038017F">
        <w:trPr>
          <w:trHeight w:val="273"/>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1A9E64" w14:textId="77777777" w:rsidR="00BE7E3B" w:rsidRPr="003C2034" w:rsidRDefault="00BE7E3B" w:rsidP="0038017F">
            <w:pPr>
              <w:rPr>
                <w:rFonts w:ascii="Public Sans" w:hAnsi="Public Sans"/>
                <w:b/>
                <w:bCs/>
                <w:sz w:val="20"/>
                <w:szCs w:val="20"/>
              </w:rPr>
            </w:pPr>
            <w:r w:rsidRPr="003C2034">
              <w:rPr>
                <w:rFonts w:ascii="Public Sans" w:hAnsi="Public Sans"/>
                <w:b/>
                <w:bCs/>
                <w:color w:val="002060"/>
                <w:sz w:val="20"/>
                <w:szCs w:val="20"/>
              </w:rPr>
              <w:t>Likelihood</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3B3100" w14:textId="77777777" w:rsidR="00BE7E3B" w:rsidRPr="003C2034" w:rsidRDefault="00BE7E3B" w:rsidP="0038017F">
            <w:pPr>
              <w:rPr>
                <w:rFonts w:ascii="Public Sans" w:hAnsi="Public Sans"/>
                <w:b/>
                <w:bCs/>
                <w:color w:val="002060"/>
                <w:sz w:val="20"/>
                <w:szCs w:val="20"/>
              </w:rPr>
            </w:pPr>
            <w:r w:rsidRPr="003C2034">
              <w:rPr>
                <w:rFonts w:ascii="Public Sans" w:hAnsi="Public Sans"/>
                <w:b/>
                <w:bCs/>
                <w:color w:val="002060"/>
                <w:sz w:val="20"/>
                <w:szCs w:val="20"/>
              </w:rPr>
              <w:t>Criteria</w:t>
            </w:r>
          </w:p>
        </w:tc>
      </w:tr>
      <w:tr w:rsidR="00BE7E3B" w:rsidRPr="003C2034" w14:paraId="742860D2" w14:textId="77777777" w:rsidTr="0038017F">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BE7EE" w14:textId="77777777" w:rsidR="00BE7E3B" w:rsidRPr="003C2034" w:rsidRDefault="00BE7E3B" w:rsidP="0038017F">
            <w:pPr>
              <w:rPr>
                <w:rFonts w:ascii="Public Sans" w:hAnsi="Public Sans"/>
                <w:sz w:val="20"/>
                <w:szCs w:val="20"/>
              </w:rPr>
            </w:pPr>
            <w:r w:rsidRPr="003C2034">
              <w:rPr>
                <w:rFonts w:ascii="Public Sans" w:hAnsi="Public Sans"/>
                <w:sz w:val="20"/>
                <w:szCs w:val="20"/>
              </w:rPr>
              <w:t xml:space="preserve">5 Almost Certain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15D523B" w14:textId="77777777" w:rsidR="00BE7E3B" w:rsidRPr="003C2034" w:rsidRDefault="00BE7E3B" w:rsidP="0038017F">
            <w:pPr>
              <w:rPr>
                <w:rFonts w:ascii="Public Sans" w:hAnsi="Public Sans"/>
                <w:sz w:val="20"/>
                <w:szCs w:val="20"/>
              </w:rPr>
            </w:pPr>
            <w:r w:rsidRPr="003C2034">
              <w:rPr>
                <w:rFonts w:ascii="Public Sans" w:hAnsi="Public Sans"/>
                <w:sz w:val="20"/>
                <w:szCs w:val="20"/>
              </w:rPr>
              <w:t>&gt;</w:t>
            </w:r>
            <w:r>
              <w:rPr>
                <w:rFonts w:ascii="Public Sans" w:hAnsi="Public Sans"/>
                <w:sz w:val="20"/>
                <w:szCs w:val="20"/>
              </w:rPr>
              <w:t>9</w:t>
            </w:r>
            <w:r w:rsidRPr="003C2034">
              <w:rPr>
                <w:rFonts w:ascii="Public Sans" w:hAnsi="Public Sans"/>
                <w:sz w:val="20"/>
                <w:szCs w:val="20"/>
              </w:rPr>
              <w:t xml:space="preserve">0% </w:t>
            </w:r>
            <w:r>
              <w:rPr>
                <w:rFonts w:ascii="Public Sans" w:hAnsi="Public Sans"/>
                <w:sz w:val="20"/>
                <w:szCs w:val="20"/>
              </w:rPr>
              <w:t>likely (e.g. regularly, in the next 12 months)</w:t>
            </w:r>
          </w:p>
        </w:tc>
      </w:tr>
      <w:tr w:rsidR="00BE7E3B" w:rsidRPr="003C2034" w14:paraId="137B4859" w14:textId="77777777" w:rsidTr="0038017F">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74BC1" w14:textId="77777777" w:rsidR="00BE7E3B" w:rsidRPr="003C2034" w:rsidRDefault="00BE7E3B" w:rsidP="0038017F">
            <w:pPr>
              <w:rPr>
                <w:rFonts w:ascii="Public Sans" w:hAnsi="Public Sans"/>
                <w:sz w:val="20"/>
                <w:szCs w:val="20"/>
              </w:rPr>
            </w:pPr>
            <w:r w:rsidRPr="003C2034">
              <w:rPr>
                <w:rFonts w:ascii="Public Sans" w:hAnsi="Public Sans"/>
                <w:sz w:val="20"/>
                <w:szCs w:val="20"/>
              </w:rPr>
              <w:t xml:space="preserve">4 Likely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34C20D0C" w14:textId="77777777" w:rsidR="00BE7E3B" w:rsidRPr="003C2034" w:rsidRDefault="00BE7E3B" w:rsidP="0038017F">
            <w:pPr>
              <w:rPr>
                <w:rFonts w:ascii="Public Sans" w:hAnsi="Public Sans"/>
                <w:sz w:val="20"/>
                <w:szCs w:val="20"/>
              </w:rPr>
            </w:pPr>
            <w:r w:rsidRPr="003C2034">
              <w:rPr>
                <w:rFonts w:ascii="Public Sans" w:hAnsi="Public Sans"/>
                <w:sz w:val="20"/>
                <w:szCs w:val="20"/>
              </w:rPr>
              <w:t>51-</w:t>
            </w:r>
            <w:r>
              <w:rPr>
                <w:rFonts w:ascii="Public Sans" w:hAnsi="Public Sans"/>
                <w:sz w:val="20"/>
                <w:szCs w:val="20"/>
              </w:rPr>
              <w:t>9</w:t>
            </w:r>
            <w:r w:rsidRPr="003C2034">
              <w:rPr>
                <w:rFonts w:ascii="Public Sans" w:hAnsi="Public Sans"/>
                <w:sz w:val="20"/>
                <w:szCs w:val="20"/>
              </w:rPr>
              <w:t xml:space="preserve">0% </w:t>
            </w:r>
            <w:r>
              <w:rPr>
                <w:rFonts w:ascii="Public Sans" w:hAnsi="Public Sans"/>
                <w:sz w:val="20"/>
                <w:szCs w:val="20"/>
              </w:rPr>
              <w:t xml:space="preserve">likely </w:t>
            </w:r>
            <w:r w:rsidRPr="003C2034">
              <w:rPr>
                <w:rFonts w:ascii="Public Sans" w:hAnsi="Public Sans"/>
                <w:sz w:val="20"/>
                <w:szCs w:val="20"/>
              </w:rPr>
              <w:t>(</w:t>
            </w:r>
            <w:r>
              <w:rPr>
                <w:rFonts w:ascii="Public Sans" w:hAnsi="Public Sans"/>
                <w:sz w:val="20"/>
                <w:szCs w:val="20"/>
              </w:rPr>
              <w:t>e.g. at least twice within the next 2 years</w:t>
            </w:r>
            <w:r w:rsidRPr="003C2034">
              <w:rPr>
                <w:rFonts w:ascii="Public Sans" w:hAnsi="Public Sans"/>
                <w:sz w:val="20"/>
                <w:szCs w:val="20"/>
              </w:rPr>
              <w:t xml:space="preserve">) </w:t>
            </w:r>
          </w:p>
        </w:tc>
      </w:tr>
      <w:tr w:rsidR="00BE7E3B" w:rsidRPr="003C2034" w14:paraId="071361C2" w14:textId="77777777" w:rsidTr="0038017F">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340A4" w14:textId="77777777" w:rsidR="00BE7E3B" w:rsidRPr="003C2034" w:rsidRDefault="00BE7E3B" w:rsidP="0038017F">
            <w:pPr>
              <w:rPr>
                <w:rFonts w:ascii="Public Sans" w:hAnsi="Public Sans"/>
                <w:sz w:val="20"/>
                <w:szCs w:val="20"/>
              </w:rPr>
            </w:pPr>
            <w:r w:rsidRPr="003C2034">
              <w:rPr>
                <w:rFonts w:ascii="Public Sans" w:hAnsi="Public Sans"/>
                <w:sz w:val="20"/>
                <w:szCs w:val="20"/>
              </w:rPr>
              <w:t>3 Possible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5B23CA43" w14:textId="77777777" w:rsidR="00BE7E3B" w:rsidRPr="003C2034" w:rsidRDefault="00BE7E3B" w:rsidP="0038017F">
            <w:pPr>
              <w:rPr>
                <w:rFonts w:ascii="Public Sans" w:hAnsi="Public Sans"/>
                <w:sz w:val="20"/>
                <w:szCs w:val="20"/>
              </w:rPr>
            </w:pPr>
            <w:r w:rsidRPr="003C2034">
              <w:rPr>
                <w:rFonts w:ascii="Public Sans" w:hAnsi="Public Sans"/>
                <w:sz w:val="20"/>
                <w:szCs w:val="20"/>
              </w:rPr>
              <w:t xml:space="preserve">21-50% </w:t>
            </w:r>
            <w:r>
              <w:rPr>
                <w:rFonts w:ascii="Public Sans" w:hAnsi="Public Sans"/>
                <w:sz w:val="20"/>
                <w:szCs w:val="20"/>
              </w:rPr>
              <w:t xml:space="preserve">likely </w:t>
            </w:r>
            <w:r w:rsidRPr="003C2034">
              <w:rPr>
                <w:rFonts w:ascii="Public Sans" w:hAnsi="Public Sans"/>
                <w:sz w:val="20"/>
                <w:szCs w:val="20"/>
              </w:rPr>
              <w:t>(</w:t>
            </w:r>
            <w:r>
              <w:rPr>
                <w:rFonts w:ascii="Public Sans" w:hAnsi="Public Sans"/>
                <w:sz w:val="20"/>
                <w:szCs w:val="20"/>
              </w:rPr>
              <w:t>e.g. once in the next 2 to 5 years</w:t>
            </w:r>
            <w:r w:rsidRPr="003C2034">
              <w:rPr>
                <w:rFonts w:ascii="Public Sans" w:hAnsi="Public Sans"/>
                <w:sz w:val="20"/>
                <w:szCs w:val="20"/>
              </w:rPr>
              <w:t>)</w:t>
            </w:r>
          </w:p>
        </w:tc>
      </w:tr>
      <w:tr w:rsidR="00BE7E3B" w:rsidRPr="003C2034" w14:paraId="45FED51E" w14:textId="77777777" w:rsidTr="0038017F">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9F4CB" w14:textId="77777777" w:rsidR="00BE7E3B" w:rsidRPr="003C2034" w:rsidRDefault="00BE7E3B" w:rsidP="0038017F">
            <w:pPr>
              <w:rPr>
                <w:rFonts w:ascii="Public Sans" w:hAnsi="Public Sans"/>
                <w:sz w:val="20"/>
                <w:szCs w:val="20"/>
              </w:rPr>
            </w:pPr>
            <w:r w:rsidRPr="003C2034">
              <w:rPr>
                <w:rFonts w:ascii="Public Sans" w:hAnsi="Public Sans"/>
                <w:sz w:val="20"/>
                <w:szCs w:val="20"/>
              </w:rPr>
              <w:t>2 Unlikely</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6650D4C1" w14:textId="77777777" w:rsidR="00BE7E3B" w:rsidRPr="003C2034" w:rsidRDefault="00BE7E3B" w:rsidP="0038017F">
            <w:pPr>
              <w:rPr>
                <w:rFonts w:ascii="Public Sans" w:hAnsi="Public Sans"/>
                <w:sz w:val="20"/>
                <w:szCs w:val="20"/>
              </w:rPr>
            </w:pPr>
            <w:r w:rsidRPr="003C2034">
              <w:rPr>
                <w:rFonts w:ascii="Public Sans" w:hAnsi="Public Sans"/>
                <w:sz w:val="20"/>
                <w:szCs w:val="20"/>
              </w:rPr>
              <w:t>6-20%</w:t>
            </w:r>
            <w:r>
              <w:rPr>
                <w:rFonts w:ascii="Public Sans" w:hAnsi="Public Sans"/>
                <w:sz w:val="20"/>
                <w:szCs w:val="20"/>
              </w:rPr>
              <w:t xml:space="preserve"> likely</w:t>
            </w:r>
            <w:r w:rsidRPr="003C2034">
              <w:rPr>
                <w:rFonts w:ascii="Public Sans" w:hAnsi="Public Sans"/>
                <w:sz w:val="20"/>
                <w:szCs w:val="20"/>
              </w:rPr>
              <w:t xml:space="preserve"> (</w:t>
            </w:r>
            <w:r>
              <w:rPr>
                <w:rFonts w:ascii="Public Sans" w:hAnsi="Public Sans"/>
                <w:sz w:val="20"/>
                <w:szCs w:val="20"/>
              </w:rPr>
              <w:t>e.g. once in the next 20 years</w:t>
            </w:r>
            <w:r w:rsidRPr="003C2034">
              <w:rPr>
                <w:rFonts w:ascii="Public Sans" w:hAnsi="Public Sans"/>
                <w:sz w:val="20"/>
                <w:szCs w:val="20"/>
              </w:rPr>
              <w:t>)</w:t>
            </w:r>
          </w:p>
        </w:tc>
      </w:tr>
      <w:tr w:rsidR="00BE7E3B" w:rsidRPr="003C2034" w14:paraId="11747B95" w14:textId="77777777" w:rsidTr="0038017F">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2B40B" w14:textId="77777777" w:rsidR="00BE7E3B" w:rsidRPr="003C2034" w:rsidRDefault="00BE7E3B" w:rsidP="0038017F">
            <w:pPr>
              <w:rPr>
                <w:rFonts w:ascii="Public Sans" w:hAnsi="Public Sans"/>
                <w:sz w:val="20"/>
                <w:szCs w:val="20"/>
              </w:rPr>
            </w:pPr>
            <w:r w:rsidRPr="003C2034">
              <w:rPr>
                <w:rFonts w:ascii="Public Sans" w:hAnsi="Public Sans"/>
                <w:sz w:val="20"/>
                <w:szCs w:val="20"/>
              </w:rPr>
              <w:t>1 Rare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601E32A" w14:textId="77777777" w:rsidR="00BE7E3B" w:rsidRPr="003C2034" w:rsidRDefault="00BE7E3B" w:rsidP="0038017F">
            <w:pPr>
              <w:rPr>
                <w:rFonts w:ascii="Public Sans" w:hAnsi="Public Sans"/>
                <w:sz w:val="20"/>
                <w:szCs w:val="20"/>
              </w:rPr>
            </w:pPr>
            <w:r w:rsidRPr="003C2034">
              <w:rPr>
                <w:rFonts w:ascii="Public Sans" w:hAnsi="Public Sans"/>
                <w:sz w:val="20"/>
                <w:szCs w:val="20"/>
              </w:rPr>
              <w:t>0-5% </w:t>
            </w:r>
            <w:r>
              <w:rPr>
                <w:rFonts w:ascii="Public Sans" w:hAnsi="Public Sans"/>
                <w:sz w:val="20"/>
                <w:szCs w:val="20"/>
              </w:rPr>
              <w:t>likely</w:t>
            </w:r>
            <w:r w:rsidRPr="003C2034">
              <w:rPr>
                <w:rFonts w:ascii="Public Sans" w:hAnsi="Public Sans"/>
                <w:sz w:val="20"/>
                <w:szCs w:val="20"/>
              </w:rPr>
              <w:t xml:space="preserve"> (</w:t>
            </w:r>
            <w:r>
              <w:rPr>
                <w:rFonts w:ascii="Public Sans" w:hAnsi="Public Sans"/>
                <w:sz w:val="20"/>
                <w:szCs w:val="20"/>
              </w:rPr>
              <w:t>e.g. once in the next 100 years</w:t>
            </w:r>
            <w:r w:rsidRPr="003C2034">
              <w:rPr>
                <w:rFonts w:ascii="Public Sans" w:hAnsi="Public Sans"/>
                <w:sz w:val="20"/>
                <w:szCs w:val="20"/>
              </w:rPr>
              <w:t>)</w:t>
            </w:r>
          </w:p>
        </w:tc>
      </w:tr>
    </w:tbl>
    <w:p w14:paraId="2D34CE69" w14:textId="77777777" w:rsidR="008C4AC3" w:rsidRPr="00BE7E3B" w:rsidRDefault="008C4AC3" w:rsidP="008C4AC3">
      <w:pPr>
        <w:rPr>
          <w:rFonts w:ascii="Public Sans" w:hAnsi="Public Sans"/>
          <w:b/>
          <w:bCs/>
          <w:sz w:val="18"/>
          <w:szCs w:val="18"/>
        </w:rPr>
      </w:pPr>
    </w:p>
    <w:tbl>
      <w:tblPr>
        <w:tblW w:w="0" w:type="auto"/>
        <w:tblCellMar>
          <w:left w:w="0" w:type="dxa"/>
          <w:right w:w="0" w:type="dxa"/>
        </w:tblCellMar>
        <w:tblLook w:val="04A0" w:firstRow="1" w:lastRow="0" w:firstColumn="1" w:lastColumn="0" w:noHBand="0" w:noVBand="1"/>
      </w:tblPr>
      <w:tblGrid>
        <w:gridCol w:w="7689"/>
        <w:gridCol w:w="7689"/>
      </w:tblGrid>
      <w:tr w:rsidR="008C4AC3" w:rsidRPr="003C2034" w14:paraId="2FC5B599" w14:textId="77777777" w:rsidTr="00F1727D">
        <w:trPr>
          <w:trHeight w:val="310"/>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DF5368" w14:textId="018FBD57" w:rsidR="008C4AC3" w:rsidRPr="003C2034" w:rsidRDefault="008C4AC3" w:rsidP="0093107D">
            <w:pPr>
              <w:rPr>
                <w:rFonts w:ascii="Public Sans" w:hAnsi="Public Sans"/>
                <w:b/>
                <w:bCs/>
                <w:color w:val="002060"/>
                <w:sz w:val="20"/>
                <w:szCs w:val="20"/>
              </w:rPr>
            </w:pPr>
            <w:r w:rsidRPr="003C2034">
              <w:rPr>
                <w:rFonts w:ascii="Public Sans" w:hAnsi="Public Sans"/>
                <w:b/>
                <w:bCs/>
                <w:color w:val="002060"/>
                <w:sz w:val="20"/>
                <w:szCs w:val="20"/>
              </w:rPr>
              <w:t>Severity</w:t>
            </w:r>
            <w:r w:rsidR="001E09AA" w:rsidRPr="003C2034">
              <w:rPr>
                <w:rFonts w:ascii="Public Sans" w:hAnsi="Public Sans"/>
                <w:b/>
                <w:bCs/>
                <w:color w:val="002060"/>
                <w:sz w:val="20"/>
                <w:szCs w:val="20"/>
              </w:rPr>
              <w:t xml:space="preserve"> or Impact</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F9EA3" w14:textId="77777777" w:rsidR="008C4AC3" w:rsidRPr="003C2034" w:rsidRDefault="008C4AC3">
            <w:pPr>
              <w:rPr>
                <w:rFonts w:ascii="Public Sans" w:hAnsi="Public Sans"/>
                <w:b/>
                <w:bCs/>
                <w:color w:val="002060"/>
                <w:sz w:val="20"/>
                <w:szCs w:val="20"/>
              </w:rPr>
            </w:pPr>
            <w:r w:rsidRPr="003C2034">
              <w:rPr>
                <w:rFonts w:ascii="Public Sans" w:hAnsi="Public Sans"/>
                <w:b/>
                <w:bCs/>
                <w:color w:val="002060"/>
                <w:sz w:val="20"/>
                <w:szCs w:val="20"/>
              </w:rPr>
              <w:t>Criteria</w:t>
            </w:r>
          </w:p>
        </w:tc>
      </w:tr>
      <w:tr w:rsidR="008C4AC3" w:rsidRPr="003C2034" w14:paraId="76C243FC"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7504" w14:textId="77777777" w:rsidR="008C4AC3" w:rsidRPr="003C2034" w:rsidRDefault="00A31D7D" w:rsidP="00A31D7D">
            <w:pPr>
              <w:rPr>
                <w:rFonts w:ascii="Public Sans" w:hAnsi="Public Sans"/>
                <w:sz w:val="20"/>
                <w:szCs w:val="20"/>
              </w:rPr>
            </w:pPr>
            <w:r w:rsidRPr="003C2034">
              <w:rPr>
                <w:rFonts w:ascii="Public Sans" w:hAnsi="Public Sans"/>
                <w:sz w:val="20"/>
                <w:szCs w:val="20"/>
              </w:rPr>
              <w:t xml:space="preserve">5 Catastrophic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4799EA67" w14:textId="4FEDD7F1" w:rsidR="008C4AC3" w:rsidRPr="003C2034" w:rsidRDefault="009D0341" w:rsidP="00A31D7D">
            <w:pPr>
              <w:rPr>
                <w:rFonts w:ascii="Public Sans" w:hAnsi="Public Sans"/>
                <w:sz w:val="20"/>
                <w:szCs w:val="20"/>
              </w:rPr>
            </w:pPr>
            <w:r>
              <w:rPr>
                <w:rFonts w:ascii="Public Sans" w:hAnsi="Public Sans"/>
                <w:sz w:val="20"/>
                <w:szCs w:val="20"/>
              </w:rPr>
              <w:t>Irreversible multiple injury or multiple d</w:t>
            </w:r>
            <w:r w:rsidR="00A31D7D" w:rsidRPr="003C2034">
              <w:rPr>
                <w:rFonts w:ascii="Public Sans" w:hAnsi="Public Sans"/>
                <w:sz w:val="20"/>
                <w:szCs w:val="20"/>
              </w:rPr>
              <w:t>eath</w:t>
            </w:r>
            <w:r>
              <w:rPr>
                <w:rFonts w:ascii="Public Sans" w:hAnsi="Public Sans"/>
                <w:sz w:val="20"/>
                <w:szCs w:val="20"/>
              </w:rPr>
              <w:t>s</w:t>
            </w:r>
            <w:r w:rsidR="00A31D7D" w:rsidRPr="003C2034">
              <w:rPr>
                <w:rFonts w:ascii="Public Sans" w:hAnsi="Public Sans"/>
                <w:sz w:val="20"/>
                <w:szCs w:val="20"/>
              </w:rPr>
              <w:t xml:space="preserve"> </w:t>
            </w:r>
          </w:p>
        </w:tc>
      </w:tr>
      <w:tr w:rsidR="008C4AC3" w:rsidRPr="003C2034" w14:paraId="5242C017"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72132" w14:textId="77777777" w:rsidR="008C4AC3" w:rsidRPr="003C2034" w:rsidRDefault="00A31D7D" w:rsidP="00A31D7D">
            <w:pPr>
              <w:rPr>
                <w:rFonts w:ascii="Public Sans" w:hAnsi="Public Sans"/>
                <w:sz w:val="20"/>
                <w:szCs w:val="20"/>
              </w:rPr>
            </w:pPr>
            <w:r w:rsidRPr="003C2034">
              <w:rPr>
                <w:rFonts w:ascii="Public Sans" w:hAnsi="Public Sans"/>
                <w:sz w:val="20"/>
                <w:szCs w:val="20"/>
              </w:rPr>
              <w:t xml:space="preserve">4 Major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2D813E60" w14:textId="1B09DAA7" w:rsidR="008C4AC3" w:rsidRPr="003C2034" w:rsidRDefault="00F82040" w:rsidP="00A31D7D">
            <w:pPr>
              <w:rPr>
                <w:rFonts w:ascii="Public Sans" w:hAnsi="Public Sans"/>
                <w:sz w:val="20"/>
                <w:szCs w:val="20"/>
              </w:rPr>
            </w:pPr>
            <w:r>
              <w:rPr>
                <w:rFonts w:ascii="Public Sans" w:hAnsi="Public Sans"/>
                <w:sz w:val="20"/>
                <w:szCs w:val="20"/>
              </w:rPr>
              <w:t xml:space="preserve">Irreversible </w:t>
            </w:r>
            <w:r w:rsidR="00A31D7D" w:rsidRPr="003C2034">
              <w:rPr>
                <w:rFonts w:ascii="Public Sans" w:hAnsi="Public Sans"/>
                <w:sz w:val="20"/>
                <w:szCs w:val="20"/>
              </w:rPr>
              <w:t>injur</w:t>
            </w:r>
            <w:r>
              <w:rPr>
                <w:rFonts w:ascii="Public Sans" w:hAnsi="Public Sans"/>
                <w:sz w:val="20"/>
                <w:szCs w:val="20"/>
              </w:rPr>
              <w:t>y or death</w:t>
            </w:r>
            <w:r w:rsidR="00A31D7D" w:rsidRPr="003C2034">
              <w:rPr>
                <w:rFonts w:ascii="Public Sans" w:hAnsi="Public Sans"/>
                <w:sz w:val="20"/>
                <w:szCs w:val="20"/>
              </w:rPr>
              <w:t xml:space="preserve"> </w:t>
            </w:r>
          </w:p>
        </w:tc>
      </w:tr>
      <w:tr w:rsidR="008C4AC3" w:rsidRPr="003C2034" w14:paraId="37000A14"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01CAD" w14:textId="77777777" w:rsidR="008C4AC3" w:rsidRPr="003C2034" w:rsidRDefault="008C4AC3">
            <w:pPr>
              <w:rPr>
                <w:rFonts w:ascii="Public Sans" w:hAnsi="Public Sans"/>
                <w:sz w:val="20"/>
                <w:szCs w:val="20"/>
              </w:rPr>
            </w:pPr>
            <w:r w:rsidRPr="003C2034">
              <w:rPr>
                <w:rFonts w:ascii="Public Sans" w:hAnsi="Public Sans"/>
                <w:sz w:val="20"/>
                <w:szCs w:val="20"/>
              </w:rPr>
              <w:t>3 Serious</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BE90F62" w14:textId="22F72671" w:rsidR="008C4AC3" w:rsidRPr="003C2034" w:rsidRDefault="008C4AC3">
            <w:pPr>
              <w:rPr>
                <w:rFonts w:ascii="Public Sans" w:hAnsi="Public Sans"/>
                <w:sz w:val="20"/>
                <w:szCs w:val="20"/>
              </w:rPr>
            </w:pPr>
            <w:r w:rsidRPr="003C2034">
              <w:rPr>
                <w:rFonts w:ascii="Public Sans" w:hAnsi="Public Sans"/>
                <w:sz w:val="20"/>
                <w:szCs w:val="20"/>
              </w:rPr>
              <w:t xml:space="preserve">Major </w:t>
            </w:r>
            <w:r w:rsidR="00F82040">
              <w:rPr>
                <w:rFonts w:ascii="Public Sans" w:hAnsi="Public Sans"/>
                <w:sz w:val="20"/>
                <w:szCs w:val="20"/>
              </w:rPr>
              <w:t>reversible i</w:t>
            </w:r>
            <w:r w:rsidRPr="003C2034">
              <w:rPr>
                <w:rFonts w:ascii="Public Sans" w:hAnsi="Public Sans"/>
                <w:sz w:val="20"/>
                <w:szCs w:val="20"/>
              </w:rPr>
              <w:t>njury</w:t>
            </w:r>
          </w:p>
        </w:tc>
      </w:tr>
      <w:tr w:rsidR="008C4AC3" w:rsidRPr="003C2034" w14:paraId="0A0FE09B"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F7543" w14:textId="77777777" w:rsidR="008C4AC3" w:rsidRPr="003C2034" w:rsidRDefault="00A31D7D">
            <w:pPr>
              <w:rPr>
                <w:rFonts w:ascii="Public Sans" w:hAnsi="Public Sans"/>
                <w:sz w:val="20"/>
                <w:szCs w:val="20"/>
              </w:rPr>
            </w:pPr>
            <w:r w:rsidRPr="003C2034">
              <w:rPr>
                <w:rFonts w:ascii="Public Sans" w:hAnsi="Public Sans"/>
                <w:sz w:val="20"/>
                <w:szCs w:val="20"/>
              </w:rPr>
              <w:t>2 Moderate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5925691" w14:textId="27DB9C54" w:rsidR="008C4AC3" w:rsidRPr="003C2034" w:rsidRDefault="00A31D7D" w:rsidP="00A31D7D">
            <w:pPr>
              <w:rPr>
                <w:rFonts w:ascii="Public Sans" w:hAnsi="Public Sans"/>
                <w:sz w:val="20"/>
                <w:szCs w:val="20"/>
              </w:rPr>
            </w:pPr>
            <w:r w:rsidRPr="003C2034">
              <w:rPr>
                <w:rFonts w:ascii="Public Sans" w:hAnsi="Public Sans"/>
                <w:sz w:val="20"/>
                <w:szCs w:val="20"/>
              </w:rPr>
              <w:t xml:space="preserve">Minor </w:t>
            </w:r>
            <w:r w:rsidR="00F82040">
              <w:rPr>
                <w:rFonts w:ascii="Public Sans" w:hAnsi="Public Sans"/>
                <w:sz w:val="20"/>
                <w:szCs w:val="20"/>
              </w:rPr>
              <w:t xml:space="preserve">reversible </w:t>
            </w:r>
            <w:r w:rsidRPr="003C2034">
              <w:rPr>
                <w:rFonts w:ascii="Public Sans" w:hAnsi="Public Sans"/>
                <w:sz w:val="20"/>
                <w:szCs w:val="20"/>
              </w:rPr>
              <w:t>injury</w:t>
            </w:r>
          </w:p>
        </w:tc>
      </w:tr>
      <w:tr w:rsidR="008C4AC3" w:rsidRPr="003C2034" w14:paraId="7210C830" w14:textId="77777777" w:rsidTr="008C4AC3">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84B64" w14:textId="77777777" w:rsidR="008C4AC3" w:rsidRPr="003C2034" w:rsidRDefault="00A31D7D">
            <w:pPr>
              <w:rPr>
                <w:rFonts w:ascii="Public Sans" w:hAnsi="Public Sans"/>
                <w:sz w:val="20"/>
                <w:szCs w:val="20"/>
              </w:rPr>
            </w:pPr>
            <w:r w:rsidRPr="003C2034">
              <w:rPr>
                <w:rFonts w:ascii="Public Sans" w:hAnsi="Public Sans"/>
                <w:sz w:val="20"/>
                <w:szCs w:val="20"/>
              </w:rPr>
              <w:t>1 Minor</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AE0EDD5" w14:textId="77777777" w:rsidR="008C4AC3" w:rsidRPr="003C2034" w:rsidRDefault="00A31D7D">
            <w:pPr>
              <w:rPr>
                <w:rFonts w:ascii="Public Sans" w:hAnsi="Public Sans"/>
                <w:sz w:val="20"/>
                <w:szCs w:val="20"/>
              </w:rPr>
            </w:pPr>
            <w:r w:rsidRPr="003C2034">
              <w:rPr>
                <w:rFonts w:ascii="Public Sans" w:hAnsi="Public Sans"/>
                <w:sz w:val="20"/>
                <w:szCs w:val="20"/>
              </w:rPr>
              <w:t>Discomfort or minor illness</w:t>
            </w:r>
          </w:p>
        </w:tc>
      </w:tr>
    </w:tbl>
    <w:p w14:paraId="7220C0FF" w14:textId="77777777" w:rsidR="001F2670" w:rsidRPr="00D37559" w:rsidRDefault="001F2670" w:rsidP="00F21C25">
      <w:pPr>
        <w:tabs>
          <w:tab w:val="left" w:leader="dot" w:pos="2835"/>
          <w:tab w:val="left" w:pos="2977"/>
          <w:tab w:val="left" w:leader="dot" w:pos="5387"/>
          <w:tab w:val="left" w:pos="5529"/>
          <w:tab w:val="left" w:leader="dot" w:pos="8222"/>
          <w:tab w:val="left" w:pos="8364"/>
          <w:tab w:val="left" w:leader="dot" w:pos="10206"/>
        </w:tabs>
        <w:ind w:left="869"/>
        <w:rPr>
          <w:rFonts w:ascii="Public Sans" w:hAnsi="Public Sans"/>
          <w:sz w:val="4"/>
          <w:szCs w:val="4"/>
        </w:rPr>
      </w:pPr>
    </w:p>
    <w:sectPr w:rsidR="001F2670" w:rsidRPr="00D37559" w:rsidSect="00D96048">
      <w:footerReference w:type="even" r:id="rId11"/>
      <w:footerReference w:type="default" r:id="rId12"/>
      <w:footerReference w:type="first" r:id="rId13"/>
      <w:pgSz w:w="16838" w:h="11906" w:orient="landscape" w:code="9"/>
      <w:pgMar w:top="425" w:right="720" w:bottom="284" w:left="720" w:header="709" w:footer="10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30968" w14:textId="77777777" w:rsidR="006768CF" w:rsidRDefault="006768CF">
      <w:r>
        <w:separator/>
      </w:r>
    </w:p>
  </w:endnote>
  <w:endnote w:type="continuationSeparator" w:id="0">
    <w:p w14:paraId="2FC70435" w14:textId="77777777" w:rsidR="006768CF" w:rsidRDefault="006768CF">
      <w:r>
        <w:continuationSeparator/>
      </w:r>
    </w:p>
  </w:endnote>
  <w:endnote w:type="continuationNotice" w:id="1">
    <w:p w14:paraId="708120BB" w14:textId="77777777" w:rsidR="006768CF" w:rsidRDefault="00676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ublic Sans">
    <w:altName w:val="Calibri"/>
    <w:panose1 w:val="000000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7E0F" w14:textId="197903E7" w:rsidR="005B6D55" w:rsidRDefault="005B6D55" w:rsidP="00D53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187">
      <w:rPr>
        <w:rStyle w:val="PageNumber"/>
        <w:noProof/>
      </w:rPr>
      <w:t>1</w:t>
    </w:r>
    <w:r>
      <w:rPr>
        <w:rStyle w:val="PageNumber"/>
      </w:rPr>
      <w:fldChar w:fldCharType="end"/>
    </w:r>
  </w:p>
  <w:p w14:paraId="39A0B9C0" w14:textId="77777777" w:rsidR="005B6D55" w:rsidRDefault="005B6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322121"/>
      <w:docPartObj>
        <w:docPartGallery w:val="Page Numbers (Bottom of Page)"/>
        <w:docPartUnique/>
      </w:docPartObj>
    </w:sdtPr>
    <w:sdtEndPr>
      <w:rPr>
        <w:rFonts w:ascii="Arial" w:hAnsi="Arial" w:cs="Arial"/>
        <w:noProof/>
        <w:sz w:val="20"/>
        <w:szCs w:val="20"/>
      </w:rPr>
    </w:sdtEndPr>
    <w:sdtContent>
      <w:p w14:paraId="0A461244" w14:textId="0CB6D93D" w:rsidR="009E5D85" w:rsidRDefault="00A043CC" w:rsidP="009E5D85">
        <w:pPr>
          <w:pStyle w:val="Footer"/>
          <w:tabs>
            <w:tab w:val="left" w:pos="7425"/>
          </w:tabs>
          <w:rPr>
            <w:rFonts w:ascii="Arial" w:hAnsi="Arial" w:cs="Arial"/>
            <w:b/>
            <w:bCs/>
            <w:noProof/>
            <w:sz w:val="20"/>
            <w:szCs w:val="20"/>
          </w:rPr>
        </w:pPr>
        <w:r>
          <w:rPr>
            <w:noProof/>
          </w:rPr>
          <w:drawing>
            <wp:anchor distT="0" distB="0" distL="114300" distR="114300" simplePos="0" relativeHeight="251658241" behindDoc="0" locked="0" layoutInCell="1" allowOverlap="1" wp14:anchorId="2B7B77D1" wp14:editId="7286417D">
              <wp:simplePos x="0" y="0"/>
              <wp:positionH relativeFrom="margin">
                <wp:align>center</wp:align>
              </wp:positionH>
              <wp:positionV relativeFrom="paragraph">
                <wp:posOffset>-35560</wp:posOffset>
              </wp:positionV>
              <wp:extent cx="3299460" cy="755650"/>
              <wp:effectExtent l="0" t="0" r="0" b="6350"/>
              <wp:wrapSquare wrapText="bothSides"/>
              <wp:docPr id="1709103700" name="Picture 2" descr="A blue background with white text reading &quot;Health and Safety Services&quot;, accompanied by the University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03700" name="Picture 2" descr="A blue background with white text reading &quot;Health and Safety Services&quot;, accompanied by the University corporate logo."/>
                      <pic:cNvPicPr/>
                    </pic:nvPicPr>
                    <pic:blipFill>
                      <a:blip r:embed="rId1">
                        <a:extLst>
                          <a:ext uri="{28A0092B-C50C-407E-A947-70E740481C1C}">
                            <a14:useLocalDpi xmlns:a14="http://schemas.microsoft.com/office/drawing/2010/main" val="0"/>
                          </a:ext>
                        </a:extLst>
                      </a:blip>
                      <a:stretch>
                        <a:fillRect/>
                      </a:stretch>
                    </pic:blipFill>
                    <pic:spPr>
                      <a:xfrm>
                        <a:off x="0" y="0"/>
                        <a:ext cx="3299460" cy="755650"/>
                      </a:xfrm>
                      <a:prstGeom prst="rect">
                        <a:avLst/>
                      </a:prstGeom>
                    </pic:spPr>
                  </pic:pic>
                </a:graphicData>
              </a:graphic>
            </wp:anchor>
          </w:drawing>
        </w:r>
        <w:r w:rsidR="00D37559" w:rsidRPr="00356CDC">
          <w:rPr>
            <w:rFonts w:ascii="Arial" w:hAnsi="Arial" w:cs="Arial"/>
            <w:noProof/>
            <w:sz w:val="20"/>
            <w:szCs w:val="20"/>
          </w:rPr>
          <w:t xml:space="preserve">Page </w:t>
        </w:r>
        <w:r w:rsidR="00D37559" w:rsidRPr="00356CDC">
          <w:rPr>
            <w:rFonts w:ascii="Arial" w:hAnsi="Arial" w:cs="Arial"/>
            <w:b/>
            <w:bCs/>
            <w:noProof/>
            <w:sz w:val="20"/>
            <w:szCs w:val="20"/>
          </w:rPr>
          <w:fldChar w:fldCharType="begin"/>
        </w:r>
        <w:r w:rsidR="00D37559" w:rsidRPr="00356CDC">
          <w:rPr>
            <w:rFonts w:ascii="Arial" w:hAnsi="Arial" w:cs="Arial"/>
            <w:b/>
            <w:bCs/>
            <w:noProof/>
            <w:sz w:val="20"/>
            <w:szCs w:val="20"/>
          </w:rPr>
          <w:instrText xml:space="preserve"> PAGE  \* Arabic  \* MERGEFORMAT </w:instrText>
        </w:r>
        <w:r w:rsidR="00D37559" w:rsidRPr="00356CDC">
          <w:rPr>
            <w:rFonts w:ascii="Arial" w:hAnsi="Arial" w:cs="Arial"/>
            <w:b/>
            <w:bCs/>
            <w:noProof/>
            <w:sz w:val="20"/>
            <w:szCs w:val="20"/>
          </w:rPr>
          <w:fldChar w:fldCharType="separate"/>
        </w:r>
        <w:r w:rsidR="00D37559">
          <w:rPr>
            <w:rFonts w:ascii="Arial" w:hAnsi="Arial" w:cs="Arial"/>
            <w:b/>
            <w:bCs/>
            <w:noProof/>
            <w:sz w:val="20"/>
            <w:szCs w:val="20"/>
          </w:rPr>
          <w:t>1</w:t>
        </w:r>
        <w:r w:rsidR="00D37559" w:rsidRPr="00356CDC">
          <w:rPr>
            <w:rFonts w:ascii="Arial" w:hAnsi="Arial" w:cs="Arial"/>
            <w:b/>
            <w:bCs/>
            <w:noProof/>
            <w:sz w:val="20"/>
            <w:szCs w:val="20"/>
          </w:rPr>
          <w:fldChar w:fldCharType="end"/>
        </w:r>
        <w:r w:rsidR="00D37559" w:rsidRPr="00356CDC">
          <w:rPr>
            <w:rFonts w:ascii="Arial" w:hAnsi="Arial" w:cs="Arial"/>
            <w:noProof/>
            <w:sz w:val="20"/>
            <w:szCs w:val="20"/>
          </w:rPr>
          <w:t xml:space="preserve"> of </w:t>
        </w:r>
        <w:r w:rsidR="00D37559" w:rsidRPr="00356CDC">
          <w:rPr>
            <w:rFonts w:ascii="Arial" w:hAnsi="Arial" w:cs="Arial"/>
            <w:b/>
            <w:bCs/>
            <w:noProof/>
            <w:sz w:val="20"/>
            <w:szCs w:val="20"/>
          </w:rPr>
          <w:fldChar w:fldCharType="begin"/>
        </w:r>
        <w:r w:rsidR="00D37559" w:rsidRPr="00356CDC">
          <w:rPr>
            <w:rFonts w:ascii="Arial" w:hAnsi="Arial" w:cs="Arial"/>
            <w:b/>
            <w:bCs/>
            <w:noProof/>
            <w:sz w:val="20"/>
            <w:szCs w:val="20"/>
          </w:rPr>
          <w:instrText xml:space="preserve"> NUMPAGES  \* Arabic  \* MERGEFORMAT </w:instrText>
        </w:r>
        <w:r w:rsidR="00D37559" w:rsidRPr="00356CDC">
          <w:rPr>
            <w:rFonts w:ascii="Arial" w:hAnsi="Arial" w:cs="Arial"/>
            <w:b/>
            <w:bCs/>
            <w:noProof/>
            <w:sz w:val="20"/>
            <w:szCs w:val="20"/>
          </w:rPr>
          <w:fldChar w:fldCharType="separate"/>
        </w:r>
        <w:r w:rsidR="00D37559">
          <w:rPr>
            <w:rFonts w:ascii="Arial" w:hAnsi="Arial" w:cs="Arial"/>
            <w:b/>
            <w:bCs/>
            <w:noProof/>
            <w:sz w:val="20"/>
            <w:szCs w:val="20"/>
          </w:rPr>
          <w:t>6</w:t>
        </w:r>
        <w:r w:rsidR="00D37559" w:rsidRPr="00356CDC">
          <w:rPr>
            <w:rFonts w:ascii="Arial" w:hAnsi="Arial" w:cs="Arial"/>
            <w:b/>
            <w:bCs/>
            <w:noProof/>
            <w:sz w:val="20"/>
            <w:szCs w:val="20"/>
          </w:rPr>
          <w:fldChar w:fldCharType="end"/>
        </w:r>
        <w:r w:rsidR="00D37559">
          <w:rPr>
            <w:rFonts w:ascii="Arial" w:hAnsi="Arial" w:cs="Arial"/>
            <w:b/>
            <w:bCs/>
            <w:noProof/>
            <w:sz w:val="20"/>
            <w:szCs w:val="20"/>
          </w:rPr>
          <w:tab/>
          <w:t xml:space="preserve">                                                     </w:t>
        </w:r>
        <w:r w:rsidR="00D37559">
          <w:rPr>
            <w:rFonts w:ascii="Arial" w:hAnsi="Arial" w:cs="Arial"/>
            <w:b/>
            <w:bCs/>
            <w:noProof/>
            <w:sz w:val="20"/>
            <w:szCs w:val="20"/>
          </w:rPr>
          <w:tab/>
        </w:r>
        <w:r w:rsidR="00D37559">
          <w:rPr>
            <w:rFonts w:ascii="Arial" w:hAnsi="Arial" w:cs="Arial"/>
            <w:b/>
            <w:bCs/>
            <w:noProof/>
            <w:sz w:val="20"/>
            <w:szCs w:val="20"/>
          </w:rPr>
          <w:tab/>
          <w:t xml:space="preserve">  </w:t>
        </w:r>
        <w:r w:rsidR="008C26DC">
          <w:rPr>
            <w:rFonts w:ascii="Arial" w:hAnsi="Arial" w:cs="Arial"/>
            <w:b/>
            <w:bCs/>
            <w:noProof/>
            <w:sz w:val="20"/>
            <w:szCs w:val="20"/>
          </w:rPr>
          <w:t xml:space="preserve">  </w:t>
        </w:r>
        <w:r w:rsidR="009E5D85">
          <w:rPr>
            <w:rFonts w:ascii="Arial" w:hAnsi="Arial" w:cs="Arial"/>
            <w:b/>
            <w:bCs/>
            <w:noProof/>
            <w:sz w:val="20"/>
            <w:szCs w:val="20"/>
          </w:rPr>
          <w:t>Science Risk Assessment Form</w:t>
        </w:r>
        <w:r w:rsidR="009E5D85" w:rsidRPr="00356CDC">
          <w:rPr>
            <w:rFonts w:ascii="Arial" w:hAnsi="Arial" w:cs="Arial"/>
            <w:b/>
            <w:bCs/>
            <w:noProof/>
            <w:sz w:val="20"/>
            <w:szCs w:val="20"/>
          </w:rPr>
          <w:t xml:space="preserve"> </w:t>
        </w:r>
        <w:r w:rsidR="009E5D85">
          <w:rPr>
            <w:rFonts w:ascii="Arial" w:hAnsi="Arial" w:cs="Arial"/>
            <w:b/>
            <w:bCs/>
            <w:noProof/>
            <w:sz w:val="20"/>
            <w:szCs w:val="20"/>
          </w:rPr>
          <w:t>v25.1</w:t>
        </w:r>
      </w:p>
      <w:p w14:paraId="146644C2" w14:textId="3D37609E" w:rsidR="005B6D55" w:rsidRPr="00D37559" w:rsidRDefault="009E5D85" w:rsidP="009E5D85">
        <w:pPr>
          <w:pStyle w:val="Footer"/>
          <w:tabs>
            <w:tab w:val="left" w:pos="7425"/>
          </w:tabs>
          <w:rPr>
            <w:rFonts w:ascii="Arial" w:hAnsi="Arial" w:cs="Arial"/>
            <w:noProof/>
            <w:sz w:val="20"/>
            <w:szCs w:val="20"/>
          </w:rPr>
        </w:pPr>
        <w:r>
          <w:rPr>
            <w:rFonts w:ascii="Arial" w:hAnsi="Arial" w:cs="Arial"/>
            <w:b/>
            <w:bCs/>
            <w:noProof/>
            <w:sz w:val="20"/>
            <w:szCs w:val="20"/>
          </w:rPr>
          <w:t>Ref:HSU/HS/057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114335"/>
      <w:docPartObj>
        <w:docPartGallery w:val="Page Numbers (Bottom of Page)"/>
        <w:docPartUnique/>
      </w:docPartObj>
    </w:sdtPr>
    <w:sdtEndPr>
      <w:rPr>
        <w:rFonts w:ascii="Arial" w:hAnsi="Arial" w:cs="Arial"/>
        <w:noProof/>
        <w:sz w:val="20"/>
        <w:szCs w:val="20"/>
      </w:rPr>
    </w:sdtEndPr>
    <w:sdtContent>
      <w:p w14:paraId="10067957" w14:textId="10956170" w:rsidR="00BC587C" w:rsidRDefault="00A043CC" w:rsidP="00D17187">
        <w:pPr>
          <w:pStyle w:val="Footer"/>
          <w:tabs>
            <w:tab w:val="left" w:pos="7425"/>
          </w:tabs>
          <w:rPr>
            <w:rFonts w:ascii="Arial" w:hAnsi="Arial" w:cs="Arial"/>
            <w:b/>
            <w:bCs/>
            <w:noProof/>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35CB3112" wp14:editId="4225CF3D">
              <wp:simplePos x="0" y="0"/>
              <wp:positionH relativeFrom="margin">
                <wp:align>center</wp:align>
              </wp:positionH>
              <wp:positionV relativeFrom="paragraph">
                <wp:posOffset>88265</wp:posOffset>
              </wp:positionV>
              <wp:extent cx="3298190" cy="756285"/>
              <wp:effectExtent l="0" t="0" r="0" b="5715"/>
              <wp:wrapSquare wrapText="bothSides"/>
              <wp:docPr id="94289775" name="Picture 1" descr="A blue background with white text reading &quot;Health and Safety Services&quot;, accompanied by the University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9775" name="Picture 1" descr="A blue background with white text reading &quot;Health and Safety Services&quot;, accompanied by the University corpor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756285"/>
                      </a:xfrm>
                      <a:prstGeom prst="rect">
                        <a:avLst/>
                      </a:prstGeom>
                      <a:noFill/>
                    </pic:spPr>
                  </pic:pic>
                </a:graphicData>
              </a:graphic>
            </wp:anchor>
          </w:drawing>
        </w:r>
        <w:r w:rsidR="00D771C1" w:rsidRPr="00356CDC">
          <w:rPr>
            <w:rFonts w:ascii="Arial" w:hAnsi="Arial" w:cs="Arial"/>
            <w:noProof/>
            <w:sz w:val="20"/>
            <w:szCs w:val="20"/>
          </w:rPr>
          <w:t xml:space="preserve">Page </w:t>
        </w:r>
        <w:r w:rsidR="00D771C1" w:rsidRPr="00356CDC">
          <w:rPr>
            <w:rFonts w:ascii="Arial" w:hAnsi="Arial" w:cs="Arial"/>
            <w:b/>
            <w:bCs/>
            <w:noProof/>
            <w:sz w:val="20"/>
            <w:szCs w:val="20"/>
          </w:rPr>
          <w:fldChar w:fldCharType="begin"/>
        </w:r>
        <w:r w:rsidR="00D771C1" w:rsidRPr="00356CDC">
          <w:rPr>
            <w:rFonts w:ascii="Arial" w:hAnsi="Arial" w:cs="Arial"/>
            <w:b/>
            <w:bCs/>
            <w:noProof/>
            <w:sz w:val="20"/>
            <w:szCs w:val="20"/>
          </w:rPr>
          <w:instrText xml:space="preserve"> PAGE  \* Arabic  \* MERGEFORMAT </w:instrText>
        </w:r>
        <w:r w:rsidR="00D771C1" w:rsidRPr="00356CDC">
          <w:rPr>
            <w:rFonts w:ascii="Arial" w:hAnsi="Arial" w:cs="Arial"/>
            <w:b/>
            <w:bCs/>
            <w:noProof/>
            <w:sz w:val="20"/>
            <w:szCs w:val="20"/>
          </w:rPr>
          <w:fldChar w:fldCharType="separate"/>
        </w:r>
        <w:r w:rsidR="00D771C1" w:rsidRPr="00356CDC">
          <w:rPr>
            <w:rFonts w:ascii="Arial" w:hAnsi="Arial" w:cs="Arial"/>
            <w:b/>
            <w:bCs/>
            <w:noProof/>
            <w:sz w:val="20"/>
            <w:szCs w:val="20"/>
          </w:rPr>
          <w:t>1</w:t>
        </w:r>
        <w:r w:rsidR="00D771C1" w:rsidRPr="00356CDC">
          <w:rPr>
            <w:rFonts w:ascii="Arial" w:hAnsi="Arial" w:cs="Arial"/>
            <w:b/>
            <w:bCs/>
            <w:noProof/>
            <w:sz w:val="20"/>
            <w:szCs w:val="20"/>
          </w:rPr>
          <w:fldChar w:fldCharType="end"/>
        </w:r>
        <w:r w:rsidR="00D771C1" w:rsidRPr="00356CDC">
          <w:rPr>
            <w:rFonts w:ascii="Arial" w:hAnsi="Arial" w:cs="Arial"/>
            <w:noProof/>
            <w:sz w:val="20"/>
            <w:szCs w:val="20"/>
          </w:rPr>
          <w:t xml:space="preserve"> of </w:t>
        </w:r>
        <w:r w:rsidR="00D771C1" w:rsidRPr="00356CDC">
          <w:rPr>
            <w:rFonts w:ascii="Arial" w:hAnsi="Arial" w:cs="Arial"/>
            <w:b/>
            <w:bCs/>
            <w:noProof/>
            <w:sz w:val="20"/>
            <w:szCs w:val="20"/>
          </w:rPr>
          <w:fldChar w:fldCharType="begin"/>
        </w:r>
        <w:r w:rsidR="00D771C1" w:rsidRPr="00356CDC">
          <w:rPr>
            <w:rFonts w:ascii="Arial" w:hAnsi="Arial" w:cs="Arial"/>
            <w:b/>
            <w:bCs/>
            <w:noProof/>
            <w:sz w:val="20"/>
            <w:szCs w:val="20"/>
          </w:rPr>
          <w:instrText xml:space="preserve"> NUMPAGES  \* Arabic  \* MERGEFORMAT </w:instrText>
        </w:r>
        <w:r w:rsidR="00D771C1" w:rsidRPr="00356CDC">
          <w:rPr>
            <w:rFonts w:ascii="Arial" w:hAnsi="Arial" w:cs="Arial"/>
            <w:b/>
            <w:bCs/>
            <w:noProof/>
            <w:sz w:val="20"/>
            <w:szCs w:val="20"/>
          </w:rPr>
          <w:fldChar w:fldCharType="separate"/>
        </w:r>
        <w:r w:rsidR="00D771C1" w:rsidRPr="00356CDC">
          <w:rPr>
            <w:rFonts w:ascii="Arial" w:hAnsi="Arial" w:cs="Arial"/>
            <w:b/>
            <w:bCs/>
            <w:noProof/>
            <w:sz w:val="20"/>
            <w:szCs w:val="20"/>
          </w:rPr>
          <w:t>14</w:t>
        </w:r>
        <w:r w:rsidR="00D771C1" w:rsidRPr="00356CDC">
          <w:rPr>
            <w:rFonts w:ascii="Arial" w:hAnsi="Arial" w:cs="Arial"/>
            <w:b/>
            <w:bCs/>
            <w:noProof/>
            <w:sz w:val="20"/>
            <w:szCs w:val="20"/>
          </w:rPr>
          <w:fldChar w:fldCharType="end"/>
        </w:r>
        <w:r w:rsidR="0023349E">
          <w:rPr>
            <w:rFonts w:ascii="Arial" w:hAnsi="Arial" w:cs="Arial"/>
            <w:b/>
            <w:bCs/>
            <w:noProof/>
            <w:sz w:val="20"/>
            <w:szCs w:val="20"/>
          </w:rPr>
          <w:tab/>
          <w:t xml:space="preserve">                                              </w:t>
        </w:r>
        <w:r w:rsidR="00D17187">
          <w:rPr>
            <w:rFonts w:ascii="Arial" w:hAnsi="Arial" w:cs="Arial"/>
            <w:b/>
            <w:bCs/>
            <w:noProof/>
            <w:sz w:val="20"/>
            <w:szCs w:val="20"/>
          </w:rPr>
          <w:tab/>
        </w:r>
        <w:r>
          <w:rPr>
            <w:rFonts w:ascii="Arial" w:hAnsi="Arial" w:cs="Arial"/>
            <w:b/>
            <w:bCs/>
            <w:noProof/>
            <w:sz w:val="20"/>
            <w:szCs w:val="20"/>
          </w:rPr>
          <w:t xml:space="preserve">              </w:t>
        </w:r>
        <w:r w:rsidR="00743404">
          <w:rPr>
            <w:rFonts w:ascii="Arial" w:hAnsi="Arial" w:cs="Arial"/>
            <w:b/>
            <w:bCs/>
            <w:noProof/>
            <w:sz w:val="20"/>
            <w:szCs w:val="20"/>
          </w:rPr>
          <w:t xml:space="preserve">Science </w:t>
        </w:r>
        <w:r>
          <w:rPr>
            <w:rFonts w:ascii="Arial" w:hAnsi="Arial" w:cs="Arial"/>
            <w:b/>
            <w:bCs/>
            <w:noProof/>
            <w:sz w:val="20"/>
            <w:szCs w:val="20"/>
          </w:rPr>
          <w:t>Risk Assessment Form</w:t>
        </w:r>
        <w:r w:rsidRPr="00356CDC">
          <w:rPr>
            <w:rFonts w:ascii="Arial" w:hAnsi="Arial" w:cs="Arial"/>
            <w:b/>
            <w:bCs/>
            <w:noProof/>
            <w:sz w:val="20"/>
            <w:szCs w:val="20"/>
          </w:rPr>
          <w:t xml:space="preserve"> </w:t>
        </w:r>
        <w:r w:rsidR="00743404">
          <w:rPr>
            <w:rFonts w:ascii="Arial" w:hAnsi="Arial" w:cs="Arial"/>
            <w:b/>
            <w:bCs/>
            <w:noProof/>
            <w:sz w:val="20"/>
            <w:szCs w:val="20"/>
          </w:rPr>
          <w:t>v25.1</w:t>
        </w:r>
      </w:p>
      <w:p w14:paraId="33E0E2EB" w14:textId="57A3C912" w:rsidR="005B6D55" w:rsidRPr="00356CDC" w:rsidRDefault="00BC587C" w:rsidP="00D17187">
        <w:pPr>
          <w:pStyle w:val="Footer"/>
          <w:tabs>
            <w:tab w:val="left" w:pos="7425"/>
          </w:tabs>
          <w:rPr>
            <w:rFonts w:ascii="Arial" w:hAnsi="Arial" w:cs="Arial"/>
            <w:sz w:val="20"/>
            <w:szCs w:val="20"/>
          </w:rPr>
        </w:pPr>
        <w:r>
          <w:rPr>
            <w:rFonts w:ascii="Arial" w:hAnsi="Arial" w:cs="Arial"/>
            <w:b/>
            <w:bCs/>
            <w:noProof/>
            <w:sz w:val="20"/>
            <w:szCs w:val="20"/>
          </w:rPr>
          <w:t>Ref:HSU/HS/0</w:t>
        </w:r>
        <w:r w:rsidR="00743404">
          <w:rPr>
            <w:rFonts w:ascii="Arial" w:hAnsi="Arial" w:cs="Arial"/>
            <w:b/>
            <w:bCs/>
            <w:noProof/>
            <w:sz w:val="20"/>
            <w:szCs w:val="20"/>
          </w:rPr>
          <w:t>57</w:t>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D17187">
          <w:rPr>
            <w:rFonts w:ascii="Arial" w:hAnsi="Arial" w:cs="Arial"/>
            <w:b/>
            <w:bCs/>
            <w:noProof/>
            <w:sz w:val="20"/>
            <w:szCs w:val="20"/>
          </w:rPr>
          <w:tab/>
        </w:r>
        <w:r w:rsidR="0023349E">
          <w:rPr>
            <w:rFonts w:ascii="Arial" w:hAnsi="Arial" w:cs="Arial"/>
            <w:b/>
            <w:bCs/>
            <w:noProof/>
            <w:sz w:val="20"/>
            <w:szCs w:val="20"/>
          </w:rPr>
          <w:t xml:space="preserve"> </w:t>
        </w:r>
      </w:p>
      <w:bookmarkStart w:id="0" w:name="_Hlk169786822" w:displacedByCustomXml="next"/>
    </w:sdtContent>
  </w:sdt>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FE657" w14:textId="77777777" w:rsidR="006768CF" w:rsidRDefault="006768CF">
      <w:r>
        <w:separator/>
      </w:r>
    </w:p>
  </w:footnote>
  <w:footnote w:type="continuationSeparator" w:id="0">
    <w:p w14:paraId="6EB8DD27" w14:textId="77777777" w:rsidR="006768CF" w:rsidRDefault="006768CF">
      <w:r>
        <w:continuationSeparator/>
      </w:r>
    </w:p>
  </w:footnote>
  <w:footnote w:type="continuationNotice" w:id="1">
    <w:p w14:paraId="087D8044" w14:textId="77777777" w:rsidR="006768CF" w:rsidRDefault="006768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4C43"/>
    <w:multiLevelType w:val="hybridMultilevel"/>
    <w:tmpl w:val="70A4D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527290"/>
    <w:multiLevelType w:val="hybridMultilevel"/>
    <w:tmpl w:val="85208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FD30E8"/>
    <w:multiLevelType w:val="hybridMultilevel"/>
    <w:tmpl w:val="3B162F72"/>
    <w:lvl w:ilvl="0" w:tplc="46C2CDB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2969B3"/>
    <w:multiLevelType w:val="hybridMultilevel"/>
    <w:tmpl w:val="6FBC01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7411E5"/>
    <w:multiLevelType w:val="hybridMultilevel"/>
    <w:tmpl w:val="B6648C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E84B38"/>
    <w:multiLevelType w:val="hybridMultilevel"/>
    <w:tmpl w:val="3B162F72"/>
    <w:lvl w:ilvl="0" w:tplc="46C2CDB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3E1026"/>
    <w:multiLevelType w:val="hybridMultilevel"/>
    <w:tmpl w:val="56FA3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A2680C"/>
    <w:multiLevelType w:val="hybridMultilevel"/>
    <w:tmpl w:val="5C22DF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BD0B94"/>
    <w:multiLevelType w:val="multilevel"/>
    <w:tmpl w:val="9370D0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1E6284"/>
    <w:multiLevelType w:val="hybridMultilevel"/>
    <w:tmpl w:val="5D98148E"/>
    <w:lvl w:ilvl="0" w:tplc="CF627D46">
      <w:start w:val="1"/>
      <w:numFmt w:val="bullet"/>
      <w:lvlText w:val="-"/>
      <w:lvlJc w:val="left"/>
      <w:pPr>
        <w:tabs>
          <w:tab w:val="num" w:pos="284"/>
        </w:tabs>
        <w:ind w:left="284" w:hanging="284"/>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2F682D"/>
    <w:multiLevelType w:val="hybridMultilevel"/>
    <w:tmpl w:val="9B3CB2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24F0797"/>
    <w:multiLevelType w:val="hybridMultilevel"/>
    <w:tmpl w:val="9370D080"/>
    <w:lvl w:ilvl="0" w:tplc="465CB00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37F18"/>
    <w:multiLevelType w:val="hybridMultilevel"/>
    <w:tmpl w:val="FC943E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CD41D9F"/>
    <w:multiLevelType w:val="hybridMultilevel"/>
    <w:tmpl w:val="3C26C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4445666">
    <w:abstractNumId w:val="11"/>
  </w:num>
  <w:num w:numId="2" w16cid:durableId="800264061">
    <w:abstractNumId w:val="8"/>
  </w:num>
  <w:num w:numId="3" w16cid:durableId="2079087962">
    <w:abstractNumId w:val="9"/>
  </w:num>
  <w:num w:numId="4" w16cid:durableId="123932967">
    <w:abstractNumId w:val="12"/>
  </w:num>
  <w:num w:numId="5" w16cid:durableId="950936974">
    <w:abstractNumId w:val="7"/>
  </w:num>
  <w:num w:numId="6" w16cid:durableId="1984777295">
    <w:abstractNumId w:val="3"/>
  </w:num>
  <w:num w:numId="7" w16cid:durableId="1153446759">
    <w:abstractNumId w:val="10"/>
  </w:num>
  <w:num w:numId="8" w16cid:durableId="348147477">
    <w:abstractNumId w:val="4"/>
  </w:num>
  <w:num w:numId="9" w16cid:durableId="1618027501">
    <w:abstractNumId w:val="0"/>
  </w:num>
  <w:num w:numId="10" w16cid:durableId="1164710764">
    <w:abstractNumId w:val="13"/>
  </w:num>
  <w:num w:numId="11" w16cid:durableId="1659848356">
    <w:abstractNumId w:val="6"/>
  </w:num>
  <w:num w:numId="12" w16cid:durableId="652877943">
    <w:abstractNumId w:val="2"/>
  </w:num>
  <w:num w:numId="13" w16cid:durableId="325280687">
    <w:abstractNumId w:val="1"/>
  </w:num>
  <w:num w:numId="14" w16cid:durableId="54014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4C"/>
    <w:rsid w:val="000129BD"/>
    <w:rsid w:val="0002521B"/>
    <w:rsid w:val="00030369"/>
    <w:rsid w:val="00045AC7"/>
    <w:rsid w:val="00045E1B"/>
    <w:rsid w:val="00047B3F"/>
    <w:rsid w:val="000503FC"/>
    <w:rsid w:val="00050E34"/>
    <w:rsid w:val="000577AB"/>
    <w:rsid w:val="0006761D"/>
    <w:rsid w:val="000708A5"/>
    <w:rsid w:val="00072995"/>
    <w:rsid w:val="000739F5"/>
    <w:rsid w:val="000859BC"/>
    <w:rsid w:val="000872F4"/>
    <w:rsid w:val="000874AF"/>
    <w:rsid w:val="00090522"/>
    <w:rsid w:val="00090E28"/>
    <w:rsid w:val="00092635"/>
    <w:rsid w:val="000A1011"/>
    <w:rsid w:val="000A3E09"/>
    <w:rsid w:val="000A5B11"/>
    <w:rsid w:val="000B1823"/>
    <w:rsid w:val="000B1CAF"/>
    <w:rsid w:val="000B31C1"/>
    <w:rsid w:val="000C2124"/>
    <w:rsid w:val="000C5BC6"/>
    <w:rsid w:val="000C7D4C"/>
    <w:rsid w:val="000D7D7B"/>
    <w:rsid w:val="000F262A"/>
    <w:rsid w:val="001001F3"/>
    <w:rsid w:val="0010584E"/>
    <w:rsid w:val="00110681"/>
    <w:rsid w:val="00110811"/>
    <w:rsid w:val="00115043"/>
    <w:rsid w:val="00120B0A"/>
    <w:rsid w:val="001301DA"/>
    <w:rsid w:val="00142D46"/>
    <w:rsid w:val="0014339E"/>
    <w:rsid w:val="001442C7"/>
    <w:rsid w:val="001448AE"/>
    <w:rsid w:val="00150F7D"/>
    <w:rsid w:val="001614C8"/>
    <w:rsid w:val="001658EA"/>
    <w:rsid w:val="00166755"/>
    <w:rsid w:val="00171CF4"/>
    <w:rsid w:val="00172A03"/>
    <w:rsid w:val="001814E9"/>
    <w:rsid w:val="00184506"/>
    <w:rsid w:val="00190427"/>
    <w:rsid w:val="00191035"/>
    <w:rsid w:val="00192423"/>
    <w:rsid w:val="001B435A"/>
    <w:rsid w:val="001E09AA"/>
    <w:rsid w:val="001E163B"/>
    <w:rsid w:val="001E25AE"/>
    <w:rsid w:val="001F0548"/>
    <w:rsid w:val="001F2670"/>
    <w:rsid w:val="0020502F"/>
    <w:rsid w:val="00205312"/>
    <w:rsid w:val="002078F1"/>
    <w:rsid w:val="00207F9E"/>
    <w:rsid w:val="002149B4"/>
    <w:rsid w:val="002212A6"/>
    <w:rsid w:val="00221ECF"/>
    <w:rsid w:val="00231A8E"/>
    <w:rsid w:val="00233143"/>
    <w:rsid w:val="0023349E"/>
    <w:rsid w:val="00234FB8"/>
    <w:rsid w:val="002369D5"/>
    <w:rsid w:val="0024283A"/>
    <w:rsid w:val="00244229"/>
    <w:rsid w:val="00256875"/>
    <w:rsid w:val="00260BF0"/>
    <w:rsid w:val="00264939"/>
    <w:rsid w:val="00272D4C"/>
    <w:rsid w:val="002735F4"/>
    <w:rsid w:val="00277438"/>
    <w:rsid w:val="00284267"/>
    <w:rsid w:val="002872C0"/>
    <w:rsid w:val="00290B71"/>
    <w:rsid w:val="00292595"/>
    <w:rsid w:val="00297E27"/>
    <w:rsid w:val="002A0A73"/>
    <w:rsid w:val="002A133A"/>
    <w:rsid w:val="002A50B3"/>
    <w:rsid w:val="002B3473"/>
    <w:rsid w:val="002B52CA"/>
    <w:rsid w:val="002B5CBC"/>
    <w:rsid w:val="002C4A27"/>
    <w:rsid w:val="002D2D4E"/>
    <w:rsid w:val="002E11E3"/>
    <w:rsid w:val="002E21C2"/>
    <w:rsid w:val="002E4489"/>
    <w:rsid w:val="002E450A"/>
    <w:rsid w:val="002E4990"/>
    <w:rsid w:val="002E5283"/>
    <w:rsid w:val="002E6D1D"/>
    <w:rsid w:val="002F10E1"/>
    <w:rsid w:val="002F12B6"/>
    <w:rsid w:val="002F4998"/>
    <w:rsid w:val="003012D6"/>
    <w:rsid w:val="0030257B"/>
    <w:rsid w:val="0031001B"/>
    <w:rsid w:val="003118A9"/>
    <w:rsid w:val="00320B6B"/>
    <w:rsid w:val="00322FFD"/>
    <w:rsid w:val="003249B2"/>
    <w:rsid w:val="003337CD"/>
    <w:rsid w:val="0033384E"/>
    <w:rsid w:val="003433A8"/>
    <w:rsid w:val="00347DD8"/>
    <w:rsid w:val="0035206C"/>
    <w:rsid w:val="00356CDC"/>
    <w:rsid w:val="00372444"/>
    <w:rsid w:val="003744E8"/>
    <w:rsid w:val="0038017F"/>
    <w:rsid w:val="00380D31"/>
    <w:rsid w:val="003A12ED"/>
    <w:rsid w:val="003A14CE"/>
    <w:rsid w:val="003B2A08"/>
    <w:rsid w:val="003C2034"/>
    <w:rsid w:val="003C5C9F"/>
    <w:rsid w:val="003D3798"/>
    <w:rsid w:val="003D429F"/>
    <w:rsid w:val="003D4B7E"/>
    <w:rsid w:val="003D70A5"/>
    <w:rsid w:val="003E12DD"/>
    <w:rsid w:val="003E2532"/>
    <w:rsid w:val="003F0E56"/>
    <w:rsid w:val="003F5262"/>
    <w:rsid w:val="003F59E6"/>
    <w:rsid w:val="003F671B"/>
    <w:rsid w:val="00404A05"/>
    <w:rsid w:val="00421DE7"/>
    <w:rsid w:val="00425894"/>
    <w:rsid w:val="00426FBA"/>
    <w:rsid w:val="00427943"/>
    <w:rsid w:val="00427A2D"/>
    <w:rsid w:val="0044602D"/>
    <w:rsid w:val="00446FE5"/>
    <w:rsid w:val="004547AF"/>
    <w:rsid w:val="00462581"/>
    <w:rsid w:val="00462CAA"/>
    <w:rsid w:val="00467033"/>
    <w:rsid w:val="0047336C"/>
    <w:rsid w:val="00474618"/>
    <w:rsid w:val="00477350"/>
    <w:rsid w:val="0048733B"/>
    <w:rsid w:val="0049051F"/>
    <w:rsid w:val="004979D2"/>
    <w:rsid w:val="00497AFC"/>
    <w:rsid w:val="004C7180"/>
    <w:rsid w:val="004C75CE"/>
    <w:rsid w:val="004F31E8"/>
    <w:rsid w:val="004F3429"/>
    <w:rsid w:val="00502130"/>
    <w:rsid w:val="00503120"/>
    <w:rsid w:val="00503B48"/>
    <w:rsid w:val="00511A68"/>
    <w:rsid w:val="005204C8"/>
    <w:rsid w:val="00521073"/>
    <w:rsid w:val="00521B40"/>
    <w:rsid w:val="005242D5"/>
    <w:rsid w:val="005265C1"/>
    <w:rsid w:val="00535A71"/>
    <w:rsid w:val="00536EC5"/>
    <w:rsid w:val="005412D3"/>
    <w:rsid w:val="00543E4E"/>
    <w:rsid w:val="00551C93"/>
    <w:rsid w:val="0055248E"/>
    <w:rsid w:val="00555313"/>
    <w:rsid w:val="00562A7F"/>
    <w:rsid w:val="00565C1C"/>
    <w:rsid w:val="0057044F"/>
    <w:rsid w:val="00570C36"/>
    <w:rsid w:val="005813F5"/>
    <w:rsid w:val="005848D3"/>
    <w:rsid w:val="00590FD7"/>
    <w:rsid w:val="00592EF3"/>
    <w:rsid w:val="005A55B2"/>
    <w:rsid w:val="005B09C3"/>
    <w:rsid w:val="005B6D55"/>
    <w:rsid w:val="005B75FD"/>
    <w:rsid w:val="005B76A3"/>
    <w:rsid w:val="005C69A4"/>
    <w:rsid w:val="005C69CE"/>
    <w:rsid w:val="005C6F62"/>
    <w:rsid w:val="005C724C"/>
    <w:rsid w:val="005D213F"/>
    <w:rsid w:val="005D4559"/>
    <w:rsid w:val="005E69A8"/>
    <w:rsid w:val="005E7CFE"/>
    <w:rsid w:val="005F31A9"/>
    <w:rsid w:val="006029A0"/>
    <w:rsid w:val="00603C56"/>
    <w:rsid w:val="006042ED"/>
    <w:rsid w:val="0060544A"/>
    <w:rsid w:val="00605CB0"/>
    <w:rsid w:val="00612896"/>
    <w:rsid w:val="006162B4"/>
    <w:rsid w:val="00617466"/>
    <w:rsid w:val="00620B02"/>
    <w:rsid w:val="0062429F"/>
    <w:rsid w:val="00624CEF"/>
    <w:rsid w:val="00637E8A"/>
    <w:rsid w:val="00640B42"/>
    <w:rsid w:val="00644DAD"/>
    <w:rsid w:val="00645D9C"/>
    <w:rsid w:val="006466E2"/>
    <w:rsid w:val="006548B5"/>
    <w:rsid w:val="006549B2"/>
    <w:rsid w:val="006617AB"/>
    <w:rsid w:val="00664AC1"/>
    <w:rsid w:val="00665A04"/>
    <w:rsid w:val="006768CF"/>
    <w:rsid w:val="0068225C"/>
    <w:rsid w:val="00686DE7"/>
    <w:rsid w:val="00694F07"/>
    <w:rsid w:val="006954CA"/>
    <w:rsid w:val="006A4D82"/>
    <w:rsid w:val="006A71B6"/>
    <w:rsid w:val="006B3210"/>
    <w:rsid w:val="006B4328"/>
    <w:rsid w:val="006B4A4C"/>
    <w:rsid w:val="006B4D68"/>
    <w:rsid w:val="006D02BF"/>
    <w:rsid w:val="006D2256"/>
    <w:rsid w:val="006D3EFE"/>
    <w:rsid w:val="006D4ECE"/>
    <w:rsid w:val="006E329C"/>
    <w:rsid w:val="006E5FD9"/>
    <w:rsid w:val="006F5AF0"/>
    <w:rsid w:val="00720301"/>
    <w:rsid w:val="00720581"/>
    <w:rsid w:val="007238FF"/>
    <w:rsid w:val="00731656"/>
    <w:rsid w:val="00731D06"/>
    <w:rsid w:val="007355EB"/>
    <w:rsid w:val="00740167"/>
    <w:rsid w:val="007409B2"/>
    <w:rsid w:val="00743404"/>
    <w:rsid w:val="00754E1B"/>
    <w:rsid w:val="007652C5"/>
    <w:rsid w:val="007718A9"/>
    <w:rsid w:val="007805F8"/>
    <w:rsid w:val="007917B5"/>
    <w:rsid w:val="007942D2"/>
    <w:rsid w:val="00796C0E"/>
    <w:rsid w:val="00797798"/>
    <w:rsid w:val="007A2D39"/>
    <w:rsid w:val="007A5F4D"/>
    <w:rsid w:val="007D4D2B"/>
    <w:rsid w:val="007D58A7"/>
    <w:rsid w:val="007D61B4"/>
    <w:rsid w:val="007D7AB0"/>
    <w:rsid w:val="007F25D3"/>
    <w:rsid w:val="007F737C"/>
    <w:rsid w:val="008001B9"/>
    <w:rsid w:val="008127F1"/>
    <w:rsid w:val="00821B36"/>
    <w:rsid w:val="00827AF6"/>
    <w:rsid w:val="008363C9"/>
    <w:rsid w:val="008366F1"/>
    <w:rsid w:val="00843C92"/>
    <w:rsid w:val="00844054"/>
    <w:rsid w:val="00862582"/>
    <w:rsid w:val="00864A2F"/>
    <w:rsid w:val="00871441"/>
    <w:rsid w:val="00873256"/>
    <w:rsid w:val="00882B9D"/>
    <w:rsid w:val="00885D5E"/>
    <w:rsid w:val="00887713"/>
    <w:rsid w:val="008878DE"/>
    <w:rsid w:val="008923B8"/>
    <w:rsid w:val="00892552"/>
    <w:rsid w:val="00892B32"/>
    <w:rsid w:val="008951CF"/>
    <w:rsid w:val="00895B07"/>
    <w:rsid w:val="00895F80"/>
    <w:rsid w:val="008A33A6"/>
    <w:rsid w:val="008A63A0"/>
    <w:rsid w:val="008B0512"/>
    <w:rsid w:val="008B10F3"/>
    <w:rsid w:val="008B5301"/>
    <w:rsid w:val="008C107C"/>
    <w:rsid w:val="008C26DC"/>
    <w:rsid w:val="008C4AC3"/>
    <w:rsid w:val="008D0A10"/>
    <w:rsid w:val="008E388F"/>
    <w:rsid w:val="008E3F28"/>
    <w:rsid w:val="008E4590"/>
    <w:rsid w:val="008F049B"/>
    <w:rsid w:val="009209F0"/>
    <w:rsid w:val="00927360"/>
    <w:rsid w:val="00927E13"/>
    <w:rsid w:val="0093107D"/>
    <w:rsid w:val="00941CBA"/>
    <w:rsid w:val="009453B7"/>
    <w:rsid w:val="0094596B"/>
    <w:rsid w:val="00945B5F"/>
    <w:rsid w:val="009549DD"/>
    <w:rsid w:val="00954E71"/>
    <w:rsid w:val="00955182"/>
    <w:rsid w:val="00963D95"/>
    <w:rsid w:val="00965ACC"/>
    <w:rsid w:val="00965CBD"/>
    <w:rsid w:val="00966906"/>
    <w:rsid w:val="00970522"/>
    <w:rsid w:val="00977F68"/>
    <w:rsid w:val="00983984"/>
    <w:rsid w:val="00985CC0"/>
    <w:rsid w:val="009910A0"/>
    <w:rsid w:val="00992A16"/>
    <w:rsid w:val="00995F77"/>
    <w:rsid w:val="00996B4A"/>
    <w:rsid w:val="009B1B31"/>
    <w:rsid w:val="009B2C0F"/>
    <w:rsid w:val="009B363C"/>
    <w:rsid w:val="009C190A"/>
    <w:rsid w:val="009C5EC9"/>
    <w:rsid w:val="009D0341"/>
    <w:rsid w:val="009D30E7"/>
    <w:rsid w:val="009D5363"/>
    <w:rsid w:val="009D63CB"/>
    <w:rsid w:val="009E3B33"/>
    <w:rsid w:val="009E5D85"/>
    <w:rsid w:val="009F4335"/>
    <w:rsid w:val="00A01176"/>
    <w:rsid w:val="00A043CC"/>
    <w:rsid w:val="00A04424"/>
    <w:rsid w:val="00A14696"/>
    <w:rsid w:val="00A14E5A"/>
    <w:rsid w:val="00A257D2"/>
    <w:rsid w:val="00A3189B"/>
    <w:rsid w:val="00A31D7D"/>
    <w:rsid w:val="00A354E7"/>
    <w:rsid w:val="00A35E39"/>
    <w:rsid w:val="00A533B2"/>
    <w:rsid w:val="00A54AE3"/>
    <w:rsid w:val="00A6230B"/>
    <w:rsid w:val="00A624B8"/>
    <w:rsid w:val="00A629D5"/>
    <w:rsid w:val="00A62D92"/>
    <w:rsid w:val="00A71581"/>
    <w:rsid w:val="00A827F3"/>
    <w:rsid w:val="00A85BC7"/>
    <w:rsid w:val="00A900EB"/>
    <w:rsid w:val="00A91681"/>
    <w:rsid w:val="00A91834"/>
    <w:rsid w:val="00A94B8A"/>
    <w:rsid w:val="00AA1F17"/>
    <w:rsid w:val="00AB0643"/>
    <w:rsid w:val="00AB2479"/>
    <w:rsid w:val="00AB6630"/>
    <w:rsid w:val="00AB6EA0"/>
    <w:rsid w:val="00AB7BE5"/>
    <w:rsid w:val="00AB7EB4"/>
    <w:rsid w:val="00AC070F"/>
    <w:rsid w:val="00AC3A4B"/>
    <w:rsid w:val="00AC6A90"/>
    <w:rsid w:val="00AC7C96"/>
    <w:rsid w:val="00AD249B"/>
    <w:rsid w:val="00AD7F8E"/>
    <w:rsid w:val="00B00523"/>
    <w:rsid w:val="00B10A1A"/>
    <w:rsid w:val="00B10B34"/>
    <w:rsid w:val="00B15978"/>
    <w:rsid w:val="00B1700A"/>
    <w:rsid w:val="00B3049B"/>
    <w:rsid w:val="00B31E09"/>
    <w:rsid w:val="00B3203A"/>
    <w:rsid w:val="00B34EEA"/>
    <w:rsid w:val="00B45808"/>
    <w:rsid w:val="00B46205"/>
    <w:rsid w:val="00B61900"/>
    <w:rsid w:val="00B62501"/>
    <w:rsid w:val="00B63CA6"/>
    <w:rsid w:val="00B64C14"/>
    <w:rsid w:val="00B660A4"/>
    <w:rsid w:val="00B71AF3"/>
    <w:rsid w:val="00B84ACE"/>
    <w:rsid w:val="00B956E9"/>
    <w:rsid w:val="00BA3F56"/>
    <w:rsid w:val="00BA4AFB"/>
    <w:rsid w:val="00BA65C2"/>
    <w:rsid w:val="00BB2C17"/>
    <w:rsid w:val="00BB3CC6"/>
    <w:rsid w:val="00BC007C"/>
    <w:rsid w:val="00BC587C"/>
    <w:rsid w:val="00BD1A36"/>
    <w:rsid w:val="00BD3A9E"/>
    <w:rsid w:val="00BE1EE4"/>
    <w:rsid w:val="00BE7E3B"/>
    <w:rsid w:val="00BF40D5"/>
    <w:rsid w:val="00BF7EE3"/>
    <w:rsid w:val="00C0323D"/>
    <w:rsid w:val="00C101C7"/>
    <w:rsid w:val="00C14E3E"/>
    <w:rsid w:val="00C20A78"/>
    <w:rsid w:val="00C22EF5"/>
    <w:rsid w:val="00C267BD"/>
    <w:rsid w:val="00C327A1"/>
    <w:rsid w:val="00C400E7"/>
    <w:rsid w:val="00C423BE"/>
    <w:rsid w:val="00C42459"/>
    <w:rsid w:val="00C466D0"/>
    <w:rsid w:val="00C47D96"/>
    <w:rsid w:val="00C55E8B"/>
    <w:rsid w:val="00C62E04"/>
    <w:rsid w:val="00C6679E"/>
    <w:rsid w:val="00C7063E"/>
    <w:rsid w:val="00C7189F"/>
    <w:rsid w:val="00C75B17"/>
    <w:rsid w:val="00C76271"/>
    <w:rsid w:val="00C82117"/>
    <w:rsid w:val="00C91118"/>
    <w:rsid w:val="00C94ADF"/>
    <w:rsid w:val="00C94E34"/>
    <w:rsid w:val="00C969CC"/>
    <w:rsid w:val="00CA3B8C"/>
    <w:rsid w:val="00CA4B6E"/>
    <w:rsid w:val="00CB2BCD"/>
    <w:rsid w:val="00CB7BC9"/>
    <w:rsid w:val="00CC147A"/>
    <w:rsid w:val="00CC15D6"/>
    <w:rsid w:val="00CD13A9"/>
    <w:rsid w:val="00CD1F77"/>
    <w:rsid w:val="00CD504D"/>
    <w:rsid w:val="00CD52D6"/>
    <w:rsid w:val="00CD7A0E"/>
    <w:rsid w:val="00CE3286"/>
    <w:rsid w:val="00CE5DDA"/>
    <w:rsid w:val="00CE7FD2"/>
    <w:rsid w:val="00CF441C"/>
    <w:rsid w:val="00CF7436"/>
    <w:rsid w:val="00D0617C"/>
    <w:rsid w:val="00D14AA8"/>
    <w:rsid w:val="00D14D68"/>
    <w:rsid w:val="00D17187"/>
    <w:rsid w:val="00D20143"/>
    <w:rsid w:val="00D26B26"/>
    <w:rsid w:val="00D3249A"/>
    <w:rsid w:val="00D32E6A"/>
    <w:rsid w:val="00D34CDB"/>
    <w:rsid w:val="00D37559"/>
    <w:rsid w:val="00D416D4"/>
    <w:rsid w:val="00D41A77"/>
    <w:rsid w:val="00D517F6"/>
    <w:rsid w:val="00D539FF"/>
    <w:rsid w:val="00D53FDA"/>
    <w:rsid w:val="00D57B5A"/>
    <w:rsid w:val="00D62386"/>
    <w:rsid w:val="00D627AD"/>
    <w:rsid w:val="00D7314B"/>
    <w:rsid w:val="00D771C1"/>
    <w:rsid w:val="00D81ED8"/>
    <w:rsid w:val="00D90635"/>
    <w:rsid w:val="00D9151B"/>
    <w:rsid w:val="00D96048"/>
    <w:rsid w:val="00DA5745"/>
    <w:rsid w:val="00DB1C3F"/>
    <w:rsid w:val="00DB3C76"/>
    <w:rsid w:val="00DB6527"/>
    <w:rsid w:val="00DC2B4F"/>
    <w:rsid w:val="00DC7C56"/>
    <w:rsid w:val="00DD0D7D"/>
    <w:rsid w:val="00DD0DB4"/>
    <w:rsid w:val="00DD314C"/>
    <w:rsid w:val="00DD3B02"/>
    <w:rsid w:val="00DE17F8"/>
    <w:rsid w:val="00DE66C7"/>
    <w:rsid w:val="00DE7C54"/>
    <w:rsid w:val="00DF0606"/>
    <w:rsid w:val="00DF3C8B"/>
    <w:rsid w:val="00E14F0D"/>
    <w:rsid w:val="00E16108"/>
    <w:rsid w:val="00E20196"/>
    <w:rsid w:val="00E23A9D"/>
    <w:rsid w:val="00E252B9"/>
    <w:rsid w:val="00E31A80"/>
    <w:rsid w:val="00E32ADB"/>
    <w:rsid w:val="00E35A3C"/>
    <w:rsid w:val="00E40CDC"/>
    <w:rsid w:val="00E439AB"/>
    <w:rsid w:val="00E463E3"/>
    <w:rsid w:val="00E73DFE"/>
    <w:rsid w:val="00E86B4A"/>
    <w:rsid w:val="00E914D9"/>
    <w:rsid w:val="00E9645C"/>
    <w:rsid w:val="00EA509E"/>
    <w:rsid w:val="00EA6484"/>
    <w:rsid w:val="00EB2446"/>
    <w:rsid w:val="00EB5F6C"/>
    <w:rsid w:val="00EB7220"/>
    <w:rsid w:val="00EB7C93"/>
    <w:rsid w:val="00EC4135"/>
    <w:rsid w:val="00EC5DF2"/>
    <w:rsid w:val="00EC749D"/>
    <w:rsid w:val="00ED7F3C"/>
    <w:rsid w:val="00EE2118"/>
    <w:rsid w:val="00EE2B3D"/>
    <w:rsid w:val="00EE7202"/>
    <w:rsid w:val="00EE7C54"/>
    <w:rsid w:val="00EF012B"/>
    <w:rsid w:val="00F022E6"/>
    <w:rsid w:val="00F04315"/>
    <w:rsid w:val="00F060B3"/>
    <w:rsid w:val="00F1727D"/>
    <w:rsid w:val="00F21C25"/>
    <w:rsid w:val="00F27AB6"/>
    <w:rsid w:val="00F41E50"/>
    <w:rsid w:val="00F45527"/>
    <w:rsid w:val="00F50B24"/>
    <w:rsid w:val="00F5183B"/>
    <w:rsid w:val="00F55281"/>
    <w:rsid w:val="00F604BF"/>
    <w:rsid w:val="00F623B1"/>
    <w:rsid w:val="00F65343"/>
    <w:rsid w:val="00F72CD6"/>
    <w:rsid w:val="00F739E5"/>
    <w:rsid w:val="00F82040"/>
    <w:rsid w:val="00F8304C"/>
    <w:rsid w:val="00F92696"/>
    <w:rsid w:val="00F9289C"/>
    <w:rsid w:val="00FA261D"/>
    <w:rsid w:val="00FC4ADF"/>
    <w:rsid w:val="00FD522D"/>
    <w:rsid w:val="00FE1AB6"/>
    <w:rsid w:val="00FE5C52"/>
    <w:rsid w:val="00FE61CA"/>
    <w:rsid w:val="00FE7BC6"/>
    <w:rsid w:val="00FF2152"/>
    <w:rsid w:val="00FF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E000B"/>
  <w15:docId w15:val="{24E94F8E-ACE2-4E8C-B631-6A4D9444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090522"/>
    <w:pPr>
      <w:keepNext/>
      <w:jc w:val="both"/>
      <w:outlineLvl w:val="1"/>
    </w:pPr>
    <w:rPr>
      <w:rFonts w:ascii="Arial" w:hAnsi="Arial" w:cs="Arial"/>
      <w:b/>
      <w:szCs w:val="20"/>
    </w:rPr>
  </w:style>
  <w:style w:type="paragraph" w:styleId="Heading3">
    <w:name w:val="heading 3"/>
    <w:basedOn w:val="Normal"/>
    <w:next w:val="Normal"/>
    <w:link w:val="Heading3Char"/>
    <w:semiHidden/>
    <w:unhideWhenUsed/>
    <w:qFormat/>
    <w:rsid w:val="00562A7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09C3"/>
    <w:rPr>
      <w:rFonts w:ascii="Tahoma" w:hAnsi="Tahoma" w:cs="Tahoma"/>
      <w:sz w:val="16"/>
      <w:szCs w:val="16"/>
    </w:rPr>
  </w:style>
  <w:style w:type="character" w:styleId="FollowedHyperlink">
    <w:name w:val="FollowedHyperlink"/>
    <w:basedOn w:val="DefaultParagraphFont"/>
    <w:rsid w:val="00120B0A"/>
    <w:rPr>
      <w:color w:val="800080"/>
      <w:u w:val="single"/>
    </w:rPr>
  </w:style>
  <w:style w:type="paragraph" w:styleId="Header">
    <w:name w:val="header"/>
    <w:aliases w:val="text"/>
    <w:basedOn w:val="Normal"/>
    <w:link w:val="HeaderChar"/>
    <w:uiPriority w:val="99"/>
    <w:rsid w:val="00AB2479"/>
    <w:pPr>
      <w:tabs>
        <w:tab w:val="center" w:pos="4153"/>
        <w:tab w:val="right" w:pos="8306"/>
      </w:tabs>
    </w:pPr>
  </w:style>
  <w:style w:type="paragraph" w:styleId="Footer">
    <w:name w:val="footer"/>
    <w:basedOn w:val="Normal"/>
    <w:link w:val="FooterChar"/>
    <w:uiPriority w:val="99"/>
    <w:rsid w:val="00AB2479"/>
    <w:pPr>
      <w:tabs>
        <w:tab w:val="center" w:pos="4153"/>
        <w:tab w:val="right" w:pos="8306"/>
      </w:tabs>
    </w:pPr>
  </w:style>
  <w:style w:type="character" w:styleId="PageNumber">
    <w:name w:val="page number"/>
    <w:basedOn w:val="DefaultParagraphFont"/>
    <w:rsid w:val="00A629D5"/>
  </w:style>
  <w:style w:type="character" w:customStyle="1" w:styleId="Heading3Char">
    <w:name w:val="Heading 3 Char"/>
    <w:basedOn w:val="DefaultParagraphFont"/>
    <w:link w:val="Heading3"/>
    <w:semiHidden/>
    <w:rsid w:val="00562A7F"/>
    <w:rPr>
      <w:rFonts w:ascii="Cambria" w:eastAsia="Times New Roman" w:hAnsi="Cambria" w:cs="Times New Roman"/>
      <w:b/>
      <w:bCs/>
      <w:sz w:val="26"/>
      <w:szCs w:val="26"/>
    </w:rPr>
  </w:style>
  <w:style w:type="character" w:customStyle="1" w:styleId="HeaderChar">
    <w:name w:val="Header Char"/>
    <w:aliases w:val="text Char"/>
    <w:link w:val="Header"/>
    <w:uiPriority w:val="99"/>
    <w:rsid w:val="00F21C25"/>
    <w:rPr>
      <w:sz w:val="24"/>
      <w:szCs w:val="24"/>
    </w:rPr>
  </w:style>
  <w:style w:type="paragraph" w:styleId="BodyText">
    <w:name w:val="Body Text"/>
    <w:basedOn w:val="Normal"/>
    <w:link w:val="BodyTextChar"/>
    <w:rsid w:val="00F21C25"/>
    <w:pPr>
      <w:spacing w:line="280" w:lineRule="exact"/>
      <w:ind w:left="675"/>
    </w:pPr>
    <w:rPr>
      <w:sz w:val="22"/>
      <w:szCs w:val="20"/>
      <w:lang w:eastAsia="en-US"/>
    </w:rPr>
  </w:style>
  <w:style w:type="character" w:customStyle="1" w:styleId="BodyTextChar">
    <w:name w:val="Body Text Char"/>
    <w:basedOn w:val="DefaultParagraphFont"/>
    <w:link w:val="BodyText"/>
    <w:rsid w:val="00F21C25"/>
    <w:rPr>
      <w:sz w:val="22"/>
      <w:lang w:eastAsia="en-US"/>
    </w:rPr>
  </w:style>
  <w:style w:type="paragraph" w:styleId="ListParagraph">
    <w:name w:val="List Paragraph"/>
    <w:basedOn w:val="Normal"/>
    <w:uiPriority w:val="34"/>
    <w:qFormat/>
    <w:rsid w:val="001E25AE"/>
    <w:pPr>
      <w:ind w:left="720"/>
      <w:contextualSpacing/>
    </w:pPr>
  </w:style>
  <w:style w:type="character" w:styleId="Hyperlink">
    <w:name w:val="Hyperlink"/>
    <w:basedOn w:val="DefaultParagraphFont"/>
    <w:unhideWhenUsed/>
    <w:rsid w:val="00BD3A9E"/>
    <w:rPr>
      <w:color w:val="0563C1" w:themeColor="hyperlink"/>
      <w:u w:val="single"/>
    </w:rPr>
  </w:style>
  <w:style w:type="paragraph" w:styleId="Revision">
    <w:name w:val="Revision"/>
    <w:hidden/>
    <w:uiPriority w:val="99"/>
    <w:semiHidden/>
    <w:rsid w:val="007F25D3"/>
    <w:rPr>
      <w:sz w:val="24"/>
      <w:szCs w:val="24"/>
    </w:rPr>
  </w:style>
  <w:style w:type="character" w:styleId="CommentReference">
    <w:name w:val="annotation reference"/>
    <w:basedOn w:val="DefaultParagraphFont"/>
    <w:semiHidden/>
    <w:unhideWhenUsed/>
    <w:rsid w:val="0006761D"/>
    <w:rPr>
      <w:sz w:val="16"/>
      <w:szCs w:val="16"/>
    </w:rPr>
  </w:style>
  <w:style w:type="paragraph" w:styleId="CommentText">
    <w:name w:val="annotation text"/>
    <w:basedOn w:val="Normal"/>
    <w:link w:val="CommentTextChar"/>
    <w:semiHidden/>
    <w:unhideWhenUsed/>
    <w:rsid w:val="0006761D"/>
    <w:rPr>
      <w:sz w:val="20"/>
      <w:szCs w:val="20"/>
    </w:rPr>
  </w:style>
  <w:style w:type="character" w:customStyle="1" w:styleId="CommentTextChar">
    <w:name w:val="Comment Text Char"/>
    <w:basedOn w:val="DefaultParagraphFont"/>
    <w:link w:val="CommentText"/>
    <w:semiHidden/>
    <w:rsid w:val="0006761D"/>
  </w:style>
  <w:style w:type="paragraph" w:styleId="CommentSubject">
    <w:name w:val="annotation subject"/>
    <w:basedOn w:val="CommentText"/>
    <w:next w:val="CommentText"/>
    <w:link w:val="CommentSubjectChar"/>
    <w:semiHidden/>
    <w:unhideWhenUsed/>
    <w:rsid w:val="0006761D"/>
    <w:rPr>
      <w:b/>
      <w:bCs/>
    </w:rPr>
  </w:style>
  <w:style w:type="character" w:customStyle="1" w:styleId="CommentSubjectChar">
    <w:name w:val="Comment Subject Char"/>
    <w:basedOn w:val="CommentTextChar"/>
    <w:link w:val="CommentSubject"/>
    <w:semiHidden/>
    <w:rsid w:val="0006761D"/>
    <w:rPr>
      <w:b/>
      <w:bCs/>
    </w:rPr>
  </w:style>
  <w:style w:type="character" w:customStyle="1" w:styleId="FooterChar">
    <w:name w:val="Footer Char"/>
    <w:basedOn w:val="DefaultParagraphFont"/>
    <w:link w:val="Footer"/>
    <w:uiPriority w:val="99"/>
    <w:rsid w:val="00D77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00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2876E-E9ED-49CE-B9BF-33DC269EF589}">
  <ds:schemaRefs>
    <ds:schemaRef ds:uri="http://schemas.openxmlformats.org/officeDocument/2006/bibliography"/>
  </ds:schemaRefs>
</ds:datastoreItem>
</file>

<file path=customXml/itemProps2.xml><?xml version="1.0" encoding="utf-8"?>
<ds:datastoreItem xmlns:ds="http://schemas.openxmlformats.org/officeDocument/2006/customXml" ds:itemID="{2771FEE0-DCB7-42A5-83BA-12843C406B47}">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3.xml><?xml version="1.0" encoding="utf-8"?>
<ds:datastoreItem xmlns:ds="http://schemas.openxmlformats.org/officeDocument/2006/customXml" ds:itemID="{AB295FF3-1C1F-44F4-8909-C07183634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922F5-1D73-4271-9550-8D669C06F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8203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OFF-CAMPUS ACTIVITIES RISK ASSESSMENT FORM</vt:lpstr>
    </vt:vector>
  </TitlesOfParts>
  <Company>the University of Greenwich</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OFF-CAMPUS ACTIVITIES RISK ASSESSMENT FORM</dc:title>
  <dc:subject/>
  <dc:creator>Katherine Randell</dc:creator>
  <cp:keywords/>
  <cp:lastModifiedBy>Vikki Wood</cp:lastModifiedBy>
  <cp:revision>4</cp:revision>
  <cp:lastPrinted>2009-09-15T22:22:00Z</cp:lastPrinted>
  <dcterms:created xsi:type="dcterms:W3CDTF">2025-01-14T20:17:00Z</dcterms:created>
  <dcterms:modified xsi:type="dcterms:W3CDTF">2025-01-14T12:20:00Z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