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BDD" w:rsidRDefault="00B863D1" w:rsidP="00D32BCB">
      <w:pPr>
        <w:pStyle w:val="Title"/>
      </w:pPr>
      <w:r>
        <w:t>Water P</w:t>
      </w:r>
      <w:r w:rsidR="008F3B16">
        <w:t xml:space="preserve">rivatisation </w:t>
      </w:r>
      <w:r>
        <w:t xml:space="preserve">and </w:t>
      </w:r>
      <w:proofErr w:type="spellStart"/>
      <w:r>
        <w:t>Remunicipalisation</w:t>
      </w:r>
      <w:proofErr w:type="spellEnd"/>
      <w:r>
        <w:t>:        International L</w:t>
      </w:r>
      <w:r w:rsidR="008F3B16">
        <w:t>essons for Jakarta</w:t>
      </w:r>
    </w:p>
    <w:p w:rsidR="008F3B16" w:rsidRDefault="008F3B16" w:rsidP="00BC02E7">
      <w:pPr>
        <w:jc w:val="center"/>
      </w:pPr>
    </w:p>
    <w:p w:rsidR="00BC02E7" w:rsidRDefault="00BC02E7" w:rsidP="00BC02E7">
      <w:pPr>
        <w:jc w:val="center"/>
      </w:pPr>
      <w:proofErr w:type="gramStart"/>
      <w:r>
        <w:t>by</w:t>
      </w:r>
      <w:proofErr w:type="gramEnd"/>
    </w:p>
    <w:p w:rsidR="00BC02E7" w:rsidRDefault="00BC02E7" w:rsidP="00BC02E7">
      <w:pPr>
        <w:jc w:val="center"/>
      </w:pPr>
    </w:p>
    <w:p w:rsidR="00BC02E7" w:rsidRPr="00D75503" w:rsidRDefault="008F3B16" w:rsidP="00BC02E7">
      <w:pPr>
        <w:jc w:val="center"/>
        <w:rPr>
          <w:lang w:val="sv-SE"/>
        </w:rPr>
      </w:pPr>
      <w:r>
        <w:rPr>
          <w:lang w:val="sv-SE"/>
        </w:rPr>
        <w:t>Emanuele Lobina and</w:t>
      </w:r>
      <w:r w:rsidR="00BC02E7" w:rsidRPr="00D75503">
        <w:rPr>
          <w:lang w:val="sv-SE"/>
        </w:rPr>
        <w:t xml:space="preserve"> </w:t>
      </w:r>
      <w:r>
        <w:rPr>
          <w:lang w:val="sv-SE"/>
        </w:rPr>
        <w:t>David Hall</w:t>
      </w:r>
    </w:p>
    <w:p w:rsidR="00BC02E7" w:rsidRPr="00D75503" w:rsidRDefault="00931579" w:rsidP="00BC02E7">
      <w:pPr>
        <w:jc w:val="center"/>
        <w:rPr>
          <w:lang w:val="sv-SE"/>
        </w:rPr>
      </w:pPr>
      <w:hyperlink r:id="rId9" w:history="1">
        <w:r w:rsidR="008F3B16" w:rsidRPr="008F4A6C">
          <w:rPr>
            <w:rStyle w:val="Hyperlink"/>
            <w:lang w:val="sv-SE"/>
          </w:rPr>
          <w:t>e.lobina@gre.ac.uk</w:t>
        </w:r>
      </w:hyperlink>
      <w:r w:rsidR="00750B0F">
        <w:rPr>
          <w:lang w:val="sv-SE"/>
        </w:rPr>
        <w:t xml:space="preserve">; </w:t>
      </w:r>
      <w:hyperlink r:id="rId10" w:history="1">
        <w:r w:rsidR="00750B0F" w:rsidRPr="00C42AC9">
          <w:rPr>
            <w:rStyle w:val="Hyperlink"/>
            <w:lang w:val="sv-SE"/>
          </w:rPr>
          <w:t>d.j.hall@gre.ac.uk</w:t>
        </w:r>
      </w:hyperlink>
      <w:r w:rsidR="00750B0F">
        <w:rPr>
          <w:lang w:val="sv-SE"/>
        </w:rPr>
        <w:t xml:space="preserve"> </w:t>
      </w:r>
      <w:r w:rsidR="00BC02E7" w:rsidRPr="00D75503">
        <w:rPr>
          <w:lang w:val="sv-SE"/>
        </w:rPr>
        <w:t xml:space="preserve"> </w:t>
      </w:r>
    </w:p>
    <w:p w:rsidR="00C172EA" w:rsidRDefault="00C172EA" w:rsidP="004416D1">
      <w:pPr>
        <w:rPr>
          <w:lang w:val="sv-SE"/>
        </w:rPr>
      </w:pPr>
    </w:p>
    <w:p w:rsidR="00830639" w:rsidRDefault="000668DF" w:rsidP="00E118E1">
      <w:pPr>
        <w:jc w:val="center"/>
        <w:rPr>
          <w:lang w:val="sv-SE"/>
        </w:rPr>
      </w:pPr>
      <w:r>
        <w:rPr>
          <w:lang w:val="sv-SE"/>
        </w:rPr>
        <w:t>Novem</w:t>
      </w:r>
      <w:r w:rsidR="008F3B16">
        <w:rPr>
          <w:lang w:val="sv-SE"/>
        </w:rPr>
        <w:t>ber 2013</w:t>
      </w:r>
    </w:p>
    <w:p w:rsidR="00830639" w:rsidRDefault="00830639" w:rsidP="004416D1">
      <w:pPr>
        <w:rPr>
          <w:lang w:val="sv-SE"/>
        </w:rPr>
      </w:pPr>
    </w:p>
    <w:p w:rsidR="00B4223E" w:rsidRDefault="00B4223E" w:rsidP="00C97007">
      <w:pPr>
        <w:jc w:val="center"/>
        <w:rPr>
          <w:rFonts w:ascii="Calibri" w:hAnsi="Calibri"/>
          <w:sz w:val="20"/>
          <w:szCs w:val="20"/>
        </w:rPr>
      </w:pPr>
      <w:r>
        <w:rPr>
          <w:rFonts w:ascii="Calibri" w:hAnsi="Calibri" w:cs="Calibri"/>
          <w:sz w:val="20"/>
          <w:szCs w:val="20"/>
        </w:rPr>
        <w:t>F</w:t>
      </w:r>
      <w:r w:rsidRPr="00215CF1">
        <w:rPr>
          <w:rFonts w:ascii="Calibri" w:hAnsi="Calibri" w:cs="Calibri"/>
          <w:sz w:val="20"/>
          <w:szCs w:val="20"/>
        </w:rPr>
        <w:t xml:space="preserve">or submission to </w:t>
      </w:r>
      <w:r w:rsidRPr="00AF3611">
        <w:rPr>
          <w:rFonts w:ascii="Calibri" w:hAnsi="Calibri"/>
          <w:sz w:val="20"/>
          <w:szCs w:val="20"/>
        </w:rPr>
        <w:t>Central Jakarta District Court Case No. 527/</w:t>
      </w:r>
      <w:proofErr w:type="spellStart"/>
      <w:r w:rsidRPr="00AF3611">
        <w:rPr>
          <w:rFonts w:ascii="Calibri" w:hAnsi="Calibri"/>
          <w:sz w:val="20"/>
          <w:szCs w:val="20"/>
        </w:rPr>
        <w:t>Pdt.G</w:t>
      </w:r>
      <w:proofErr w:type="spellEnd"/>
      <w:r w:rsidRPr="00AF3611">
        <w:rPr>
          <w:rFonts w:ascii="Calibri" w:hAnsi="Calibri"/>
          <w:sz w:val="20"/>
          <w:szCs w:val="20"/>
        </w:rPr>
        <w:t>/2012/</w:t>
      </w:r>
      <w:proofErr w:type="spellStart"/>
      <w:r w:rsidRPr="00AF3611">
        <w:rPr>
          <w:rFonts w:ascii="Calibri" w:hAnsi="Calibri"/>
          <w:sz w:val="20"/>
          <w:szCs w:val="20"/>
        </w:rPr>
        <w:t>PN.Jkt.Pst</w:t>
      </w:r>
      <w:proofErr w:type="spellEnd"/>
    </w:p>
    <w:p w:rsidR="00B4223E" w:rsidRDefault="00B4223E" w:rsidP="004416D1">
      <w:pPr>
        <w:rPr>
          <w:rFonts w:ascii="Calibri" w:hAnsi="Calibri"/>
          <w:sz w:val="20"/>
          <w:szCs w:val="20"/>
        </w:rPr>
      </w:pPr>
    </w:p>
    <w:p w:rsidR="00C172EA" w:rsidRPr="00D75503" w:rsidRDefault="00C172EA" w:rsidP="004416D1">
      <w:pPr>
        <w:rPr>
          <w:lang w:val="sv-SE"/>
        </w:rPr>
      </w:pPr>
    </w:p>
    <w:p w:rsidR="00582806" w:rsidRPr="00241324" w:rsidRDefault="00C172EA">
      <w:pPr>
        <w:pStyle w:val="TOC1"/>
        <w:tabs>
          <w:tab w:val="left" w:pos="440"/>
          <w:tab w:val="right" w:leader="dot" w:pos="9628"/>
        </w:tabs>
        <w:rPr>
          <w:rFonts w:ascii="Calibri" w:hAnsi="Calibri"/>
          <w:b w:val="0"/>
          <w:bCs w:val="0"/>
          <w:caps w:val="0"/>
          <w:noProof/>
          <w:sz w:val="22"/>
          <w:szCs w:val="22"/>
        </w:rPr>
      </w:pPr>
      <w:r>
        <w:rPr>
          <w:rFonts w:ascii="Calibri" w:hAnsi="Calibri"/>
        </w:rPr>
        <w:fldChar w:fldCharType="begin"/>
      </w:r>
      <w:r>
        <w:rPr>
          <w:rFonts w:ascii="Calibri" w:hAnsi="Calibri"/>
        </w:rPr>
        <w:instrText xml:space="preserve"> TOC \o "3-4" \h \z \t "Heading 1,1,Heading 2,2,Heading 5,4,Heading 6,4,Heading 7,4,Heading 8,4,Heading 9,4" </w:instrText>
      </w:r>
      <w:r>
        <w:rPr>
          <w:rFonts w:ascii="Calibri" w:hAnsi="Calibri"/>
        </w:rPr>
        <w:fldChar w:fldCharType="separate"/>
      </w:r>
      <w:hyperlink w:anchor="_Toc371369577" w:history="1">
        <w:r w:rsidR="00582806" w:rsidRPr="00FA0D8E">
          <w:rPr>
            <w:rStyle w:val="Hyperlink"/>
            <w:noProof/>
          </w:rPr>
          <w:t>1.</w:t>
        </w:r>
        <w:r w:rsidR="00582806" w:rsidRPr="00241324">
          <w:rPr>
            <w:rFonts w:ascii="Calibri" w:hAnsi="Calibri"/>
            <w:b w:val="0"/>
            <w:bCs w:val="0"/>
            <w:caps w:val="0"/>
            <w:noProof/>
            <w:sz w:val="22"/>
            <w:szCs w:val="22"/>
          </w:rPr>
          <w:tab/>
        </w:r>
        <w:r w:rsidR="00582806" w:rsidRPr="00FA0D8E">
          <w:rPr>
            <w:rStyle w:val="Hyperlink"/>
            <w:noProof/>
          </w:rPr>
          <w:t>Introduction</w:t>
        </w:r>
        <w:r w:rsidR="00582806">
          <w:rPr>
            <w:noProof/>
            <w:webHidden/>
          </w:rPr>
          <w:tab/>
        </w:r>
        <w:r w:rsidR="00582806">
          <w:rPr>
            <w:noProof/>
            <w:webHidden/>
          </w:rPr>
          <w:fldChar w:fldCharType="begin"/>
        </w:r>
        <w:r w:rsidR="00582806">
          <w:rPr>
            <w:noProof/>
            <w:webHidden/>
          </w:rPr>
          <w:instrText xml:space="preserve"> PAGEREF _Toc371369577 \h </w:instrText>
        </w:r>
        <w:r w:rsidR="00582806">
          <w:rPr>
            <w:noProof/>
            <w:webHidden/>
          </w:rPr>
        </w:r>
        <w:r w:rsidR="00582806">
          <w:rPr>
            <w:noProof/>
            <w:webHidden/>
          </w:rPr>
          <w:fldChar w:fldCharType="separate"/>
        </w:r>
        <w:r w:rsidR="00120A6A">
          <w:rPr>
            <w:noProof/>
            <w:webHidden/>
          </w:rPr>
          <w:t>2</w:t>
        </w:r>
        <w:r w:rsidR="00582806">
          <w:rPr>
            <w:noProof/>
            <w:webHidden/>
          </w:rPr>
          <w:fldChar w:fldCharType="end"/>
        </w:r>
      </w:hyperlink>
    </w:p>
    <w:p w:rsidR="00582806" w:rsidRPr="00241324" w:rsidRDefault="00931579">
      <w:pPr>
        <w:pStyle w:val="TOC1"/>
        <w:tabs>
          <w:tab w:val="left" w:pos="440"/>
          <w:tab w:val="right" w:leader="dot" w:pos="9628"/>
        </w:tabs>
        <w:rPr>
          <w:rFonts w:ascii="Calibri" w:hAnsi="Calibri"/>
          <w:b w:val="0"/>
          <w:bCs w:val="0"/>
          <w:caps w:val="0"/>
          <w:noProof/>
          <w:sz w:val="22"/>
          <w:szCs w:val="22"/>
        </w:rPr>
      </w:pPr>
      <w:hyperlink w:anchor="_Toc371369578" w:history="1">
        <w:r w:rsidR="00582806" w:rsidRPr="00FA0D8E">
          <w:rPr>
            <w:rStyle w:val="Hyperlink"/>
            <w:noProof/>
          </w:rPr>
          <w:t>2.</w:t>
        </w:r>
        <w:r w:rsidR="00582806" w:rsidRPr="00241324">
          <w:rPr>
            <w:rFonts w:ascii="Calibri" w:hAnsi="Calibri"/>
            <w:b w:val="0"/>
            <w:bCs w:val="0"/>
            <w:caps w:val="0"/>
            <w:noProof/>
            <w:sz w:val="22"/>
            <w:szCs w:val="22"/>
          </w:rPr>
          <w:tab/>
        </w:r>
        <w:r w:rsidR="00582806" w:rsidRPr="00FA0D8E">
          <w:rPr>
            <w:rStyle w:val="Hyperlink"/>
            <w:noProof/>
          </w:rPr>
          <w:t>The history and present of public and private water</w:t>
        </w:r>
        <w:r w:rsidR="00582806">
          <w:rPr>
            <w:noProof/>
            <w:webHidden/>
          </w:rPr>
          <w:tab/>
        </w:r>
        <w:r w:rsidR="00582806">
          <w:rPr>
            <w:noProof/>
            <w:webHidden/>
          </w:rPr>
          <w:fldChar w:fldCharType="begin"/>
        </w:r>
        <w:r w:rsidR="00582806">
          <w:rPr>
            <w:noProof/>
            <w:webHidden/>
          </w:rPr>
          <w:instrText xml:space="preserve"> PAGEREF _Toc371369578 \h </w:instrText>
        </w:r>
        <w:r w:rsidR="00582806">
          <w:rPr>
            <w:noProof/>
            <w:webHidden/>
          </w:rPr>
        </w:r>
        <w:r w:rsidR="00582806">
          <w:rPr>
            <w:noProof/>
            <w:webHidden/>
          </w:rPr>
          <w:fldChar w:fldCharType="separate"/>
        </w:r>
        <w:r w:rsidR="00120A6A">
          <w:rPr>
            <w:noProof/>
            <w:webHidden/>
          </w:rPr>
          <w:t>2</w:t>
        </w:r>
        <w:r w:rsidR="00582806">
          <w:rPr>
            <w:noProof/>
            <w:webHidden/>
          </w:rPr>
          <w:fldChar w:fldCharType="end"/>
        </w:r>
      </w:hyperlink>
    </w:p>
    <w:p w:rsidR="00582806" w:rsidRPr="00241324" w:rsidRDefault="00931579">
      <w:pPr>
        <w:pStyle w:val="TOC2"/>
        <w:tabs>
          <w:tab w:val="left" w:pos="880"/>
          <w:tab w:val="right" w:leader="dot" w:pos="9628"/>
        </w:tabs>
        <w:rPr>
          <w:rFonts w:ascii="Calibri" w:hAnsi="Calibri"/>
          <w:smallCaps w:val="0"/>
          <w:noProof/>
          <w:sz w:val="22"/>
          <w:szCs w:val="22"/>
        </w:rPr>
      </w:pPr>
      <w:hyperlink w:anchor="_Toc371369579" w:history="1">
        <w:r w:rsidR="00582806" w:rsidRPr="00FA0D8E">
          <w:rPr>
            <w:rStyle w:val="Hyperlink"/>
            <w:noProof/>
          </w:rPr>
          <w:t>2.1.</w:t>
        </w:r>
        <w:r w:rsidR="00582806" w:rsidRPr="00241324">
          <w:rPr>
            <w:rFonts w:ascii="Calibri" w:hAnsi="Calibri"/>
            <w:smallCaps w:val="0"/>
            <w:noProof/>
            <w:sz w:val="22"/>
            <w:szCs w:val="22"/>
          </w:rPr>
          <w:tab/>
        </w:r>
        <w:r w:rsidR="00582806" w:rsidRPr="00FA0D8E">
          <w:rPr>
            <w:rStyle w:val="Hyperlink"/>
            <w:noProof/>
          </w:rPr>
          <w:t>The human right to water as the goal of water service provision</w:t>
        </w:r>
        <w:r w:rsidR="00582806">
          <w:rPr>
            <w:noProof/>
            <w:webHidden/>
          </w:rPr>
          <w:tab/>
        </w:r>
        <w:r w:rsidR="00582806">
          <w:rPr>
            <w:noProof/>
            <w:webHidden/>
          </w:rPr>
          <w:fldChar w:fldCharType="begin"/>
        </w:r>
        <w:r w:rsidR="00582806">
          <w:rPr>
            <w:noProof/>
            <w:webHidden/>
          </w:rPr>
          <w:instrText xml:space="preserve"> PAGEREF _Toc371369579 \h </w:instrText>
        </w:r>
        <w:r w:rsidR="00582806">
          <w:rPr>
            <w:noProof/>
            <w:webHidden/>
          </w:rPr>
        </w:r>
        <w:r w:rsidR="00582806">
          <w:rPr>
            <w:noProof/>
            <w:webHidden/>
          </w:rPr>
          <w:fldChar w:fldCharType="separate"/>
        </w:r>
        <w:r w:rsidR="00120A6A">
          <w:rPr>
            <w:noProof/>
            <w:webHidden/>
          </w:rPr>
          <w:t>2</w:t>
        </w:r>
        <w:r w:rsidR="00582806">
          <w:rPr>
            <w:noProof/>
            <w:webHidden/>
          </w:rPr>
          <w:fldChar w:fldCharType="end"/>
        </w:r>
      </w:hyperlink>
    </w:p>
    <w:p w:rsidR="00582806" w:rsidRPr="00241324" w:rsidRDefault="00931579">
      <w:pPr>
        <w:pStyle w:val="TOC2"/>
        <w:tabs>
          <w:tab w:val="left" w:pos="880"/>
          <w:tab w:val="right" w:leader="dot" w:pos="9628"/>
        </w:tabs>
        <w:rPr>
          <w:rFonts w:ascii="Calibri" w:hAnsi="Calibri"/>
          <w:smallCaps w:val="0"/>
          <w:noProof/>
          <w:sz w:val="22"/>
          <w:szCs w:val="22"/>
        </w:rPr>
      </w:pPr>
      <w:hyperlink w:anchor="_Toc371369580" w:history="1">
        <w:r w:rsidR="00582806" w:rsidRPr="00FA0D8E">
          <w:rPr>
            <w:rStyle w:val="Hyperlink"/>
            <w:noProof/>
          </w:rPr>
          <w:t>2.2.</w:t>
        </w:r>
        <w:r w:rsidR="00582806" w:rsidRPr="00241324">
          <w:rPr>
            <w:rFonts w:ascii="Calibri" w:hAnsi="Calibri"/>
            <w:smallCaps w:val="0"/>
            <w:noProof/>
            <w:sz w:val="22"/>
            <w:szCs w:val="22"/>
          </w:rPr>
          <w:tab/>
        </w:r>
        <w:r w:rsidR="00582806" w:rsidRPr="00FA0D8E">
          <w:rPr>
            <w:rStyle w:val="Hyperlink"/>
            <w:noProof/>
          </w:rPr>
          <w:t>History of public and private contributions to developing water and sanitation services</w:t>
        </w:r>
        <w:r w:rsidR="00582806">
          <w:rPr>
            <w:noProof/>
            <w:webHidden/>
          </w:rPr>
          <w:tab/>
        </w:r>
        <w:r w:rsidR="00582806">
          <w:rPr>
            <w:noProof/>
            <w:webHidden/>
          </w:rPr>
          <w:fldChar w:fldCharType="begin"/>
        </w:r>
        <w:r w:rsidR="00582806">
          <w:rPr>
            <w:noProof/>
            <w:webHidden/>
          </w:rPr>
          <w:instrText xml:space="preserve"> PAGEREF _Toc371369580 \h </w:instrText>
        </w:r>
        <w:r w:rsidR="00582806">
          <w:rPr>
            <w:noProof/>
            <w:webHidden/>
          </w:rPr>
        </w:r>
        <w:r w:rsidR="00582806">
          <w:rPr>
            <w:noProof/>
            <w:webHidden/>
          </w:rPr>
          <w:fldChar w:fldCharType="separate"/>
        </w:r>
        <w:r w:rsidR="00120A6A">
          <w:rPr>
            <w:noProof/>
            <w:webHidden/>
          </w:rPr>
          <w:t>3</w:t>
        </w:r>
        <w:r w:rsidR="00582806">
          <w:rPr>
            <w:noProof/>
            <w:webHidden/>
          </w:rPr>
          <w:fldChar w:fldCharType="end"/>
        </w:r>
      </w:hyperlink>
    </w:p>
    <w:p w:rsidR="00582806" w:rsidRPr="00241324" w:rsidRDefault="00931579">
      <w:pPr>
        <w:pStyle w:val="TOC4"/>
        <w:tabs>
          <w:tab w:val="left" w:pos="1540"/>
          <w:tab w:val="right" w:leader="dot" w:pos="9628"/>
        </w:tabs>
        <w:rPr>
          <w:rFonts w:ascii="Calibri" w:hAnsi="Calibri"/>
          <w:noProof/>
          <w:sz w:val="22"/>
          <w:szCs w:val="22"/>
        </w:rPr>
      </w:pPr>
      <w:hyperlink w:anchor="_Toc371369581" w:history="1">
        <w:r w:rsidR="00582806" w:rsidRPr="00FA0D8E">
          <w:rPr>
            <w:rStyle w:val="Hyperlink"/>
            <w:noProof/>
          </w:rPr>
          <w:t>Chart A.</w:t>
        </w:r>
        <w:r w:rsidR="00582806" w:rsidRPr="00241324">
          <w:rPr>
            <w:rFonts w:ascii="Calibri" w:hAnsi="Calibri"/>
            <w:noProof/>
            <w:sz w:val="22"/>
            <w:szCs w:val="22"/>
          </w:rPr>
          <w:tab/>
        </w:r>
        <w:r w:rsidR="00582806" w:rsidRPr="00FA0D8E">
          <w:rPr>
            <w:rStyle w:val="Hyperlink"/>
            <w:noProof/>
          </w:rPr>
          <w:t>Public and private water operators in 400 largest cities in the world</w:t>
        </w:r>
        <w:r w:rsidR="00582806">
          <w:rPr>
            <w:noProof/>
            <w:webHidden/>
          </w:rPr>
          <w:tab/>
        </w:r>
        <w:r w:rsidR="00582806">
          <w:rPr>
            <w:noProof/>
            <w:webHidden/>
          </w:rPr>
          <w:fldChar w:fldCharType="begin"/>
        </w:r>
        <w:r w:rsidR="00582806">
          <w:rPr>
            <w:noProof/>
            <w:webHidden/>
          </w:rPr>
          <w:instrText xml:space="preserve"> PAGEREF _Toc371369581 \h </w:instrText>
        </w:r>
        <w:r w:rsidR="00582806">
          <w:rPr>
            <w:noProof/>
            <w:webHidden/>
          </w:rPr>
        </w:r>
        <w:r w:rsidR="00582806">
          <w:rPr>
            <w:noProof/>
            <w:webHidden/>
          </w:rPr>
          <w:fldChar w:fldCharType="separate"/>
        </w:r>
        <w:r w:rsidR="00120A6A">
          <w:rPr>
            <w:noProof/>
            <w:webHidden/>
          </w:rPr>
          <w:t>3</w:t>
        </w:r>
        <w:r w:rsidR="00582806">
          <w:rPr>
            <w:noProof/>
            <w:webHidden/>
          </w:rPr>
          <w:fldChar w:fldCharType="end"/>
        </w:r>
      </w:hyperlink>
    </w:p>
    <w:p w:rsidR="00582806" w:rsidRPr="00241324" w:rsidRDefault="00931579">
      <w:pPr>
        <w:pStyle w:val="TOC2"/>
        <w:tabs>
          <w:tab w:val="left" w:pos="880"/>
          <w:tab w:val="right" w:leader="dot" w:pos="9628"/>
        </w:tabs>
        <w:rPr>
          <w:rFonts w:ascii="Calibri" w:hAnsi="Calibri"/>
          <w:smallCaps w:val="0"/>
          <w:noProof/>
          <w:sz w:val="22"/>
          <w:szCs w:val="22"/>
        </w:rPr>
      </w:pPr>
      <w:hyperlink w:anchor="_Toc371369582" w:history="1">
        <w:r w:rsidR="00582806" w:rsidRPr="00FA0D8E">
          <w:rPr>
            <w:rStyle w:val="Hyperlink"/>
            <w:noProof/>
          </w:rPr>
          <w:t>2.3.</w:t>
        </w:r>
        <w:r w:rsidR="00582806" w:rsidRPr="00241324">
          <w:rPr>
            <w:rFonts w:ascii="Calibri" w:hAnsi="Calibri"/>
            <w:smallCaps w:val="0"/>
            <w:noProof/>
            <w:sz w:val="22"/>
            <w:szCs w:val="22"/>
          </w:rPr>
          <w:tab/>
        </w:r>
        <w:r w:rsidR="00582806" w:rsidRPr="00FA0D8E">
          <w:rPr>
            <w:rStyle w:val="Hyperlink"/>
            <w:noProof/>
          </w:rPr>
          <w:t>The limitations of water privatisation in developed and developing countries</w:t>
        </w:r>
        <w:r w:rsidR="00582806">
          <w:rPr>
            <w:noProof/>
            <w:webHidden/>
          </w:rPr>
          <w:tab/>
        </w:r>
        <w:r w:rsidR="00582806">
          <w:rPr>
            <w:noProof/>
            <w:webHidden/>
          </w:rPr>
          <w:fldChar w:fldCharType="begin"/>
        </w:r>
        <w:r w:rsidR="00582806">
          <w:rPr>
            <w:noProof/>
            <w:webHidden/>
          </w:rPr>
          <w:instrText xml:space="preserve"> PAGEREF _Toc371369582 \h </w:instrText>
        </w:r>
        <w:r w:rsidR="00582806">
          <w:rPr>
            <w:noProof/>
            <w:webHidden/>
          </w:rPr>
        </w:r>
        <w:r w:rsidR="00582806">
          <w:rPr>
            <w:noProof/>
            <w:webHidden/>
          </w:rPr>
          <w:fldChar w:fldCharType="separate"/>
        </w:r>
        <w:r w:rsidR="00120A6A">
          <w:rPr>
            <w:noProof/>
            <w:webHidden/>
          </w:rPr>
          <w:t>4</w:t>
        </w:r>
        <w:r w:rsidR="00582806">
          <w:rPr>
            <w:noProof/>
            <w:webHidden/>
          </w:rPr>
          <w:fldChar w:fldCharType="end"/>
        </w:r>
      </w:hyperlink>
    </w:p>
    <w:p w:rsidR="00582806" w:rsidRPr="00241324" w:rsidRDefault="00931579">
      <w:pPr>
        <w:pStyle w:val="TOC2"/>
        <w:tabs>
          <w:tab w:val="left" w:pos="880"/>
          <w:tab w:val="right" w:leader="dot" w:pos="9628"/>
        </w:tabs>
        <w:rPr>
          <w:rFonts w:ascii="Calibri" w:hAnsi="Calibri"/>
          <w:smallCaps w:val="0"/>
          <w:noProof/>
          <w:sz w:val="22"/>
          <w:szCs w:val="22"/>
        </w:rPr>
      </w:pPr>
      <w:hyperlink w:anchor="_Toc371369583" w:history="1">
        <w:r w:rsidR="00582806" w:rsidRPr="00FA0D8E">
          <w:rPr>
            <w:rStyle w:val="Hyperlink"/>
            <w:noProof/>
          </w:rPr>
          <w:t>2.4.</w:t>
        </w:r>
        <w:r w:rsidR="00582806" w:rsidRPr="00241324">
          <w:rPr>
            <w:rFonts w:ascii="Calibri" w:hAnsi="Calibri"/>
            <w:smallCaps w:val="0"/>
            <w:noProof/>
            <w:sz w:val="22"/>
            <w:szCs w:val="22"/>
          </w:rPr>
          <w:tab/>
        </w:r>
        <w:r w:rsidR="00582806" w:rsidRPr="00FA0D8E">
          <w:rPr>
            <w:rStyle w:val="Hyperlink"/>
            <w:noProof/>
          </w:rPr>
          <w:t>Unpopularity of privatisation</w:t>
        </w:r>
        <w:r w:rsidR="00582806">
          <w:rPr>
            <w:noProof/>
            <w:webHidden/>
          </w:rPr>
          <w:tab/>
        </w:r>
        <w:r w:rsidR="00582806">
          <w:rPr>
            <w:noProof/>
            <w:webHidden/>
          </w:rPr>
          <w:fldChar w:fldCharType="begin"/>
        </w:r>
        <w:r w:rsidR="00582806">
          <w:rPr>
            <w:noProof/>
            <w:webHidden/>
          </w:rPr>
          <w:instrText xml:space="preserve"> PAGEREF _Toc371369583 \h </w:instrText>
        </w:r>
        <w:r w:rsidR="00582806">
          <w:rPr>
            <w:noProof/>
            <w:webHidden/>
          </w:rPr>
        </w:r>
        <w:r w:rsidR="00582806">
          <w:rPr>
            <w:noProof/>
            <w:webHidden/>
          </w:rPr>
          <w:fldChar w:fldCharType="separate"/>
        </w:r>
        <w:r w:rsidR="00120A6A">
          <w:rPr>
            <w:noProof/>
            <w:webHidden/>
          </w:rPr>
          <w:t>5</w:t>
        </w:r>
        <w:r w:rsidR="00582806">
          <w:rPr>
            <w:noProof/>
            <w:webHidden/>
          </w:rPr>
          <w:fldChar w:fldCharType="end"/>
        </w:r>
      </w:hyperlink>
    </w:p>
    <w:p w:rsidR="00582806" w:rsidRPr="00241324" w:rsidRDefault="00931579">
      <w:pPr>
        <w:pStyle w:val="TOC2"/>
        <w:tabs>
          <w:tab w:val="left" w:pos="880"/>
          <w:tab w:val="right" w:leader="dot" w:pos="9628"/>
        </w:tabs>
        <w:rPr>
          <w:rFonts w:ascii="Calibri" w:hAnsi="Calibri"/>
          <w:smallCaps w:val="0"/>
          <w:noProof/>
          <w:sz w:val="22"/>
          <w:szCs w:val="22"/>
        </w:rPr>
      </w:pPr>
      <w:hyperlink w:anchor="_Toc371369584" w:history="1">
        <w:r w:rsidR="00582806" w:rsidRPr="00FA0D8E">
          <w:rPr>
            <w:rStyle w:val="Hyperlink"/>
            <w:noProof/>
          </w:rPr>
          <w:t>2.5.</w:t>
        </w:r>
        <w:r w:rsidR="00582806" w:rsidRPr="00241324">
          <w:rPr>
            <w:rFonts w:ascii="Calibri" w:hAnsi="Calibri"/>
            <w:smallCaps w:val="0"/>
            <w:noProof/>
            <w:sz w:val="22"/>
            <w:szCs w:val="22"/>
          </w:rPr>
          <w:tab/>
        </w:r>
        <w:r w:rsidR="00582806" w:rsidRPr="00FA0D8E">
          <w:rPr>
            <w:rStyle w:val="Hyperlink"/>
            <w:noProof/>
          </w:rPr>
          <w:t>Remunicipalisation of water services since 2000</w:t>
        </w:r>
        <w:r w:rsidR="00582806">
          <w:rPr>
            <w:noProof/>
            <w:webHidden/>
          </w:rPr>
          <w:tab/>
        </w:r>
        <w:r w:rsidR="00582806">
          <w:rPr>
            <w:noProof/>
            <w:webHidden/>
          </w:rPr>
          <w:fldChar w:fldCharType="begin"/>
        </w:r>
        <w:r w:rsidR="00582806">
          <w:rPr>
            <w:noProof/>
            <w:webHidden/>
          </w:rPr>
          <w:instrText xml:space="preserve"> PAGEREF _Toc371369584 \h </w:instrText>
        </w:r>
        <w:r w:rsidR="00582806">
          <w:rPr>
            <w:noProof/>
            <w:webHidden/>
          </w:rPr>
        </w:r>
        <w:r w:rsidR="00582806">
          <w:rPr>
            <w:noProof/>
            <w:webHidden/>
          </w:rPr>
          <w:fldChar w:fldCharType="separate"/>
        </w:r>
        <w:r w:rsidR="00120A6A">
          <w:rPr>
            <w:noProof/>
            <w:webHidden/>
          </w:rPr>
          <w:t>5</w:t>
        </w:r>
        <w:r w:rsidR="00582806">
          <w:rPr>
            <w:noProof/>
            <w:webHidden/>
          </w:rPr>
          <w:fldChar w:fldCharType="end"/>
        </w:r>
      </w:hyperlink>
    </w:p>
    <w:p w:rsidR="00582806" w:rsidRPr="00241324" w:rsidRDefault="00931579">
      <w:pPr>
        <w:pStyle w:val="TOC2"/>
        <w:tabs>
          <w:tab w:val="left" w:pos="880"/>
          <w:tab w:val="right" w:leader="dot" w:pos="9628"/>
        </w:tabs>
        <w:rPr>
          <w:rFonts w:ascii="Calibri" w:hAnsi="Calibri"/>
          <w:smallCaps w:val="0"/>
          <w:noProof/>
          <w:sz w:val="22"/>
          <w:szCs w:val="22"/>
        </w:rPr>
      </w:pPr>
      <w:hyperlink w:anchor="_Toc371369585" w:history="1">
        <w:r w:rsidR="00582806" w:rsidRPr="00FA0D8E">
          <w:rPr>
            <w:rStyle w:val="Hyperlink"/>
            <w:noProof/>
          </w:rPr>
          <w:t>2.6.</w:t>
        </w:r>
        <w:r w:rsidR="00582806" w:rsidRPr="00241324">
          <w:rPr>
            <w:rFonts w:ascii="Calibri" w:hAnsi="Calibri"/>
            <w:smallCaps w:val="0"/>
            <w:noProof/>
            <w:sz w:val="22"/>
            <w:szCs w:val="22"/>
          </w:rPr>
          <w:tab/>
        </w:r>
        <w:r w:rsidR="00582806" w:rsidRPr="00FA0D8E">
          <w:rPr>
            <w:rStyle w:val="Hyperlink"/>
            <w:noProof/>
          </w:rPr>
          <w:t>Public-public partnerships</w:t>
        </w:r>
        <w:r w:rsidR="00582806">
          <w:rPr>
            <w:noProof/>
            <w:webHidden/>
          </w:rPr>
          <w:tab/>
        </w:r>
        <w:r w:rsidR="00582806">
          <w:rPr>
            <w:noProof/>
            <w:webHidden/>
          </w:rPr>
          <w:fldChar w:fldCharType="begin"/>
        </w:r>
        <w:r w:rsidR="00582806">
          <w:rPr>
            <w:noProof/>
            <w:webHidden/>
          </w:rPr>
          <w:instrText xml:space="preserve"> PAGEREF _Toc371369585 \h </w:instrText>
        </w:r>
        <w:r w:rsidR="00582806">
          <w:rPr>
            <w:noProof/>
            <w:webHidden/>
          </w:rPr>
        </w:r>
        <w:r w:rsidR="00582806">
          <w:rPr>
            <w:noProof/>
            <w:webHidden/>
          </w:rPr>
          <w:fldChar w:fldCharType="separate"/>
        </w:r>
        <w:r w:rsidR="00120A6A">
          <w:rPr>
            <w:noProof/>
            <w:webHidden/>
          </w:rPr>
          <w:t>6</w:t>
        </w:r>
        <w:r w:rsidR="00582806">
          <w:rPr>
            <w:noProof/>
            <w:webHidden/>
          </w:rPr>
          <w:fldChar w:fldCharType="end"/>
        </w:r>
      </w:hyperlink>
    </w:p>
    <w:p w:rsidR="00582806" w:rsidRPr="00241324" w:rsidRDefault="00931579">
      <w:pPr>
        <w:pStyle w:val="TOC2"/>
        <w:tabs>
          <w:tab w:val="left" w:pos="880"/>
          <w:tab w:val="right" w:leader="dot" w:pos="9628"/>
        </w:tabs>
        <w:rPr>
          <w:rFonts w:ascii="Calibri" w:hAnsi="Calibri"/>
          <w:smallCaps w:val="0"/>
          <w:noProof/>
          <w:sz w:val="22"/>
          <w:szCs w:val="22"/>
        </w:rPr>
      </w:pPr>
      <w:hyperlink w:anchor="_Toc371369586" w:history="1">
        <w:r w:rsidR="00582806" w:rsidRPr="00FA0D8E">
          <w:rPr>
            <w:rStyle w:val="Hyperlink"/>
            <w:noProof/>
          </w:rPr>
          <w:t>2.7.</w:t>
        </w:r>
        <w:r w:rsidR="00582806" w:rsidRPr="00241324">
          <w:rPr>
            <w:rFonts w:ascii="Calibri" w:hAnsi="Calibri"/>
            <w:smallCaps w:val="0"/>
            <w:noProof/>
            <w:sz w:val="22"/>
            <w:szCs w:val="22"/>
          </w:rPr>
          <w:tab/>
        </w:r>
        <w:r w:rsidR="00582806" w:rsidRPr="00FA0D8E">
          <w:rPr>
            <w:rStyle w:val="Hyperlink"/>
            <w:noProof/>
          </w:rPr>
          <w:t>Examples of public water services</w:t>
        </w:r>
        <w:r w:rsidR="00582806">
          <w:rPr>
            <w:noProof/>
            <w:webHidden/>
          </w:rPr>
          <w:tab/>
        </w:r>
        <w:r w:rsidR="00582806">
          <w:rPr>
            <w:noProof/>
            <w:webHidden/>
          </w:rPr>
          <w:fldChar w:fldCharType="begin"/>
        </w:r>
        <w:r w:rsidR="00582806">
          <w:rPr>
            <w:noProof/>
            <w:webHidden/>
          </w:rPr>
          <w:instrText xml:space="preserve"> PAGEREF _Toc371369586 \h </w:instrText>
        </w:r>
        <w:r w:rsidR="00582806">
          <w:rPr>
            <w:noProof/>
            <w:webHidden/>
          </w:rPr>
        </w:r>
        <w:r w:rsidR="00582806">
          <w:rPr>
            <w:noProof/>
            <w:webHidden/>
          </w:rPr>
          <w:fldChar w:fldCharType="separate"/>
        </w:r>
        <w:r w:rsidR="00120A6A">
          <w:rPr>
            <w:noProof/>
            <w:webHidden/>
          </w:rPr>
          <w:t>6</w:t>
        </w:r>
        <w:r w:rsidR="00582806">
          <w:rPr>
            <w:noProof/>
            <w:webHidden/>
          </w:rPr>
          <w:fldChar w:fldCharType="end"/>
        </w:r>
      </w:hyperlink>
    </w:p>
    <w:p w:rsidR="00582806" w:rsidRPr="00241324" w:rsidRDefault="00931579">
      <w:pPr>
        <w:pStyle w:val="TOC1"/>
        <w:tabs>
          <w:tab w:val="left" w:pos="440"/>
          <w:tab w:val="right" w:leader="dot" w:pos="9628"/>
        </w:tabs>
        <w:rPr>
          <w:rFonts w:ascii="Calibri" w:hAnsi="Calibri"/>
          <w:b w:val="0"/>
          <w:bCs w:val="0"/>
          <w:caps w:val="0"/>
          <w:noProof/>
          <w:sz w:val="22"/>
          <w:szCs w:val="22"/>
        </w:rPr>
      </w:pPr>
      <w:hyperlink w:anchor="_Toc371369587" w:history="1">
        <w:r w:rsidR="00582806" w:rsidRPr="00FA0D8E">
          <w:rPr>
            <w:rStyle w:val="Hyperlink"/>
            <w:noProof/>
          </w:rPr>
          <w:t>3.</w:t>
        </w:r>
        <w:r w:rsidR="00582806" w:rsidRPr="00241324">
          <w:rPr>
            <w:rFonts w:ascii="Calibri" w:hAnsi="Calibri"/>
            <w:b w:val="0"/>
            <w:bCs w:val="0"/>
            <w:caps w:val="0"/>
            <w:noProof/>
            <w:sz w:val="22"/>
            <w:szCs w:val="22"/>
          </w:rPr>
          <w:tab/>
        </w:r>
        <w:r w:rsidR="00582806" w:rsidRPr="00FA0D8E">
          <w:rPr>
            <w:rStyle w:val="Hyperlink"/>
            <w:noProof/>
          </w:rPr>
          <w:t>The Jakarta water contracts</w:t>
        </w:r>
        <w:r w:rsidR="00582806">
          <w:rPr>
            <w:noProof/>
            <w:webHidden/>
          </w:rPr>
          <w:tab/>
        </w:r>
        <w:r w:rsidR="00582806">
          <w:rPr>
            <w:noProof/>
            <w:webHidden/>
          </w:rPr>
          <w:fldChar w:fldCharType="begin"/>
        </w:r>
        <w:r w:rsidR="00582806">
          <w:rPr>
            <w:noProof/>
            <w:webHidden/>
          </w:rPr>
          <w:instrText xml:space="preserve"> PAGEREF _Toc371369587 \h </w:instrText>
        </w:r>
        <w:r w:rsidR="00582806">
          <w:rPr>
            <w:noProof/>
            <w:webHidden/>
          </w:rPr>
        </w:r>
        <w:r w:rsidR="00582806">
          <w:rPr>
            <w:noProof/>
            <w:webHidden/>
          </w:rPr>
          <w:fldChar w:fldCharType="separate"/>
        </w:r>
        <w:r w:rsidR="00120A6A">
          <w:rPr>
            <w:noProof/>
            <w:webHidden/>
          </w:rPr>
          <w:t>8</w:t>
        </w:r>
        <w:r w:rsidR="00582806">
          <w:rPr>
            <w:noProof/>
            <w:webHidden/>
          </w:rPr>
          <w:fldChar w:fldCharType="end"/>
        </w:r>
      </w:hyperlink>
    </w:p>
    <w:p w:rsidR="00582806" w:rsidRPr="00241324" w:rsidRDefault="00931579">
      <w:pPr>
        <w:pStyle w:val="TOC2"/>
        <w:tabs>
          <w:tab w:val="left" w:pos="880"/>
          <w:tab w:val="right" w:leader="dot" w:pos="9628"/>
        </w:tabs>
        <w:rPr>
          <w:rFonts w:ascii="Calibri" w:hAnsi="Calibri"/>
          <w:smallCaps w:val="0"/>
          <w:noProof/>
          <w:sz w:val="22"/>
          <w:szCs w:val="22"/>
        </w:rPr>
      </w:pPr>
      <w:hyperlink w:anchor="_Toc371369588" w:history="1">
        <w:r w:rsidR="00582806" w:rsidRPr="00FA0D8E">
          <w:rPr>
            <w:rStyle w:val="Hyperlink"/>
            <w:noProof/>
          </w:rPr>
          <w:t>3.1.</w:t>
        </w:r>
        <w:r w:rsidR="00582806" w:rsidRPr="00241324">
          <w:rPr>
            <w:rFonts w:ascii="Calibri" w:hAnsi="Calibri"/>
            <w:smallCaps w:val="0"/>
            <w:noProof/>
            <w:sz w:val="22"/>
            <w:szCs w:val="22"/>
          </w:rPr>
          <w:tab/>
        </w:r>
        <w:r w:rsidR="00582806" w:rsidRPr="00FA0D8E">
          <w:rPr>
            <w:rStyle w:val="Hyperlink"/>
            <w:noProof/>
          </w:rPr>
          <w:t>The Jakarta concessions as water privatisation</w:t>
        </w:r>
        <w:r w:rsidR="00582806">
          <w:rPr>
            <w:noProof/>
            <w:webHidden/>
          </w:rPr>
          <w:tab/>
        </w:r>
        <w:r w:rsidR="00582806">
          <w:rPr>
            <w:noProof/>
            <w:webHidden/>
          </w:rPr>
          <w:fldChar w:fldCharType="begin"/>
        </w:r>
        <w:r w:rsidR="00582806">
          <w:rPr>
            <w:noProof/>
            <w:webHidden/>
          </w:rPr>
          <w:instrText xml:space="preserve"> PAGEREF _Toc371369588 \h </w:instrText>
        </w:r>
        <w:r w:rsidR="00582806">
          <w:rPr>
            <w:noProof/>
            <w:webHidden/>
          </w:rPr>
        </w:r>
        <w:r w:rsidR="00582806">
          <w:rPr>
            <w:noProof/>
            <w:webHidden/>
          </w:rPr>
          <w:fldChar w:fldCharType="separate"/>
        </w:r>
        <w:r w:rsidR="00120A6A">
          <w:rPr>
            <w:noProof/>
            <w:webHidden/>
          </w:rPr>
          <w:t>8</w:t>
        </w:r>
        <w:r w:rsidR="00582806">
          <w:rPr>
            <w:noProof/>
            <w:webHidden/>
          </w:rPr>
          <w:fldChar w:fldCharType="end"/>
        </w:r>
      </w:hyperlink>
    </w:p>
    <w:p w:rsidR="00582806" w:rsidRPr="00241324" w:rsidRDefault="00931579">
      <w:pPr>
        <w:pStyle w:val="TOC2"/>
        <w:tabs>
          <w:tab w:val="left" w:pos="880"/>
          <w:tab w:val="right" w:leader="dot" w:pos="9628"/>
        </w:tabs>
        <w:rPr>
          <w:rFonts w:ascii="Calibri" w:hAnsi="Calibri"/>
          <w:smallCaps w:val="0"/>
          <w:noProof/>
          <w:sz w:val="22"/>
          <w:szCs w:val="22"/>
        </w:rPr>
      </w:pPr>
      <w:hyperlink w:anchor="_Toc371369589" w:history="1">
        <w:r w:rsidR="00582806" w:rsidRPr="00FA0D8E">
          <w:rPr>
            <w:rStyle w:val="Hyperlink"/>
            <w:noProof/>
          </w:rPr>
          <w:t>3.2.</w:t>
        </w:r>
        <w:r w:rsidR="00582806" w:rsidRPr="00241324">
          <w:rPr>
            <w:rFonts w:ascii="Calibri" w:hAnsi="Calibri"/>
            <w:smallCaps w:val="0"/>
            <w:noProof/>
            <w:sz w:val="22"/>
            <w:szCs w:val="22"/>
          </w:rPr>
          <w:tab/>
        </w:r>
        <w:r w:rsidR="00582806" w:rsidRPr="00FA0D8E">
          <w:rPr>
            <w:rStyle w:val="Hyperlink"/>
            <w:noProof/>
          </w:rPr>
          <w:t>Problems with the Jakarta concessions and performance</w:t>
        </w:r>
        <w:r w:rsidR="00582806">
          <w:rPr>
            <w:noProof/>
            <w:webHidden/>
          </w:rPr>
          <w:tab/>
        </w:r>
        <w:r w:rsidR="00582806">
          <w:rPr>
            <w:noProof/>
            <w:webHidden/>
          </w:rPr>
          <w:fldChar w:fldCharType="begin"/>
        </w:r>
        <w:r w:rsidR="00582806">
          <w:rPr>
            <w:noProof/>
            <w:webHidden/>
          </w:rPr>
          <w:instrText xml:space="preserve"> PAGEREF _Toc371369589 \h </w:instrText>
        </w:r>
        <w:r w:rsidR="00582806">
          <w:rPr>
            <w:noProof/>
            <w:webHidden/>
          </w:rPr>
        </w:r>
        <w:r w:rsidR="00582806">
          <w:rPr>
            <w:noProof/>
            <w:webHidden/>
          </w:rPr>
          <w:fldChar w:fldCharType="separate"/>
        </w:r>
        <w:r w:rsidR="00120A6A">
          <w:rPr>
            <w:noProof/>
            <w:webHidden/>
          </w:rPr>
          <w:t>9</w:t>
        </w:r>
        <w:r w:rsidR="00582806">
          <w:rPr>
            <w:noProof/>
            <w:webHidden/>
          </w:rPr>
          <w:fldChar w:fldCharType="end"/>
        </w:r>
      </w:hyperlink>
    </w:p>
    <w:p w:rsidR="00582806" w:rsidRPr="00241324" w:rsidRDefault="00931579">
      <w:pPr>
        <w:pStyle w:val="TOC1"/>
        <w:tabs>
          <w:tab w:val="left" w:pos="440"/>
          <w:tab w:val="right" w:leader="dot" w:pos="9628"/>
        </w:tabs>
        <w:rPr>
          <w:rFonts w:ascii="Calibri" w:hAnsi="Calibri"/>
          <w:b w:val="0"/>
          <w:bCs w:val="0"/>
          <w:caps w:val="0"/>
          <w:noProof/>
          <w:sz w:val="22"/>
          <w:szCs w:val="22"/>
        </w:rPr>
      </w:pPr>
      <w:hyperlink w:anchor="_Toc371369590" w:history="1">
        <w:r w:rsidR="00582806" w:rsidRPr="00FA0D8E">
          <w:rPr>
            <w:rStyle w:val="Hyperlink"/>
            <w:noProof/>
          </w:rPr>
          <w:t>4.</w:t>
        </w:r>
        <w:r w:rsidR="00582806" w:rsidRPr="00241324">
          <w:rPr>
            <w:rFonts w:ascii="Calibri" w:hAnsi="Calibri"/>
            <w:b w:val="0"/>
            <w:bCs w:val="0"/>
            <w:caps w:val="0"/>
            <w:noProof/>
            <w:sz w:val="22"/>
            <w:szCs w:val="22"/>
          </w:rPr>
          <w:tab/>
        </w:r>
        <w:r w:rsidR="00582806" w:rsidRPr="00FA0D8E">
          <w:rPr>
            <w:rStyle w:val="Hyperlink"/>
            <w:noProof/>
          </w:rPr>
          <w:t>Problems with the Jakarta privatised water concession and commonality with privatised concessions around the world</w:t>
        </w:r>
        <w:r w:rsidR="00582806">
          <w:rPr>
            <w:noProof/>
            <w:webHidden/>
          </w:rPr>
          <w:tab/>
        </w:r>
        <w:r w:rsidR="00582806">
          <w:rPr>
            <w:noProof/>
            <w:webHidden/>
          </w:rPr>
          <w:fldChar w:fldCharType="begin"/>
        </w:r>
        <w:r w:rsidR="00582806">
          <w:rPr>
            <w:noProof/>
            <w:webHidden/>
          </w:rPr>
          <w:instrText xml:space="preserve"> PAGEREF _Toc371369590 \h </w:instrText>
        </w:r>
        <w:r w:rsidR="00582806">
          <w:rPr>
            <w:noProof/>
            <w:webHidden/>
          </w:rPr>
        </w:r>
        <w:r w:rsidR="00582806">
          <w:rPr>
            <w:noProof/>
            <w:webHidden/>
          </w:rPr>
          <w:fldChar w:fldCharType="separate"/>
        </w:r>
        <w:r w:rsidR="00120A6A">
          <w:rPr>
            <w:noProof/>
            <w:webHidden/>
          </w:rPr>
          <w:t>10</w:t>
        </w:r>
        <w:r w:rsidR="00582806">
          <w:rPr>
            <w:noProof/>
            <w:webHidden/>
          </w:rPr>
          <w:fldChar w:fldCharType="end"/>
        </w:r>
      </w:hyperlink>
    </w:p>
    <w:p w:rsidR="00582806" w:rsidRPr="00241324" w:rsidRDefault="00931579">
      <w:pPr>
        <w:pStyle w:val="TOC2"/>
        <w:tabs>
          <w:tab w:val="left" w:pos="880"/>
          <w:tab w:val="right" w:leader="dot" w:pos="9628"/>
        </w:tabs>
        <w:rPr>
          <w:rFonts w:ascii="Calibri" w:hAnsi="Calibri"/>
          <w:smallCaps w:val="0"/>
          <w:noProof/>
          <w:sz w:val="22"/>
          <w:szCs w:val="22"/>
        </w:rPr>
      </w:pPr>
      <w:hyperlink w:anchor="_Toc371369591" w:history="1">
        <w:r w:rsidR="00582806" w:rsidRPr="00FA0D8E">
          <w:rPr>
            <w:rStyle w:val="Hyperlink"/>
            <w:noProof/>
          </w:rPr>
          <w:t>4.1.</w:t>
        </w:r>
        <w:r w:rsidR="00582806" w:rsidRPr="00241324">
          <w:rPr>
            <w:rFonts w:ascii="Calibri" w:hAnsi="Calibri"/>
            <w:smallCaps w:val="0"/>
            <w:noProof/>
            <w:sz w:val="22"/>
            <w:szCs w:val="22"/>
          </w:rPr>
          <w:tab/>
        </w:r>
        <w:r w:rsidR="00582806" w:rsidRPr="00FA0D8E">
          <w:rPr>
            <w:rStyle w:val="Hyperlink"/>
            <w:noProof/>
          </w:rPr>
          <w:t>Management fees or “know-how” fees</w:t>
        </w:r>
        <w:r w:rsidR="00582806">
          <w:rPr>
            <w:noProof/>
            <w:webHidden/>
          </w:rPr>
          <w:tab/>
        </w:r>
        <w:r w:rsidR="00582806">
          <w:rPr>
            <w:noProof/>
            <w:webHidden/>
          </w:rPr>
          <w:fldChar w:fldCharType="begin"/>
        </w:r>
        <w:r w:rsidR="00582806">
          <w:rPr>
            <w:noProof/>
            <w:webHidden/>
          </w:rPr>
          <w:instrText xml:space="preserve"> PAGEREF _Toc371369591 \h </w:instrText>
        </w:r>
        <w:r w:rsidR="00582806">
          <w:rPr>
            <w:noProof/>
            <w:webHidden/>
          </w:rPr>
        </w:r>
        <w:r w:rsidR="00582806">
          <w:rPr>
            <w:noProof/>
            <w:webHidden/>
          </w:rPr>
          <w:fldChar w:fldCharType="separate"/>
        </w:r>
        <w:r w:rsidR="00120A6A">
          <w:rPr>
            <w:noProof/>
            <w:webHidden/>
          </w:rPr>
          <w:t>10</w:t>
        </w:r>
        <w:r w:rsidR="00582806">
          <w:rPr>
            <w:noProof/>
            <w:webHidden/>
          </w:rPr>
          <w:fldChar w:fldCharType="end"/>
        </w:r>
      </w:hyperlink>
    </w:p>
    <w:p w:rsidR="00582806" w:rsidRPr="00241324" w:rsidRDefault="00931579">
      <w:pPr>
        <w:pStyle w:val="TOC2"/>
        <w:tabs>
          <w:tab w:val="left" w:pos="880"/>
          <w:tab w:val="right" w:leader="dot" w:pos="9628"/>
        </w:tabs>
        <w:rPr>
          <w:rFonts w:ascii="Calibri" w:hAnsi="Calibri"/>
          <w:smallCaps w:val="0"/>
          <w:noProof/>
          <w:sz w:val="22"/>
          <w:szCs w:val="22"/>
        </w:rPr>
      </w:pPr>
      <w:hyperlink w:anchor="_Toc371369592" w:history="1">
        <w:r w:rsidR="00582806" w:rsidRPr="00FA0D8E">
          <w:rPr>
            <w:rStyle w:val="Hyperlink"/>
            <w:noProof/>
          </w:rPr>
          <w:t>4.2.</w:t>
        </w:r>
        <w:r w:rsidR="00582806" w:rsidRPr="00241324">
          <w:rPr>
            <w:rFonts w:ascii="Calibri" w:hAnsi="Calibri"/>
            <w:smallCaps w:val="0"/>
            <w:noProof/>
            <w:sz w:val="22"/>
            <w:szCs w:val="22"/>
          </w:rPr>
          <w:tab/>
        </w:r>
        <w:r w:rsidR="00582806" w:rsidRPr="00FA0D8E">
          <w:rPr>
            <w:rStyle w:val="Hyperlink"/>
            <w:noProof/>
          </w:rPr>
          <w:t>Delinked tariffs and guaranteed rate of return</w:t>
        </w:r>
        <w:r w:rsidR="00582806">
          <w:rPr>
            <w:noProof/>
            <w:webHidden/>
          </w:rPr>
          <w:tab/>
        </w:r>
        <w:r w:rsidR="00582806">
          <w:rPr>
            <w:noProof/>
            <w:webHidden/>
          </w:rPr>
          <w:fldChar w:fldCharType="begin"/>
        </w:r>
        <w:r w:rsidR="00582806">
          <w:rPr>
            <w:noProof/>
            <w:webHidden/>
          </w:rPr>
          <w:instrText xml:space="preserve"> PAGEREF _Toc371369592 \h </w:instrText>
        </w:r>
        <w:r w:rsidR="00582806">
          <w:rPr>
            <w:noProof/>
            <w:webHidden/>
          </w:rPr>
        </w:r>
        <w:r w:rsidR="00582806">
          <w:rPr>
            <w:noProof/>
            <w:webHidden/>
          </w:rPr>
          <w:fldChar w:fldCharType="separate"/>
        </w:r>
        <w:r w:rsidR="00120A6A">
          <w:rPr>
            <w:noProof/>
            <w:webHidden/>
          </w:rPr>
          <w:t>11</w:t>
        </w:r>
        <w:r w:rsidR="00582806">
          <w:rPr>
            <w:noProof/>
            <w:webHidden/>
          </w:rPr>
          <w:fldChar w:fldCharType="end"/>
        </w:r>
      </w:hyperlink>
    </w:p>
    <w:p w:rsidR="00582806" w:rsidRPr="00241324" w:rsidRDefault="00931579">
      <w:pPr>
        <w:pStyle w:val="TOC2"/>
        <w:tabs>
          <w:tab w:val="left" w:pos="880"/>
          <w:tab w:val="right" w:leader="dot" w:pos="9628"/>
        </w:tabs>
        <w:rPr>
          <w:rFonts w:ascii="Calibri" w:hAnsi="Calibri"/>
          <w:smallCaps w:val="0"/>
          <w:noProof/>
          <w:sz w:val="22"/>
          <w:szCs w:val="22"/>
        </w:rPr>
      </w:pPr>
      <w:hyperlink w:anchor="_Toc371369593" w:history="1">
        <w:r w:rsidR="00582806" w:rsidRPr="00FA0D8E">
          <w:rPr>
            <w:rStyle w:val="Hyperlink"/>
            <w:noProof/>
          </w:rPr>
          <w:t>4.3.</w:t>
        </w:r>
        <w:r w:rsidR="00582806" w:rsidRPr="00241324">
          <w:rPr>
            <w:rFonts w:ascii="Calibri" w:hAnsi="Calibri"/>
            <w:smallCaps w:val="0"/>
            <w:noProof/>
            <w:sz w:val="22"/>
            <w:szCs w:val="22"/>
          </w:rPr>
          <w:tab/>
        </w:r>
        <w:r w:rsidR="00582806" w:rsidRPr="00FA0D8E">
          <w:rPr>
            <w:rStyle w:val="Hyperlink"/>
            <w:noProof/>
          </w:rPr>
          <w:t>Subcontracting, transfer pricing and other interest-seeking tactics</w:t>
        </w:r>
        <w:r w:rsidR="00582806">
          <w:rPr>
            <w:noProof/>
            <w:webHidden/>
          </w:rPr>
          <w:tab/>
        </w:r>
        <w:r w:rsidR="00582806">
          <w:rPr>
            <w:noProof/>
            <w:webHidden/>
          </w:rPr>
          <w:fldChar w:fldCharType="begin"/>
        </w:r>
        <w:r w:rsidR="00582806">
          <w:rPr>
            <w:noProof/>
            <w:webHidden/>
          </w:rPr>
          <w:instrText xml:space="preserve"> PAGEREF _Toc371369593 \h </w:instrText>
        </w:r>
        <w:r w:rsidR="00582806">
          <w:rPr>
            <w:noProof/>
            <w:webHidden/>
          </w:rPr>
        </w:r>
        <w:r w:rsidR="00582806">
          <w:rPr>
            <w:noProof/>
            <w:webHidden/>
          </w:rPr>
          <w:fldChar w:fldCharType="separate"/>
        </w:r>
        <w:r w:rsidR="00120A6A">
          <w:rPr>
            <w:noProof/>
            <w:webHidden/>
          </w:rPr>
          <w:t>12</w:t>
        </w:r>
        <w:r w:rsidR="00582806">
          <w:rPr>
            <w:noProof/>
            <w:webHidden/>
          </w:rPr>
          <w:fldChar w:fldCharType="end"/>
        </w:r>
      </w:hyperlink>
    </w:p>
    <w:p w:rsidR="00582806" w:rsidRPr="00241324" w:rsidRDefault="00931579">
      <w:pPr>
        <w:pStyle w:val="TOC2"/>
        <w:tabs>
          <w:tab w:val="left" w:pos="880"/>
          <w:tab w:val="right" w:leader="dot" w:pos="9628"/>
        </w:tabs>
        <w:rPr>
          <w:rFonts w:ascii="Calibri" w:hAnsi="Calibri"/>
          <w:smallCaps w:val="0"/>
          <w:noProof/>
          <w:sz w:val="22"/>
          <w:szCs w:val="22"/>
        </w:rPr>
      </w:pPr>
      <w:hyperlink w:anchor="_Toc371369594" w:history="1">
        <w:r w:rsidR="00582806" w:rsidRPr="00FA0D8E">
          <w:rPr>
            <w:rStyle w:val="Hyperlink"/>
            <w:noProof/>
          </w:rPr>
          <w:t>4.4.</w:t>
        </w:r>
        <w:r w:rsidR="00582806" w:rsidRPr="00241324">
          <w:rPr>
            <w:rFonts w:ascii="Calibri" w:hAnsi="Calibri"/>
            <w:smallCaps w:val="0"/>
            <w:noProof/>
            <w:sz w:val="22"/>
            <w:szCs w:val="22"/>
          </w:rPr>
          <w:tab/>
        </w:r>
        <w:r w:rsidR="00582806" w:rsidRPr="00FA0D8E">
          <w:rPr>
            <w:rStyle w:val="Hyperlink"/>
            <w:noProof/>
          </w:rPr>
          <w:t>Low investments</w:t>
        </w:r>
        <w:r w:rsidR="00582806">
          <w:rPr>
            <w:noProof/>
            <w:webHidden/>
          </w:rPr>
          <w:tab/>
        </w:r>
        <w:r w:rsidR="00582806">
          <w:rPr>
            <w:noProof/>
            <w:webHidden/>
          </w:rPr>
          <w:fldChar w:fldCharType="begin"/>
        </w:r>
        <w:r w:rsidR="00582806">
          <w:rPr>
            <w:noProof/>
            <w:webHidden/>
          </w:rPr>
          <w:instrText xml:space="preserve"> PAGEREF _Toc371369594 \h </w:instrText>
        </w:r>
        <w:r w:rsidR="00582806">
          <w:rPr>
            <w:noProof/>
            <w:webHidden/>
          </w:rPr>
        </w:r>
        <w:r w:rsidR="00582806">
          <w:rPr>
            <w:noProof/>
            <w:webHidden/>
          </w:rPr>
          <w:fldChar w:fldCharType="separate"/>
        </w:r>
        <w:r w:rsidR="00120A6A">
          <w:rPr>
            <w:noProof/>
            <w:webHidden/>
          </w:rPr>
          <w:t>13</w:t>
        </w:r>
        <w:r w:rsidR="00582806">
          <w:rPr>
            <w:noProof/>
            <w:webHidden/>
          </w:rPr>
          <w:fldChar w:fldCharType="end"/>
        </w:r>
      </w:hyperlink>
    </w:p>
    <w:p w:rsidR="00582806" w:rsidRPr="00241324" w:rsidRDefault="00931579">
      <w:pPr>
        <w:pStyle w:val="TOC1"/>
        <w:tabs>
          <w:tab w:val="left" w:pos="440"/>
          <w:tab w:val="right" w:leader="dot" w:pos="9628"/>
        </w:tabs>
        <w:rPr>
          <w:rFonts w:ascii="Calibri" w:hAnsi="Calibri"/>
          <w:b w:val="0"/>
          <w:bCs w:val="0"/>
          <w:caps w:val="0"/>
          <w:noProof/>
          <w:sz w:val="22"/>
          <w:szCs w:val="22"/>
        </w:rPr>
      </w:pPr>
      <w:hyperlink w:anchor="_Toc371369595" w:history="1">
        <w:r w:rsidR="00582806" w:rsidRPr="00FA0D8E">
          <w:rPr>
            <w:rStyle w:val="Hyperlink"/>
            <w:noProof/>
          </w:rPr>
          <w:t>5.</w:t>
        </w:r>
        <w:r w:rsidR="00582806" w:rsidRPr="00241324">
          <w:rPr>
            <w:rFonts w:ascii="Calibri" w:hAnsi="Calibri"/>
            <w:b w:val="0"/>
            <w:bCs w:val="0"/>
            <w:caps w:val="0"/>
            <w:noProof/>
            <w:sz w:val="22"/>
            <w:szCs w:val="22"/>
          </w:rPr>
          <w:tab/>
        </w:r>
        <w:r w:rsidR="00582806" w:rsidRPr="00FA0D8E">
          <w:rPr>
            <w:rStyle w:val="Hyperlink"/>
            <w:noProof/>
          </w:rPr>
          <w:t>Conclusions</w:t>
        </w:r>
        <w:r w:rsidR="00582806">
          <w:rPr>
            <w:noProof/>
            <w:webHidden/>
          </w:rPr>
          <w:tab/>
        </w:r>
        <w:r w:rsidR="00582806">
          <w:rPr>
            <w:noProof/>
            <w:webHidden/>
          </w:rPr>
          <w:fldChar w:fldCharType="begin"/>
        </w:r>
        <w:r w:rsidR="00582806">
          <w:rPr>
            <w:noProof/>
            <w:webHidden/>
          </w:rPr>
          <w:instrText xml:space="preserve"> PAGEREF _Toc371369595 \h </w:instrText>
        </w:r>
        <w:r w:rsidR="00582806">
          <w:rPr>
            <w:noProof/>
            <w:webHidden/>
          </w:rPr>
        </w:r>
        <w:r w:rsidR="00582806">
          <w:rPr>
            <w:noProof/>
            <w:webHidden/>
          </w:rPr>
          <w:fldChar w:fldCharType="separate"/>
        </w:r>
        <w:r w:rsidR="00120A6A">
          <w:rPr>
            <w:noProof/>
            <w:webHidden/>
          </w:rPr>
          <w:t>14</w:t>
        </w:r>
        <w:r w:rsidR="00582806">
          <w:rPr>
            <w:noProof/>
            <w:webHidden/>
          </w:rPr>
          <w:fldChar w:fldCharType="end"/>
        </w:r>
      </w:hyperlink>
    </w:p>
    <w:p w:rsidR="00582806" w:rsidRPr="00241324" w:rsidRDefault="00931579">
      <w:pPr>
        <w:pStyle w:val="TOC1"/>
        <w:tabs>
          <w:tab w:val="right" w:leader="dot" w:pos="9628"/>
        </w:tabs>
        <w:rPr>
          <w:rFonts w:ascii="Calibri" w:hAnsi="Calibri"/>
          <w:b w:val="0"/>
          <w:bCs w:val="0"/>
          <w:caps w:val="0"/>
          <w:noProof/>
          <w:sz w:val="22"/>
          <w:szCs w:val="22"/>
        </w:rPr>
      </w:pPr>
      <w:hyperlink w:anchor="_Toc371369596" w:history="1">
        <w:r w:rsidR="00582806" w:rsidRPr="00FA0D8E">
          <w:rPr>
            <w:rStyle w:val="Hyperlink"/>
            <w:noProof/>
          </w:rPr>
          <w:t>Annex A - The extent of water remunicipalisation and renationalisation around the world</w:t>
        </w:r>
        <w:r w:rsidR="00582806">
          <w:rPr>
            <w:noProof/>
            <w:webHidden/>
          </w:rPr>
          <w:tab/>
        </w:r>
        <w:r w:rsidR="00582806">
          <w:rPr>
            <w:noProof/>
            <w:webHidden/>
          </w:rPr>
          <w:fldChar w:fldCharType="begin"/>
        </w:r>
        <w:r w:rsidR="00582806">
          <w:rPr>
            <w:noProof/>
            <w:webHidden/>
          </w:rPr>
          <w:instrText xml:space="preserve"> PAGEREF _Toc371369596 \h </w:instrText>
        </w:r>
        <w:r w:rsidR="00582806">
          <w:rPr>
            <w:noProof/>
            <w:webHidden/>
          </w:rPr>
        </w:r>
        <w:r w:rsidR="00582806">
          <w:rPr>
            <w:noProof/>
            <w:webHidden/>
          </w:rPr>
          <w:fldChar w:fldCharType="separate"/>
        </w:r>
        <w:r w:rsidR="00120A6A">
          <w:rPr>
            <w:noProof/>
            <w:webHidden/>
          </w:rPr>
          <w:t>15</w:t>
        </w:r>
        <w:r w:rsidR="00582806">
          <w:rPr>
            <w:noProof/>
            <w:webHidden/>
          </w:rPr>
          <w:fldChar w:fldCharType="end"/>
        </w:r>
      </w:hyperlink>
    </w:p>
    <w:p w:rsidR="00582806" w:rsidRPr="00241324" w:rsidRDefault="00931579">
      <w:pPr>
        <w:pStyle w:val="TOC1"/>
        <w:tabs>
          <w:tab w:val="right" w:leader="dot" w:pos="9628"/>
        </w:tabs>
        <w:rPr>
          <w:rFonts w:ascii="Calibri" w:hAnsi="Calibri"/>
          <w:b w:val="0"/>
          <w:bCs w:val="0"/>
          <w:caps w:val="0"/>
          <w:noProof/>
          <w:sz w:val="22"/>
          <w:szCs w:val="22"/>
        </w:rPr>
      </w:pPr>
      <w:hyperlink w:anchor="_Toc371369597" w:history="1">
        <w:r w:rsidR="00582806" w:rsidRPr="00FA0D8E">
          <w:rPr>
            <w:rStyle w:val="Hyperlink"/>
            <w:noProof/>
          </w:rPr>
          <w:t>Annex B: Public-public partnerships</w:t>
        </w:r>
        <w:r w:rsidR="00582806">
          <w:rPr>
            <w:noProof/>
            <w:webHidden/>
          </w:rPr>
          <w:tab/>
        </w:r>
        <w:r w:rsidR="00582806">
          <w:rPr>
            <w:noProof/>
            <w:webHidden/>
          </w:rPr>
          <w:fldChar w:fldCharType="begin"/>
        </w:r>
        <w:r w:rsidR="00582806">
          <w:rPr>
            <w:noProof/>
            <w:webHidden/>
          </w:rPr>
          <w:instrText xml:space="preserve"> PAGEREF _Toc371369597 \h </w:instrText>
        </w:r>
        <w:r w:rsidR="00582806">
          <w:rPr>
            <w:noProof/>
            <w:webHidden/>
          </w:rPr>
        </w:r>
        <w:r w:rsidR="00582806">
          <w:rPr>
            <w:noProof/>
            <w:webHidden/>
          </w:rPr>
          <w:fldChar w:fldCharType="separate"/>
        </w:r>
        <w:r w:rsidR="00120A6A">
          <w:rPr>
            <w:noProof/>
            <w:webHidden/>
          </w:rPr>
          <w:t>17</w:t>
        </w:r>
        <w:r w:rsidR="00582806">
          <w:rPr>
            <w:noProof/>
            <w:webHidden/>
          </w:rPr>
          <w:fldChar w:fldCharType="end"/>
        </w:r>
      </w:hyperlink>
    </w:p>
    <w:p w:rsidR="00582806" w:rsidRPr="00241324" w:rsidRDefault="00931579">
      <w:pPr>
        <w:pStyle w:val="TOC1"/>
        <w:tabs>
          <w:tab w:val="right" w:leader="dot" w:pos="9628"/>
        </w:tabs>
        <w:rPr>
          <w:rFonts w:ascii="Calibri" w:hAnsi="Calibri"/>
          <w:b w:val="0"/>
          <w:bCs w:val="0"/>
          <w:caps w:val="0"/>
          <w:noProof/>
          <w:sz w:val="22"/>
          <w:szCs w:val="22"/>
        </w:rPr>
      </w:pPr>
      <w:hyperlink w:anchor="_Toc371369598" w:history="1">
        <w:r w:rsidR="00582806" w:rsidRPr="00FA0D8E">
          <w:rPr>
            <w:rStyle w:val="Hyperlink"/>
            <w:noProof/>
          </w:rPr>
          <w:t>Notes</w:t>
        </w:r>
        <w:r w:rsidR="00582806">
          <w:rPr>
            <w:noProof/>
            <w:webHidden/>
          </w:rPr>
          <w:tab/>
        </w:r>
        <w:r w:rsidR="00582806">
          <w:rPr>
            <w:noProof/>
            <w:webHidden/>
          </w:rPr>
          <w:fldChar w:fldCharType="begin"/>
        </w:r>
        <w:r w:rsidR="00582806">
          <w:rPr>
            <w:noProof/>
            <w:webHidden/>
          </w:rPr>
          <w:instrText xml:space="preserve"> PAGEREF _Toc371369598 \h </w:instrText>
        </w:r>
        <w:r w:rsidR="00582806">
          <w:rPr>
            <w:noProof/>
            <w:webHidden/>
          </w:rPr>
        </w:r>
        <w:r w:rsidR="00582806">
          <w:rPr>
            <w:noProof/>
            <w:webHidden/>
          </w:rPr>
          <w:fldChar w:fldCharType="separate"/>
        </w:r>
        <w:r w:rsidR="00120A6A">
          <w:rPr>
            <w:noProof/>
            <w:webHidden/>
          </w:rPr>
          <w:t>19</w:t>
        </w:r>
        <w:r w:rsidR="00582806">
          <w:rPr>
            <w:noProof/>
            <w:webHidden/>
          </w:rPr>
          <w:fldChar w:fldCharType="end"/>
        </w:r>
      </w:hyperlink>
    </w:p>
    <w:p w:rsidR="00B4223E" w:rsidRDefault="00C172EA" w:rsidP="00C533F7">
      <w:r>
        <w:fldChar w:fldCharType="end"/>
      </w:r>
      <w:r w:rsidR="00B4223E">
        <w:br w:type="page"/>
      </w:r>
    </w:p>
    <w:p w:rsidR="00E8711F" w:rsidRDefault="00E8711F" w:rsidP="00EB48CA">
      <w:pPr>
        <w:pStyle w:val="Heading1"/>
      </w:pPr>
      <w:bookmarkStart w:id="0" w:name="_Toc371369577"/>
      <w:r>
        <w:lastRenderedPageBreak/>
        <w:t>Introduction</w:t>
      </w:r>
      <w:bookmarkEnd w:id="0"/>
    </w:p>
    <w:p w:rsidR="00D77888" w:rsidRDefault="00D77888" w:rsidP="00E021FC"/>
    <w:p w:rsidR="00BD7A91" w:rsidRDefault="00BD7A91" w:rsidP="0044599A">
      <w:pPr>
        <w:jc w:val="both"/>
      </w:pPr>
      <w:r>
        <w:t>This report aims to provide background to the current court case and public debate about the privatised Jakarta water concessions. It seeks to provide international empirical experience concerning privatis</w:t>
      </w:r>
      <w:r w:rsidR="00D077BE">
        <w:t xml:space="preserve">ation and </w:t>
      </w:r>
      <w:r>
        <w:t xml:space="preserve">the role of public sector </w:t>
      </w:r>
      <w:r w:rsidR="00D077BE">
        <w:t xml:space="preserve">in </w:t>
      </w:r>
      <w:r>
        <w:t>water services</w:t>
      </w:r>
      <w:r w:rsidR="00D077BE">
        <w:t>, in the framework of water as a human right. It uses this experience to identify distinctive features of the Jakarta contracts, and to discuss parallels between the experiences in Jakarta and in the rest of the world. Finally, it offers conclusions in relation to the possible future of water services in Jakarta.</w:t>
      </w:r>
      <w:r w:rsidR="00990AE1">
        <w:t xml:space="preserve"> </w:t>
      </w:r>
    </w:p>
    <w:p w:rsidR="00D077BE" w:rsidRDefault="00D077BE" w:rsidP="00E021FC"/>
    <w:p w:rsidR="00B4223E" w:rsidRDefault="00B4223E" w:rsidP="0044599A">
      <w:pPr>
        <w:jc w:val="both"/>
      </w:pPr>
      <w:r>
        <w:t>Th</w:t>
      </w:r>
      <w:r w:rsidR="00C533F7">
        <w:t>e</w:t>
      </w:r>
      <w:r>
        <w:t xml:space="preserve"> report is based on the research carried out by PSIRU over the last 15 years. It draws on reports and peer-reviewed academic articles published by PSIRU, and on other published official and academic reports.</w:t>
      </w:r>
      <w:r w:rsidR="00C533F7">
        <w:t xml:space="preserve"> </w:t>
      </w:r>
      <w:r>
        <w:t>The authors would be happy to clarify any points on which there are questions.</w:t>
      </w:r>
    </w:p>
    <w:p w:rsidR="00C97007" w:rsidRDefault="00C97007" w:rsidP="00D63F6F"/>
    <w:p w:rsidR="001B58AB" w:rsidRPr="00C97007" w:rsidRDefault="00D77888" w:rsidP="00C97007">
      <w:pPr>
        <w:pStyle w:val="Heading1"/>
      </w:pPr>
      <w:bookmarkStart w:id="1" w:name="_Toc371369578"/>
      <w:r w:rsidRPr="00C97007">
        <w:t xml:space="preserve">The history and present of public </w:t>
      </w:r>
      <w:r w:rsidR="00B33026" w:rsidRPr="00C97007">
        <w:t xml:space="preserve">and private </w:t>
      </w:r>
      <w:r w:rsidRPr="00C97007">
        <w:t>water</w:t>
      </w:r>
      <w:bookmarkEnd w:id="1"/>
      <w:r w:rsidRPr="00C97007">
        <w:t xml:space="preserve"> </w:t>
      </w:r>
    </w:p>
    <w:p w:rsidR="00D77888" w:rsidRDefault="00B33026" w:rsidP="00BD3AD9">
      <w:pPr>
        <w:pStyle w:val="Heading2"/>
      </w:pPr>
      <w:bookmarkStart w:id="2" w:name="_Toc371369579"/>
      <w:r>
        <w:t>T</w:t>
      </w:r>
      <w:r w:rsidR="00D77888">
        <w:t>he human right to water</w:t>
      </w:r>
      <w:r w:rsidR="00C400F4">
        <w:t xml:space="preserve"> as the goal of water service provision</w:t>
      </w:r>
      <w:bookmarkEnd w:id="2"/>
      <w:r w:rsidR="00D77888">
        <w:t xml:space="preserve"> </w:t>
      </w:r>
    </w:p>
    <w:p w:rsidR="00D422DD" w:rsidRDefault="00E021FC" w:rsidP="007722A5">
      <w:pPr>
        <w:jc w:val="both"/>
        <w:rPr>
          <w:rFonts w:cs="Frutiger LT Std 45 Light"/>
          <w:color w:val="000000"/>
          <w:szCs w:val="22"/>
        </w:rPr>
      </w:pPr>
      <w:r w:rsidRPr="007722A5">
        <w:rPr>
          <w:rFonts w:cs="Frutiger LT Std 45 Light"/>
          <w:color w:val="000000"/>
          <w:szCs w:val="22"/>
        </w:rPr>
        <w:t xml:space="preserve">In 2002, the </w:t>
      </w:r>
      <w:r w:rsidR="00BB033D">
        <w:rPr>
          <w:rFonts w:cs="Frutiger LT Std 45 Light"/>
          <w:color w:val="000000"/>
          <w:szCs w:val="22"/>
        </w:rPr>
        <w:t xml:space="preserve">United Nations </w:t>
      </w:r>
      <w:r w:rsidRPr="007722A5">
        <w:rPr>
          <w:rFonts w:cs="Frutiger LT Std 45 Light"/>
          <w:color w:val="000000"/>
          <w:szCs w:val="22"/>
        </w:rPr>
        <w:t xml:space="preserve">Committee on Economic, Social and Cultural Rights </w:t>
      </w:r>
      <w:r w:rsidR="00A57E55" w:rsidRPr="007722A5">
        <w:rPr>
          <w:rFonts w:cs="Frutiger LT Std 45 Light"/>
          <w:color w:val="000000"/>
          <w:szCs w:val="22"/>
        </w:rPr>
        <w:t>defined</w:t>
      </w:r>
      <w:r w:rsidR="008A08B6" w:rsidRPr="007722A5">
        <w:rPr>
          <w:rFonts w:cs="Frutiger LT Std 45 Light"/>
          <w:color w:val="000000"/>
          <w:szCs w:val="22"/>
        </w:rPr>
        <w:t xml:space="preserve"> the right to water </w:t>
      </w:r>
      <w:r w:rsidRPr="007722A5">
        <w:rPr>
          <w:rFonts w:cs="Frutiger LT Std 45 Light"/>
          <w:color w:val="000000"/>
          <w:szCs w:val="22"/>
        </w:rPr>
        <w:t>as the right of everyone to sufficient, safe, acceptable</w:t>
      </w:r>
      <w:r w:rsidR="008A08B6" w:rsidRPr="007722A5">
        <w:rPr>
          <w:rFonts w:cs="Frutiger LT Std 45 Light"/>
          <w:color w:val="000000"/>
          <w:szCs w:val="22"/>
        </w:rPr>
        <w:t>,</w:t>
      </w:r>
      <w:r w:rsidRPr="007722A5">
        <w:rPr>
          <w:rFonts w:cs="Frutiger LT Std 45 Light"/>
          <w:color w:val="000000"/>
          <w:szCs w:val="22"/>
        </w:rPr>
        <w:t xml:space="preserve"> accessible and affordable water for personal and domestic uses.</w:t>
      </w:r>
      <w:r w:rsidR="008A08B6" w:rsidRPr="007722A5">
        <w:rPr>
          <w:rStyle w:val="A6"/>
          <w:sz w:val="22"/>
          <w:szCs w:val="22"/>
        </w:rPr>
        <w:t xml:space="preserve"> </w:t>
      </w:r>
      <w:r w:rsidR="00A57E55" w:rsidRPr="007722A5">
        <w:rPr>
          <w:rFonts w:cs="Frutiger LT Std 45 Light"/>
          <w:color w:val="000000"/>
          <w:szCs w:val="22"/>
        </w:rPr>
        <w:t>In 2006, the Sub-Commission on the Promotion and Pr</w:t>
      </w:r>
      <w:r w:rsidR="00580FFD">
        <w:rPr>
          <w:rFonts w:cs="Frutiger LT Std 45 Light"/>
          <w:color w:val="000000"/>
          <w:szCs w:val="22"/>
        </w:rPr>
        <w:t>otection of Human Rights defined</w:t>
      </w:r>
      <w:r w:rsidR="00A57E55" w:rsidRPr="007722A5">
        <w:rPr>
          <w:rFonts w:cs="Frutiger LT Std 45 Light"/>
          <w:color w:val="000000"/>
          <w:szCs w:val="22"/>
        </w:rPr>
        <w:t xml:space="preserve"> the right to sanitation as the right of everyone to have access to adequate and safe sanitation that is conducive to the protection of public health and the environment. </w:t>
      </w:r>
    </w:p>
    <w:p w:rsidR="00D422DD" w:rsidRDefault="00D422DD" w:rsidP="007722A5">
      <w:pPr>
        <w:jc w:val="both"/>
        <w:rPr>
          <w:rFonts w:cs="Frutiger LT Std 45 Light"/>
          <w:color w:val="000000"/>
          <w:szCs w:val="22"/>
        </w:rPr>
      </w:pPr>
    </w:p>
    <w:p w:rsidR="00E021FC" w:rsidRPr="007722A5" w:rsidRDefault="00580FFD" w:rsidP="007722A5">
      <w:pPr>
        <w:jc w:val="both"/>
        <w:rPr>
          <w:rFonts w:cs="Frutiger LT Std 45 Light"/>
          <w:color w:val="000000"/>
          <w:szCs w:val="22"/>
        </w:rPr>
      </w:pPr>
      <w:r>
        <w:rPr>
          <w:rFonts w:cs="Frutiger LT Std 45 Light"/>
          <w:color w:val="000000"/>
          <w:szCs w:val="22"/>
        </w:rPr>
        <w:t xml:space="preserve">The right to water implies two obligations for states: the obligation to protect, and the obligation to fulfil. </w:t>
      </w:r>
      <w:r w:rsidR="007722A5" w:rsidRPr="007722A5">
        <w:rPr>
          <w:rFonts w:cs="Frutiger LT Std 45 Light"/>
          <w:color w:val="000000"/>
          <w:szCs w:val="22"/>
        </w:rPr>
        <w:t>“The obligation to protect requires States to prevent third parties from interfering with the right to water. … The obligation to fulfil requires States to adopt appropriate legislative, administrative, budgetary, judicial, promotional and other measures to fully realize the right to water”</w:t>
      </w:r>
      <w:r w:rsidR="00790479">
        <w:rPr>
          <w:rFonts w:cs="Frutiger LT Std 45 Light"/>
          <w:color w:val="000000"/>
          <w:szCs w:val="22"/>
        </w:rPr>
        <w:t xml:space="preserve">. The right to water </w:t>
      </w:r>
      <w:r w:rsidR="00790479" w:rsidRPr="00790479">
        <w:rPr>
          <w:rFonts w:cs="Frutiger LT Std 45 Light"/>
          <w:szCs w:val="22"/>
        </w:rPr>
        <w:t>also contains entitlements for individuals such as access to a minimum amount of safe drinking water to sustain life and health, and partici</w:t>
      </w:r>
      <w:r w:rsidR="00790479">
        <w:rPr>
          <w:rFonts w:cs="Frutiger LT Std 45 Light"/>
          <w:szCs w:val="22"/>
        </w:rPr>
        <w:t xml:space="preserve">pation in water and sanitation </w:t>
      </w:r>
      <w:r w:rsidR="00790479" w:rsidRPr="00790479">
        <w:rPr>
          <w:rFonts w:cs="Frutiger LT Std 45 Light"/>
          <w:szCs w:val="22"/>
        </w:rPr>
        <w:t>related decision-making at the national and community levels</w:t>
      </w:r>
      <w:r w:rsidR="007722A5" w:rsidRPr="00790479">
        <w:rPr>
          <w:rFonts w:cs="Frutiger LT Std 45 Light"/>
          <w:szCs w:val="22"/>
        </w:rPr>
        <w:t>.</w:t>
      </w:r>
      <w:r w:rsidR="007722A5">
        <w:rPr>
          <w:rStyle w:val="EndnoteReference"/>
          <w:rFonts w:cs="Frutiger LT Std 45 Light"/>
          <w:color w:val="000000"/>
          <w:szCs w:val="22"/>
        </w:rPr>
        <w:endnoteReference w:id="1"/>
      </w:r>
    </w:p>
    <w:p w:rsidR="007722A5" w:rsidRDefault="007722A5" w:rsidP="007722A5">
      <w:pPr>
        <w:jc w:val="both"/>
      </w:pPr>
    </w:p>
    <w:p w:rsidR="00D422DD" w:rsidRDefault="00A71CDC" w:rsidP="007722A5">
      <w:pPr>
        <w:jc w:val="both"/>
      </w:pPr>
      <w:r>
        <w:t>The decision by governments and local authorities to entrust public or private operators with the provision of water and sa</w:t>
      </w:r>
      <w:r w:rsidR="00BB033D">
        <w:t>nitation services therefore relates to the implementation of the human right to water. Central and local governments have taken similar decisions long before the</w:t>
      </w:r>
      <w:r w:rsidR="00BB033D" w:rsidRPr="00BB033D">
        <w:rPr>
          <w:rFonts w:cs="Frutiger LT Std 45 Light"/>
          <w:color w:val="000000"/>
          <w:szCs w:val="22"/>
        </w:rPr>
        <w:t xml:space="preserve"> </w:t>
      </w:r>
      <w:r w:rsidR="00BB033D">
        <w:rPr>
          <w:rFonts w:cs="Frutiger LT Std 45 Light"/>
          <w:color w:val="000000"/>
          <w:szCs w:val="22"/>
        </w:rPr>
        <w:t xml:space="preserve">United Nations recognised the human right to water and sanitation. There is now a wealth of experience on the implications of </w:t>
      </w:r>
      <w:r w:rsidR="00BB033D">
        <w:t xml:space="preserve">public and private operations on progress in </w:t>
      </w:r>
      <w:r w:rsidR="005B05AE">
        <w:t xml:space="preserve">realising the human right to water and sanitation. </w:t>
      </w:r>
    </w:p>
    <w:p w:rsidR="00D422DD" w:rsidRDefault="00D422DD" w:rsidP="007722A5">
      <w:pPr>
        <w:jc w:val="both"/>
      </w:pPr>
    </w:p>
    <w:p w:rsidR="00D422DD" w:rsidRDefault="005B05AE" w:rsidP="007722A5">
      <w:pPr>
        <w:jc w:val="both"/>
      </w:pPr>
      <w:r>
        <w:t xml:space="preserve">Empirical evidence </w:t>
      </w:r>
      <w:r w:rsidR="0066736A">
        <w:t>offers lessons</w:t>
      </w:r>
      <w:r w:rsidR="00712BE3">
        <w:t xml:space="preserve"> that are relevant to the situation of Jakarta as well as many other cities around the world</w:t>
      </w:r>
      <w:r w:rsidR="0066736A">
        <w:t xml:space="preserve">. </w:t>
      </w:r>
    </w:p>
    <w:p w:rsidR="00D422DD" w:rsidRDefault="00D422DD" w:rsidP="007722A5">
      <w:pPr>
        <w:jc w:val="both"/>
      </w:pPr>
    </w:p>
    <w:p w:rsidR="00D422DD" w:rsidRDefault="00712BE3" w:rsidP="00C97007">
      <w:pPr>
        <w:numPr>
          <w:ilvl w:val="0"/>
          <w:numId w:val="40"/>
        </w:numPr>
        <w:jc w:val="both"/>
      </w:pPr>
      <w:r>
        <w:t>F</w:t>
      </w:r>
      <w:bookmarkStart w:id="3" w:name="_GoBack"/>
      <w:bookmarkEnd w:id="3"/>
      <w:r>
        <w:t xml:space="preserve">irst, </w:t>
      </w:r>
      <w:r w:rsidR="005B05AE">
        <w:t xml:space="preserve">the public sector has </w:t>
      </w:r>
      <w:r w:rsidR="007E7D7C">
        <w:t xml:space="preserve">historically secured universal access to water and sanitation in the global North. </w:t>
      </w:r>
    </w:p>
    <w:p w:rsidR="00D422DD" w:rsidRDefault="007E7D7C" w:rsidP="00C97007">
      <w:pPr>
        <w:numPr>
          <w:ilvl w:val="0"/>
          <w:numId w:val="40"/>
        </w:numPr>
        <w:jc w:val="both"/>
      </w:pPr>
      <w:r>
        <w:t xml:space="preserve">Second, the relative growth of water privatisation </w:t>
      </w:r>
      <w:r w:rsidR="00580FFD">
        <w:t xml:space="preserve">in the last 25 </w:t>
      </w:r>
      <w:r>
        <w:t xml:space="preserve">years has been associated with considerable problems and has been met by widespread social resistance. </w:t>
      </w:r>
    </w:p>
    <w:p w:rsidR="00D422DD" w:rsidRDefault="007E7D7C" w:rsidP="00C97007">
      <w:pPr>
        <w:numPr>
          <w:ilvl w:val="0"/>
          <w:numId w:val="40"/>
        </w:numPr>
        <w:jc w:val="both"/>
      </w:pPr>
      <w:r>
        <w:t>Third, the most remarkable cases of progress in implementing the right to water and sanitation are found today in the public sector</w:t>
      </w:r>
      <w:r w:rsidR="00641779">
        <w:t xml:space="preserve"> both</w:t>
      </w:r>
      <w:r w:rsidR="00641779" w:rsidRPr="00641779">
        <w:t xml:space="preserve"> </w:t>
      </w:r>
      <w:r w:rsidR="00641779">
        <w:t xml:space="preserve">in the global North and South. </w:t>
      </w:r>
    </w:p>
    <w:p w:rsidR="00D422DD" w:rsidRDefault="00641779" w:rsidP="00C97007">
      <w:pPr>
        <w:numPr>
          <w:ilvl w:val="0"/>
          <w:numId w:val="40"/>
        </w:numPr>
        <w:jc w:val="both"/>
      </w:pPr>
      <w:r>
        <w:t xml:space="preserve">Fourth, social resistance to privatisation and the recognition of the merits of the public sector have </w:t>
      </w:r>
      <w:r w:rsidR="0038637C">
        <w:t xml:space="preserve">recently </w:t>
      </w:r>
      <w:r>
        <w:t>led to a</w:t>
      </w:r>
      <w:r w:rsidR="0038637C">
        <w:t>n increasingly</w:t>
      </w:r>
      <w:r>
        <w:t xml:space="preserve"> growing trend of water </w:t>
      </w:r>
      <w:proofErr w:type="spellStart"/>
      <w:r>
        <w:t>remunicipalisation</w:t>
      </w:r>
      <w:proofErr w:type="spellEnd"/>
      <w:r>
        <w:t xml:space="preserve"> and renationalisation</w:t>
      </w:r>
      <w:r w:rsidR="0038637C">
        <w:t xml:space="preserve"> in developed, transition and developing countries.</w:t>
      </w:r>
      <w:r>
        <w:t xml:space="preserve"> </w:t>
      </w:r>
    </w:p>
    <w:p w:rsidR="00D422DD" w:rsidRDefault="00D422DD" w:rsidP="007722A5">
      <w:pPr>
        <w:jc w:val="both"/>
      </w:pPr>
    </w:p>
    <w:p w:rsidR="00A71CDC" w:rsidRDefault="00F91FFE" w:rsidP="007722A5">
      <w:pPr>
        <w:jc w:val="both"/>
      </w:pPr>
      <w:r>
        <w:t xml:space="preserve">All this explains why today the great majority of the world’s major cities are served by the public sector. </w:t>
      </w:r>
      <w:r w:rsidR="00641779">
        <w:t xml:space="preserve">    </w:t>
      </w:r>
      <w:r w:rsidR="007E7D7C">
        <w:t xml:space="preserve">       </w:t>
      </w:r>
      <w:r w:rsidR="005B05AE">
        <w:t xml:space="preserve"> </w:t>
      </w:r>
      <w:r w:rsidR="00BB033D">
        <w:t xml:space="preserve"> </w:t>
      </w:r>
      <w:r w:rsidR="00BB033D">
        <w:rPr>
          <w:rFonts w:cs="Frutiger LT Std 45 Light"/>
          <w:color w:val="000000"/>
          <w:szCs w:val="22"/>
        </w:rPr>
        <w:t xml:space="preserve"> </w:t>
      </w:r>
      <w:r w:rsidR="00BB033D">
        <w:t xml:space="preserve">   </w:t>
      </w:r>
      <w:r w:rsidR="00A71CDC">
        <w:t xml:space="preserve"> </w:t>
      </w:r>
    </w:p>
    <w:p w:rsidR="00A71CDC" w:rsidRDefault="00A71CDC" w:rsidP="007722A5">
      <w:pPr>
        <w:jc w:val="both"/>
      </w:pPr>
    </w:p>
    <w:p w:rsidR="00D77888" w:rsidRDefault="00D77888" w:rsidP="00D77888">
      <w:pPr>
        <w:pStyle w:val="Heading2"/>
      </w:pPr>
      <w:bookmarkStart w:id="4" w:name="_Toc371369580"/>
      <w:r>
        <w:lastRenderedPageBreak/>
        <w:t xml:space="preserve">History of </w:t>
      </w:r>
      <w:r w:rsidR="00F91FFE">
        <w:t xml:space="preserve">public and private </w:t>
      </w:r>
      <w:r w:rsidR="00B93D72">
        <w:t>contributions to</w:t>
      </w:r>
      <w:r w:rsidR="00F91FFE">
        <w:t xml:space="preserve"> developing water and sanitation services</w:t>
      </w:r>
      <w:bookmarkEnd w:id="4"/>
    </w:p>
    <w:p w:rsidR="00B93D72" w:rsidRDefault="00B93D72" w:rsidP="00B93D72">
      <w:pPr>
        <w:pStyle w:val="NoSpacing"/>
        <w:jc w:val="both"/>
      </w:pPr>
      <w:r>
        <w:t>In Europe, urban water systems began developing in the 17th or 18th centuries as a limited service to affluent customers and as a public assistance for fire control. As cities grew in the 19th and 20th centuries, the demand for water consumption grew, and public health issues became more acute. While the initial systems were usually started by private companies, during the 19th century, the utilities were fairly soon taken over by municipalities in nearly all European countries.</w:t>
      </w:r>
      <w:r w:rsidRPr="00B93D72">
        <w:t xml:space="preserve"> </w:t>
      </w:r>
      <w:r>
        <w:t>The same process occurred in the United States</w:t>
      </w:r>
      <w:r w:rsidR="00D422DD">
        <w:t>: b</w:t>
      </w:r>
      <w:r>
        <w:t xml:space="preserve">y 1897, 82% of the largest cities were served by municipal operations. At the </w:t>
      </w:r>
      <w:r w:rsidR="00D422DD">
        <w:t>start of the 21</w:t>
      </w:r>
      <w:r w:rsidR="00D422DD" w:rsidRPr="00C97007">
        <w:rPr>
          <w:vertAlign w:val="superscript"/>
        </w:rPr>
        <w:t>st</w:t>
      </w:r>
      <w:r>
        <w:t xml:space="preserve"> century, the proportion was broadly the same.</w:t>
      </w:r>
      <w:r>
        <w:rPr>
          <w:rStyle w:val="EndnoteReference"/>
        </w:rPr>
        <w:endnoteReference w:id="2"/>
      </w:r>
    </w:p>
    <w:p w:rsidR="00B93D72" w:rsidRDefault="00B93D72" w:rsidP="00B93D72">
      <w:pPr>
        <w:pStyle w:val="NoSpacing"/>
        <w:jc w:val="both"/>
      </w:pPr>
    </w:p>
    <w:p w:rsidR="00B93D72" w:rsidRDefault="00B93D72" w:rsidP="00B93D72">
      <w:pPr>
        <w:pStyle w:val="NoSpacing"/>
        <w:jc w:val="both"/>
      </w:pPr>
      <w:r>
        <w:t>There were a common set of reasons for this, ranging from the limited capacity of private operators to extend public water services to the urban population to the need to avoid the excessively high costs of private sector provision. In addition, municipal governments gained the right to borrow money to cost-effectively invest in the development of their own systems. The extension of water systems in European and US cities thus almost entirely took place under public operators and thanks to public finance. The fundamental role of the public sector in developing water and sanitation services can also be observed in other OECD countries such as Japan.</w:t>
      </w:r>
      <w:r w:rsidR="008B69D8">
        <w:rPr>
          <w:rStyle w:val="EndnoteReference"/>
        </w:rPr>
        <w:endnoteReference w:id="3"/>
      </w:r>
      <w:r>
        <w:t xml:space="preserve"> </w:t>
      </w:r>
      <w:r w:rsidR="00780864">
        <w:t xml:space="preserve">Even in </w:t>
      </w:r>
      <w:r>
        <w:t>France and the United Kingdom</w:t>
      </w:r>
      <w:r w:rsidR="00780864">
        <w:t>, where</w:t>
      </w:r>
      <w:r>
        <w:t xml:space="preserve"> </w:t>
      </w:r>
      <w:r w:rsidR="00780864">
        <w:t>today</w:t>
      </w:r>
      <w:r>
        <w:t xml:space="preserve"> water operations are </w:t>
      </w:r>
      <w:r w:rsidR="00780864">
        <w:t>mostly run by private companies</w:t>
      </w:r>
      <w:r w:rsidR="008C055D">
        <w:t>,</w:t>
      </w:r>
      <w:r>
        <w:t xml:space="preserve"> universal coverage was achieved only through the predominant role of public operators and public finance. Historically, private operations, market forces, and competition have </w:t>
      </w:r>
      <w:r w:rsidR="001B58AB">
        <w:t>contributed very little to</w:t>
      </w:r>
      <w:r w:rsidR="00780864">
        <w:t xml:space="preserve"> service universalization in developed countries</w:t>
      </w:r>
      <w:r>
        <w:t>.</w:t>
      </w:r>
      <w:r w:rsidR="008B69D8">
        <w:rPr>
          <w:rStyle w:val="EndnoteReference"/>
        </w:rPr>
        <w:endnoteReference w:id="4"/>
      </w:r>
    </w:p>
    <w:p w:rsidR="00B93D72" w:rsidRDefault="00B93D72" w:rsidP="00D77888"/>
    <w:p w:rsidR="004A34CE" w:rsidRDefault="001B58AB" w:rsidP="001B58AB">
      <w:pPr>
        <w:jc w:val="both"/>
        <w:rPr>
          <w:lang w:eastAsia="en-US"/>
        </w:rPr>
      </w:pPr>
      <w:r>
        <w:rPr>
          <w:lang w:eastAsia="en-US"/>
        </w:rPr>
        <w:t xml:space="preserve">As a result, the public sector operates the overwhelming majority of services in cities in all countries. Chart A below shows that </w:t>
      </w:r>
      <w:r w:rsidR="00D422DD">
        <w:rPr>
          <w:lang w:eastAsia="en-US"/>
        </w:rPr>
        <w:t xml:space="preserve">in 2006 </w:t>
      </w:r>
      <w:r>
        <w:rPr>
          <w:lang w:eastAsia="en-US"/>
        </w:rPr>
        <w:t xml:space="preserve">water services </w:t>
      </w:r>
      <w:r w:rsidR="00D422DD">
        <w:rPr>
          <w:lang w:eastAsia="en-US"/>
        </w:rPr>
        <w:t xml:space="preserve">were </w:t>
      </w:r>
      <w:r>
        <w:rPr>
          <w:lang w:eastAsia="en-US"/>
        </w:rPr>
        <w:t xml:space="preserve">owned and run by the public sector in about 90% of the largest 400 cities in the world (those with populations over 1million). The proportion run by the private sector is about 14% in high income countries – including the EU, USA, and Japan - and similar in developing countries in Latin America, Africa and Middle East. In </w:t>
      </w:r>
      <w:r w:rsidR="00C400F4">
        <w:rPr>
          <w:lang w:eastAsia="en-US"/>
        </w:rPr>
        <w:t>E</w:t>
      </w:r>
      <w:r>
        <w:rPr>
          <w:lang w:eastAsia="en-US"/>
        </w:rPr>
        <w:t>ast Asia (including Indonesia) there are only 2 cases</w:t>
      </w:r>
      <w:r w:rsidR="004A34CE" w:rsidRPr="004A34CE">
        <w:rPr>
          <w:lang w:eastAsia="en-US"/>
        </w:rPr>
        <w:t xml:space="preserve"> </w:t>
      </w:r>
      <w:r w:rsidR="004A34CE">
        <w:rPr>
          <w:lang w:eastAsia="en-US"/>
        </w:rPr>
        <w:t>of water privatisation</w:t>
      </w:r>
      <w:r>
        <w:rPr>
          <w:lang w:eastAsia="en-US"/>
        </w:rPr>
        <w:t xml:space="preserve">, Jakarta and Manila. </w:t>
      </w:r>
    </w:p>
    <w:p w:rsidR="004A34CE" w:rsidRDefault="004A34CE" w:rsidP="001B58AB">
      <w:pPr>
        <w:jc w:val="both"/>
        <w:rPr>
          <w:lang w:eastAsia="en-US"/>
        </w:rPr>
      </w:pPr>
    </w:p>
    <w:p w:rsidR="001B58AB" w:rsidRDefault="001B58AB" w:rsidP="001B58AB">
      <w:pPr>
        <w:jc w:val="both"/>
        <w:rPr>
          <w:lang w:eastAsia="en-US"/>
        </w:rPr>
      </w:pPr>
      <w:r>
        <w:rPr>
          <w:lang w:eastAsia="en-US"/>
        </w:rPr>
        <w:t xml:space="preserve">The proportion privatised has </w:t>
      </w:r>
      <w:r w:rsidR="004A34CE">
        <w:rPr>
          <w:lang w:eastAsia="en-US"/>
        </w:rPr>
        <w:t xml:space="preserve">certainly </w:t>
      </w:r>
      <w:r>
        <w:rPr>
          <w:lang w:eastAsia="en-US"/>
        </w:rPr>
        <w:t>fallen further since 2006, the year in respect of which the analysis was carried out, due to the return of public sector operators in cities such as Berlin</w:t>
      </w:r>
      <w:r w:rsidR="00C400F4">
        <w:rPr>
          <w:lang w:eastAsia="en-US"/>
        </w:rPr>
        <w:t xml:space="preserve"> (Germany)</w:t>
      </w:r>
      <w:r>
        <w:rPr>
          <w:lang w:eastAsia="en-US"/>
        </w:rPr>
        <w:t>, Buenos Aires</w:t>
      </w:r>
      <w:r w:rsidR="00C400F4">
        <w:rPr>
          <w:lang w:eastAsia="en-US"/>
        </w:rPr>
        <w:t xml:space="preserve"> (Argentina)</w:t>
      </w:r>
      <w:r>
        <w:rPr>
          <w:lang w:eastAsia="en-US"/>
        </w:rPr>
        <w:t>, Budapest</w:t>
      </w:r>
      <w:r w:rsidR="00C400F4">
        <w:rPr>
          <w:lang w:eastAsia="en-US"/>
        </w:rPr>
        <w:t xml:space="preserve"> (Hungary)</w:t>
      </w:r>
      <w:r>
        <w:rPr>
          <w:lang w:eastAsia="en-US"/>
        </w:rPr>
        <w:t>, La Paz</w:t>
      </w:r>
      <w:r w:rsidR="00C400F4">
        <w:rPr>
          <w:lang w:eastAsia="en-US"/>
        </w:rPr>
        <w:t xml:space="preserve"> (Bolivia)</w:t>
      </w:r>
      <w:r>
        <w:rPr>
          <w:lang w:eastAsia="en-US"/>
        </w:rPr>
        <w:t>, Odessa</w:t>
      </w:r>
      <w:r w:rsidR="00C400F4">
        <w:rPr>
          <w:lang w:eastAsia="en-US"/>
        </w:rPr>
        <w:t xml:space="preserve"> (Ukraine)</w:t>
      </w:r>
      <w:r>
        <w:rPr>
          <w:lang w:eastAsia="en-US"/>
        </w:rPr>
        <w:t>, Paris</w:t>
      </w:r>
      <w:r w:rsidR="00C400F4">
        <w:rPr>
          <w:lang w:eastAsia="en-US"/>
        </w:rPr>
        <w:t xml:space="preserve"> (France)</w:t>
      </w:r>
      <w:r>
        <w:rPr>
          <w:lang w:eastAsia="en-US"/>
        </w:rPr>
        <w:t xml:space="preserve">, </w:t>
      </w:r>
      <w:r w:rsidR="00C400F4">
        <w:rPr>
          <w:lang w:eastAsia="en-US"/>
        </w:rPr>
        <w:t xml:space="preserve">and </w:t>
      </w:r>
      <w:r>
        <w:rPr>
          <w:lang w:eastAsia="en-US"/>
        </w:rPr>
        <w:t>Rosario</w:t>
      </w:r>
      <w:r w:rsidR="00C400F4">
        <w:rPr>
          <w:lang w:eastAsia="en-US"/>
        </w:rPr>
        <w:t xml:space="preserve"> (Argentina)</w:t>
      </w:r>
      <w:r>
        <w:rPr>
          <w:lang w:eastAsia="en-US"/>
        </w:rPr>
        <w:t>.</w:t>
      </w:r>
      <w:r w:rsidR="00C400F4">
        <w:rPr>
          <w:lang w:eastAsia="en-US"/>
        </w:rPr>
        <w:t xml:space="preserve"> </w:t>
      </w:r>
      <w:r w:rsidR="004A34CE">
        <w:rPr>
          <w:lang w:eastAsia="en-US"/>
        </w:rPr>
        <w:t>By contrast, there have been very few cases of privatisation since 2006 in large (or small) cities: the only major example is Nagpur (India)</w:t>
      </w:r>
      <w:r w:rsidR="00D422DD">
        <w:rPr>
          <w:lang w:eastAsia="en-US"/>
        </w:rPr>
        <w:t>,</w:t>
      </w:r>
      <w:r w:rsidR="004A34CE">
        <w:rPr>
          <w:lang w:eastAsia="en-US"/>
        </w:rPr>
        <w:t xml:space="preserve"> which has been the subject of great opposition and criticism.</w:t>
      </w:r>
      <w:r w:rsidR="004A34CE">
        <w:rPr>
          <w:rStyle w:val="EndnoteReference"/>
          <w:lang w:eastAsia="en-US"/>
        </w:rPr>
        <w:endnoteReference w:id="5"/>
      </w:r>
      <w:r>
        <w:rPr>
          <w:lang w:eastAsia="en-US"/>
        </w:rPr>
        <w:t xml:space="preserve"> </w:t>
      </w:r>
    </w:p>
    <w:p w:rsidR="001B58AB" w:rsidRDefault="001B58AB" w:rsidP="001B58AB">
      <w:pPr>
        <w:jc w:val="both"/>
        <w:rPr>
          <w:lang w:eastAsia="en-US"/>
        </w:rPr>
      </w:pPr>
    </w:p>
    <w:p w:rsidR="001B58AB" w:rsidRDefault="001B58AB" w:rsidP="001B58AB">
      <w:pPr>
        <w:pStyle w:val="Heading8"/>
      </w:pPr>
      <w:bookmarkStart w:id="5" w:name="_Toc371369581"/>
      <w:r>
        <w:t>Public and private water operators in 400 largest cities in the world</w:t>
      </w:r>
      <w:bookmarkEnd w:id="5"/>
      <w:r>
        <w:t xml:space="preserve"> </w:t>
      </w:r>
    </w:p>
    <w:p w:rsidR="001B58AB" w:rsidRPr="006E5250" w:rsidRDefault="00010EAB" w:rsidP="001B58AB">
      <w:pPr>
        <w:rPr>
          <w:lang w:eastAsia="en-US"/>
        </w:rPr>
      </w:pPr>
      <w:r>
        <w:rPr>
          <w:noProof/>
        </w:rPr>
        <w:lastRenderedPageBreak/>
        <w:drawing>
          <wp:inline distT="0" distB="0" distL="0" distR="0">
            <wp:extent cx="5593715" cy="3418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593715" cy="3418840"/>
                    </a:xfrm>
                    <a:prstGeom prst="rect">
                      <a:avLst/>
                    </a:prstGeom>
                    <a:noFill/>
                    <a:ln w="9525">
                      <a:noFill/>
                      <a:miter lim="800000"/>
                      <a:headEnd/>
                      <a:tailEnd/>
                    </a:ln>
                  </pic:spPr>
                </pic:pic>
              </a:graphicData>
            </a:graphic>
          </wp:inline>
        </w:drawing>
      </w:r>
    </w:p>
    <w:p w:rsidR="001B58AB" w:rsidRDefault="001B58AB" w:rsidP="001B58AB">
      <w:pPr>
        <w:rPr>
          <w:lang w:eastAsia="en-US"/>
        </w:rPr>
      </w:pPr>
      <w:r>
        <w:rPr>
          <w:lang w:eastAsia="en-US"/>
        </w:rPr>
        <w:t>Source: PSIRU</w:t>
      </w:r>
    </w:p>
    <w:p w:rsidR="001B58AB" w:rsidRDefault="001B58AB" w:rsidP="001B58AB">
      <w:pPr>
        <w:jc w:val="both"/>
        <w:rPr>
          <w:lang w:eastAsia="en-US"/>
        </w:rPr>
      </w:pPr>
    </w:p>
    <w:p w:rsidR="001B58AB" w:rsidRDefault="001B58AB" w:rsidP="00BD3AD9">
      <w:pPr>
        <w:pStyle w:val="Heading2"/>
      </w:pPr>
      <w:bookmarkStart w:id="6" w:name="_Toc371369582"/>
      <w:r>
        <w:t xml:space="preserve">The limitations of water privatisation in </w:t>
      </w:r>
      <w:r w:rsidR="00030121">
        <w:t xml:space="preserve">developed and </w:t>
      </w:r>
      <w:r>
        <w:t>developing countries</w:t>
      </w:r>
      <w:bookmarkEnd w:id="6"/>
    </w:p>
    <w:p w:rsidR="00D422DD" w:rsidRDefault="00D422DD" w:rsidP="00AD19AB">
      <w:pPr>
        <w:pStyle w:val="NoSpacing"/>
        <w:jc w:val="both"/>
      </w:pPr>
      <w:r>
        <w:t>Overall, developing countries have made remarkable progress in extending public water services and making the right to water a reality</w:t>
      </w:r>
      <w:r w:rsidR="00C852C3">
        <w:t>: the</w:t>
      </w:r>
      <w:r>
        <w:t xml:space="preserve"> Millennium Development Goal for drinking water </w:t>
      </w:r>
      <w:r w:rsidR="00C852C3">
        <w:t xml:space="preserve">was actually achieved 2 years ahead of schedule.  </w:t>
      </w:r>
      <w:r w:rsidR="00C852C3" w:rsidRPr="00C852C3">
        <w:t>Between 1990 and 2010, a period of 20 years, more than 1.26 billion people worldwide gained access to a piped connection on the premises, equivalent to the combined populations of all OECD countries</w:t>
      </w:r>
      <w:r w:rsidR="00C852C3">
        <w:t xml:space="preserve">. </w:t>
      </w:r>
      <w:r w:rsidR="00F67EB2">
        <w:t>In urban areas, t</w:t>
      </w:r>
      <w:r w:rsidR="00C852C3">
        <w:t xml:space="preserve">he </w:t>
      </w:r>
      <w:r w:rsidR="00F67EB2">
        <w:t xml:space="preserve">average </w:t>
      </w:r>
      <w:r w:rsidR="00C852C3">
        <w:t>rate of household connections is</w:t>
      </w:r>
      <w:r w:rsidR="00F67EB2">
        <w:t xml:space="preserve"> now</w:t>
      </w:r>
      <w:r w:rsidR="00C852C3">
        <w:t xml:space="preserve">, globally, </w:t>
      </w:r>
      <w:r w:rsidR="00F67EB2">
        <w:t>at 80%, and the gap between developing countries and high income countrie</w:t>
      </w:r>
      <w:r w:rsidR="00AB0DCB">
        <w:t>s is rapidly disappearing. Even</w:t>
      </w:r>
      <w:r w:rsidR="00F67EB2">
        <w:t xml:space="preserve"> </w:t>
      </w:r>
      <w:proofErr w:type="gramStart"/>
      <w:r w:rsidR="00F67EB2">
        <w:t>in  rural</w:t>
      </w:r>
      <w:proofErr w:type="gramEnd"/>
      <w:r w:rsidR="00F67EB2">
        <w:t xml:space="preserve"> areas, the use of household water connections has grown rapidly, and the Indian government has now made a commitment to providing household water connections to everyone living in rural areas. </w:t>
      </w:r>
      <w:r w:rsidR="00F67EB2" w:rsidRPr="00A76740">
        <w:rPr>
          <w:rStyle w:val="EndnoteReference"/>
          <w:sz w:val="20"/>
          <w:szCs w:val="20"/>
        </w:rPr>
        <w:endnoteReference w:id="6"/>
      </w:r>
      <w:r w:rsidR="00F67EB2">
        <w:t xml:space="preserve"> </w:t>
      </w:r>
    </w:p>
    <w:p w:rsidR="00F67EB2" w:rsidRDefault="00F67EB2" w:rsidP="00AD19AB">
      <w:pPr>
        <w:pStyle w:val="NoSpacing"/>
        <w:jc w:val="both"/>
      </w:pPr>
    </w:p>
    <w:p w:rsidR="00AD19AB" w:rsidRDefault="00F67EB2" w:rsidP="00AD19AB">
      <w:pPr>
        <w:pStyle w:val="NoSpacing"/>
        <w:jc w:val="both"/>
      </w:pPr>
      <w:r>
        <w:t xml:space="preserve">But private companies have contributed very little to this great expansion of public water services, and the companies themselves are now reducing their global activities and becoming smaller. </w:t>
      </w:r>
      <w:r w:rsidR="00F14D70">
        <w:t>S</w:t>
      </w:r>
      <w:r w:rsidR="00AD19AB">
        <w:t>upported by international financial institutions and bilateral agencies,</w:t>
      </w:r>
      <w:r w:rsidR="00F14D70">
        <w:t xml:space="preserve"> often </w:t>
      </w:r>
      <w:r w:rsidR="0094512B">
        <w:t>by</w:t>
      </w:r>
      <w:r w:rsidR="00F14D70">
        <w:t xml:space="preserve"> making </w:t>
      </w:r>
      <w:r w:rsidR="0094512B">
        <w:t xml:space="preserve">aid conditional on </w:t>
      </w:r>
      <w:r w:rsidR="00F14D70">
        <w:t>privatisation</w:t>
      </w:r>
      <w:r w:rsidR="0094512B">
        <w:t>,</w:t>
      </w:r>
      <w:r w:rsidR="0094512B">
        <w:rPr>
          <w:rStyle w:val="EndnoteReference"/>
        </w:rPr>
        <w:endnoteReference w:id="7"/>
      </w:r>
      <w:r w:rsidR="00F14D70">
        <w:t xml:space="preserve"> </w:t>
      </w:r>
      <w:r w:rsidR="00AD19AB">
        <w:t xml:space="preserve">water multinationals expanded considerably from the 1980s to the end of the 1990s. However, the fortunes of international water supply companies have collapsed dramatically in </w:t>
      </w:r>
      <w:r w:rsidR="003B2517">
        <w:t>the last 10</w:t>
      </w:r>
      <w:r w:rsidR="00AD19AB">
        <w:t xml:space="preserve"> years, due to a number of reasons. One reason is their failure to make adequate profits in developing countries as </w:t>
      </w:r>
      <w:r w:rsidR="003B2517">
        <w:t>tho</w:t>
      </w:r>
      <w:r w:rsidR="004F24CB">
        <w:t>se</w:t>
      </w:r>
      <w:r w:rsidR="00AD19AB">
        <w:t xml:space="preserve"> could not support the rate of return required by international equity capital.</w:t>
      </w:r>
      <w:r w:rsidR="003B2517">
        <w:rPr>
          <w:rStyle w:val="EndnoteReference"/>
        </w:rPr>
        <w:endnoteReference w:id="8"/>
      </w:r>
      <w:r w:rsidR="00AD19AB">
        <w:t xml:space="preserve"> Another reason is the fact that, </w:t>
      </w:r>
      <w:r w:rsidR="004F24CB">
        <w:t>irrespective of</w:t>
      </w:r>
      <w:r w:rsidR="00AD19AB">
        <w:t xml:space="preserve"> theoretical expectations, the private companies failed to show greater efficiency than public sector operations.</w:t>
      </w:r>
      <w:r w:rsidR="00364B52">
        <w:rPr>
          <w:rStyle w:val="EndnoteReference"/>
        </w:rPr>
        <w:endnoteReference w:id="9"/>
      </w:r>
      <w:r w:rsidR="004F24CB">
        <w:t xml:space="preserve"> To the contrary, water privatisation has been</w:t>
      </w:r>
      <w:r w:rsidR="00E802FA">
        <w:t xml:space="preserve"> </w:t>
      </w:r>
      <w:r w:rsidR="00840E01">
        <w:t>repeated</w:t>
      </w:r>
      <w:r w:rsidR="009D1F81">
        <w:t xml:space="preserve">ly associated with problems caused by the private sector’s prioritisation of commercial </w:t>
      </w:r>
      <w:r w:rsidR="00840E01">
        <w:t>consideration</w:t>
      </w:r>
      <w:r w:rsidR="009D1F81">
        <w:t xml:space="preserve">s over </w:t>
      </w:r>
      <w:r w:rsidR="00840E01">
        <w:t xml:space="preserve">social objectives. The systemic </w:t>
      </w:r>
      <w:r w:rsidR="007B51E4">
        <w:t>nature of the problems with water privatisation is demonstrated by the fact that these problems are observed under different regulatory frameworks in developed, transition and developing countries.</w:t>
      </w:r>
      <w:r w:rsidR="007B51E4">
        <w:rPr>
          <w:rStyle w:val="EndnoteReference"/>
        </w:rPr>
        <w:endnoteReference w:id="10"/>
      </w:r>
      <w:r w:rsidR="009D1F81">
        <w:t xml:space="preserve">  </w:t>
      </w:r>
      <w:r w:rsidR="004F24CB">
        <w:t xml:space="preserve"> </w:t>
      </w:r>
    </w:p>
    <w:p w:rsidR="004F24CB" w:rsidRDefault="004F24CB" w:rsidP="00AD19AB">
      <w:pPr>
        <w:pStyle w:val="NoSpacing"/>
        <w:jc w:val="both"/>
      </w:pPr>
    </w:p>
    <w:p w:rsidR="007B51E4" w:rsidRPr="00AB0DCB" w:rsidRDefault="007B51E4" w:rsidP="008D6ECC">
      <w:pPr>
        <w:autoSpaceDE w:val="0"/>
        <w:autoSpaceDN w:val="0"/>
        <w:adjustRightInd w:val="0"/>
        <w:jc w:val="both"/>
      </w:pPr>
      <w:proofErr w:type="gramStart"/>
      <w:r>
        <w:t>The problems with</w:t>
      </w:r>
      <w:r w:rsidRPr="007B51E4">
        <w:t xml:space="preserve"> </w:t>
      </w:r>
      <w:r>
        <w:t>water privatisation range from corruption, aiming to secure access to the local market and capture local decision makers and regulators, to a variety of rent-seeking practices that result in inflated pricing.</w:t>
      </w:r>
      <w:proofErr w:type="gramEnd"/>
      <w:r>
        <w:t xml:space="preserve"> </w:t>
      </w:r>
      <w:r w:rsidR="00F67EB2">
        <w:rPr>
          <w:rStyle w:val="EndnoteReference"/>
        </w:rPr>
        <w:endnoteReference w:id="11"/>
      </w:r>
      <w:r w:rsidR="00F67EB2">
        <w:t xml:space="preserve"> </w:t>
      </w:r>
      <w:r>
        <w:t>These include</w:t>
      </w:r>
      <w:r w:rsidR="00AB0DCB">
        <w:t xml:space="preserve">: </w:t>
      </w:r>
      <w:r>
        <w:t>the manipulation of tariff formulas, the systematic renegotiation of prices upward and postponement or downward revision of investment commitments, and overestimation of required investments. Furthermore, private water operators might resort to transfer pricing across vertically and horizontally integrated transactions. This takes place through privileged access to subcontracting or payment to the mother company for the purchase of costly managerial expertise and technical assistance.</w:t>
      </w:r>
      <w:r w:rsidR="00424B54">
        <w:rPr>
          <w:rStyle w:val="EndnoteReference"/>
        </w:rPr>
        <w:endnoteReference w:id="12"/>
      </w:r>
      <w:r w:rsidR="004A4270">
        <w:t xml:space="preserve"> </w:t>
      </w:r>
      <w:r w:rsidR="008D6ECC">
        <w:t>Although o</w:t>
      </w:r>
      <w:r w:rsidR="008D6ECC" w:rsidRPr="008D6ECC">
        <w:rPr>
          <w:szCs w:val="22"/>
        </w:rPr>
        <w:t>ne of the purpos</w:t>
      </w:r>
      <w:r w:rsidR="008D6ECC">
        <w:rPr>
          <w:szCs w:val="22"/>
        </w:rPr>
        <w:t xml:space="preserve">es of privatisation has been to </w:t>
      </w:r>
      <w:r w:rsidR="008D6ECC" w:rsidRPr="008D6ECC">
        <w:rPr>
          <w:szCs w:val="22"/>
        </w:rPr>
        <w:t>obtain investments necessary to extend or improve systems without increasing government borrowing, private contracts have fa</w:t>
      </w:r>
      <w:r w:rsidR="008D6ECC">
        <w:rPr>
          <w:szCs w:val="22"/>
        </w:rPr>
        <w:t xml:space="preserve">iled to deliver significant new </w:t>
      </w:r>
      <w:r w:rsidR="008D6ECC" w:rsidRPr="008D6ECC">
        <w:rPr>
          <w:szCs w:val="22"/>
        </w:rPr>
        <w:t>invest</w:t>
      </w:r>
      <w:r w:rsidR="008D6ECC">
        <w:rPr>
          <w:szCs w:val="22"/>
        </w:rPr>
        <w:t xml:space="preserve">ment </w:t>
      </w:r>
      <w:r w:rsidR="008D6ECC">
        <w:rPr>
          <w:szCs w:val="22"/>
        </w:rPr>
        <w:lastRenderedPageBreak/>
        <w:t xml:space="preserve">in water infrastructure in </w:t>
      </w:r>
      <w:r w:rsidR="008D6ECC" w:rsidRPr="008D6ECC">
        <w:rPr>
          <w:szCs w:val="22"/>
        </w:rPr>
        <w:t>developing countries.</w:t>
      </w:r>
      <w:r w:rsidR="008D6ECC">
        <w:rPr>
          <w:rStyle w:val="EndnoteReference"/>
          <w:szCs w:val="22"/>
        </w:rPr>
        <w:endnoteReference w:id="13"/>
      </w:r>
      <w:r w:rsidR="008D6ECC" w:rsidRPr="008D6ECC">
        <w:rPr>
          <w:szCs w:val="22"/>
        </w:rPr>
        <w:t xml:space="preserve"> </w:t>
      </w:r>
      <w:r w:rsidR="00B345B1">
        <w:rPr>
          <w:szCs w:val="22"/>
        </w:rPr>
        <w:t xml:space="preserve">These problems are discussed in more detail, and with the use of examples, in section 4 of this paper where the problems experienced in Jakarta are compared with those associated with water privatisation in the global North and South.  </w:t>
      </w:r>
    </w:p>
    <w:p w:rsidR="007B51E4" w:rsidRDefault="007B51E4" w:rsidP="00AD19AB">
      <w:pPr>
        <w:pStyle w:val="NoSpacing"/>
        <w:jc w:val="both"/>
      </w:pPr>
    </w:p>
    <w:p w:rsidR="0053604D" w:rsidRDefault="0053604D" w:rsidP="00BD3AD9">
      <w:pPr>
        <w:pStyle w:val="Heading2"/>
      </w:pPr>
      <w:bookmarkStart w:id="7" w:name="_Toc371369583"/>
      <w:r>
        <w:t>Unpopularity of privatisation</w:t>
      </w:r>
      <w:bookmarkEnd w:id="7"/>
    </w:p>
    <w:p w:rsidR="0053604D" w:rsidRDefault="00AD19AB" w:rsidP="00AD19AB">
      <w:pPr>
        <w:pStyle w:val="NoSpacing"/>
        <w:jc w:val="both"/>
        <w:rPr>
          <w:szCs w:val="22"/>
        </w:rPr>
      </w:pPr>
      <w:r>
        <w:t xml:space="preserve">The </w:t>
      </w:r>
      <w:r w:rsidR="00B345B1">
        <w:t xml:space="preserve">multinationals’ </w:t>
      </w:r>
      <w:r w:rsidR="0086317A">
        <w:t>withdrawal from a large number of countries since 2003</w:t>
      </w:r>
      <w:r>
        <w:t xml:space="preserve"> is partly due to the remarkable amount of public </w:t>
      </w:r>
      <w:r w:rsidR="0053604D">
        <w:t>resistance to</w:t>
      </w:r>
      <w:r>
        <w:t xml:space="preserve"> water privatization, a global phenomenon. </w:t>
      </w:r>
      <w:r w:rsidR="0053604D">
        <w:t>This is usually based on</w:t>
      </w:r>
      <w:r w:rsidR="00B345B1">
        <w:t xml:space="preserve"> the perceived injustice of the </w:t>
      </w:r>
      <w:r w:rsidR="0086317A">
        <w:t xml:space="preserve">private operators’ </w:t>
      </w:r>
      <w:r w:rsidR="00B345B1">
        <w:t>pricing and investment policies</w:t>
      </w:r>
      <w:r w:rsidR="0086317A">
        <w:t>.</w:t>
      </w:r>
      <w:r w:rsidR="00B345B1">
        <w:t xml:space="preserve"> </w:t>
      </w:r>
      <w:r>
        <w:t xml:space="preserve">The uprising that led to the termination of the private water contract in Cochabamba (Bolivia) in 2000 was the first and most dramatic of a series of </w:t>
      </w:r>
      <w:r w:rsidR="001B15E5">
        <w:t>conflicts that resulted in the rejec</w:t>
      </w:r>
      <w:r w:rsidR="00145A24">
        <w:t>tion of privatisation proposals</w:t>
      </w:r>
      <w:r w:rsidR="006E3D3E">
        <w:t xml:space="preserve"> in </w:t>
      </w:r>
      <w:r w:rsidR="001B15E5">
        <w:t xml:space="preserve">many </w:t>
      </w:r>
      <w:r w:rsidR="006E3D3E">
        <w:t>countries across the Americas, Africa, Asia and Europe</w:t>
      </w:r>
      <w:r w:rsidR="001B15E5">
        <w:t xml:space="preserve"> in the period 1994-2004</w:t>
      </w:r>
      <w:r w:rsidR="006E3D3E">
        <w:t>.</w:t>
      </w:r>
      <w:r w:rsidR="006E3D3E">
        <w:rPr>
          <w:rStyle w:val="EndnoteReference"/>
        </w:rPr>
        <w:endnoteReference w:id="14"/>
      </w:r>
      <w:r w:rsidR="006E3D3E">
        <w:t xml:space="preserve"> </w:t>
      </w:r>
      <w:r w:rsidR="000D59CC" w:rsidRPr="00CE2E41">
        <w:rPr>
          <w:szCs w:val="22"/>
        </w:rPr>
        <w:t xml:space="preserve">The unpopularity of privatisation is such that two countries in the world </w:t>
      </w:r>
      <w:r w:rsidR="000D59CC">
        <w:rPr>
          <w:szCs w:val="22"/>
        </w:rPr>
        <w:t xml:space="preserve">– </w:t>
      </w:r>
      <w:smartTag w:uri="urn:schemas-microsoft-com:office:smarttags" w:element="country-region">
        <w:r w:rsidR="000D59CC">
          <w:rPr>
            <w:szCs w:val="22"/>
          </w:rPr>
          <w:t>Uruguay</w:t>
        </w:r>
      </w:smartTag>
      <w:r w:rsidR="000D59CC">
        <w:rPr>
          <w:szCs w:val="22"/>
        </w:rPr>
        <w:t xml:space="preserve"> and </w:t>
      </w:r>
      <w:smartTag w:uri="urn:schemas-microsoft-com:office:smarttags" w:element="place">
        <w:smartTag w:uri="urn:schemas-microsoft-com:office:smarttags" w:element="country-region">
          <w:r w:rsidR="000D59CC">
            <w:rPr>
              <w:szCs w:val="22"/>
            </w:rPr>
            <w:t>Netherlands</w:t>
          </w:r>
        </w:smartTag>
      </w:smartTag>
      <w:r w:rsidR="000D59CC">
        <w:rPr>
          <w:szCs w:val="22"/>
        </w:rPr>
        <w:t xml:space="preserve"> - </w:t>
      </w:r>
      <w:r w:rsidR="000D59CC" w:rsidRPr="00CE2E41">
        <w:rPr>
          <w:szCs w:val="22"/>
        </w:rPr>
        <w:t>have</w:t>
      </w:r>
      <w:r w:rsidR="000D59CC">
        <w:rPr>
          <w:szCs w:val="22"/>
        </w:rPr>
        <w:t xml:space="preserve"> </w:t>
      </w:r>
      <w:r w:rsidR="000D59CC" w:rsidRPr="00CE2E41">
        <w:rPr>
          <w:szCs w:val="22"/>
        </w:rPr>
        <w:t>made water privatisation illegal.</w:t>
      </w:r>
      <w:r w:rsidR="001515A4">
        <w:rPr>
          <w:rStyle w:val="EndnoteReference"/>
          <w:szCs w:val="22"/>
        </w:rPr>
        <w:endnoteReference w:id="15"/>
      </w:r>
      <w:r w:rsidR="001515A4">
        <w:rPr>
          <w:szCs w:val="22"/>
        </w:rPr>
        <w:t xml:space="preserve"> </w:t>
      </w:r>
      <w:r w:rsidR="009A50BC">
        <w:rPr>
          <w:szCs w:val="22"/>
        </w:rPr>
        <w:t>In 2011, more than 27.6 million Italian citizens voted against water privatisation in a national referendum.</w:t>
      </w:r>
      <w:r w:rsidR="005511D3">
        <w:rPr>
          <w:rStyle w:val="EndnoteReference"/>
          <w:szCs w:val="22"/>
        </w:rPr>
        <w:endnoteReference w:id="16"/>
      </w:r>
      <w:r w:rsidR="009A50BC">
        <w:rPr>
          <w:szCs w:val="22"/>
        </w:rPr>
        <w:t xml:space="preserve"> </w:t>
      </w:r>
      <w:r w:rsidR="00A607D6">
        <w:rPr>
          <w:szCs w:val="22"/>
        </w:rPr>
        <w:t xml:space="preserve">These and other civic campaigns against privatisation have </w:t>
      </w:r>
      <w:r w:rsidR="002E01AB">
        <w:rPr>
          <w:szCs w:val="22"/>
        </w:rPr>
        <w:t xml:space="preserve">fuelled the list of water </w:t>
      </w:r>
      <w:proofErr w:type="spellStart"/>
      <w:r w:rsidR="002E01AB">
        <w:rPr>
          <w:szCs w:val="22"/>
        </w:rPr>
        <w:t>remunicipalisations</w:t>
      </w:r>
      <w:proofErr w:type="spellEnd"/>
      <w:r w:rsidR="002E01AB">
        <w:rPr>
          <w:szCs w:val="22"/>
        </w:rPr>
        <w:t xml:space="preserve"> and </w:t>
      </w:r>
      <w:proofErr w:type="spellStart"/>
      <w:r w:rsidR="002E01AB">
        <w:rPr>
          <w:szCs w:val="22"/>
        </w:rPr>
        <w:t>renationalisations</w:t>
      </w:r>
      <w:proofErr w:type="spellEnd"/>
      <w:r w:rsidR="002E01AB">
        <w:rPr>
          <w:szCs w:val="22"/>
        </w:rPr>
        <w:t xml:space="preserve"> around the world, the extent of which is documented in detail in Annex</w:t>
      </w:r>
      <w:r w:rsidR="007B1DCC">
        <w:rPr>
          <w:szCs w:val="22"/>
        </w:rPr>
        <w:t xml:space="preserve"> A</w:t>
      </w:r>
      <w:r w:rsidR="002E01AB">
        <w:rPr>
          <w:szCs w:val="22"/>
        </w:rPr>
        <w:t xml:space="preserve"> to this paper. </w:t>
      </w:r>
    </w:p>
    <w:p w:rsidR="0053604D" w:rsidRDefault="0053604D" w:rsidP="00AD19AB">
      <w:pPr>
        <w:pStyle w:val="NoSpacing"/>
        <w:jc w:val="both"/>
        <w:rPr>
          <w:szCs w:val="22"/>
        </w:rPr>
      </w:pPr>
    </w:p>
    <w:p w:rsidR="001B15E5" w:rsidRDefault="001B15E5" w:rsidP="00AD19AB">
      <w:pPr>
        <w:pStyle w:val="NoSpacing"/>
        <w:jc w:val="both"/>
        <w:rPr>
          <w:szCs w:val="22"/>
        </w:rPr>
      </w:pPr>
      <w:r>
        <w:rPr>
          <w:szCs w:val="22"/>
        </w:rPr>
        <w:t>Because of the unpopularity of privatisation of water and other public services, such as electricity, the private companies in these sectors, and politicians supporting privatisation, have tried to find new euphemisms for the process in order to avoid the label of privatisation. Thus the water companies have tried very hard to claim that concessions and lease contracts are quit</w:t>
      </w:r>
      <w:r w:rsidR="007B1DCC">
        <w:rPr>
          <w:szCs w:val="22"/>
        </w:rPr>
        <w:t xml:space="preserve">e distinct from privatisations. </w:t>
      </w:r>
      <w:r w:rsidR="0035439A">
        <w:rPr>
          <w:szCs w:val="22"/>
        </w:rPr>
        <w:t xml:space="preserve">This argument is refuted in the below section on the Jakarta water contract, where we show that in the water and sanitation sector privatised concessions and lease contracts </w:t>
      </w:r>
      <w:r w:rsidR="00144CE9">
        <w:rPr>
          <w:szCs w:val="22"/>
        </w:rPr>
        <w:t xml:space="preserve">are the normal form </w:t>
      </w:r>
      <w:r w:rsidR="0035439A">
        <w:rPr>
          <w:szCs w:val="22"/>
        </w:rPr>
        <w:t>of privatisation.</w:t>
      </w:r>
      <w:r>
        <w:rPr>
          <w:szCs w:val="22"/>
        </w:rPr>
        <w:t xml:space="preserve"> </w:t>
      </w:r>
    </w:p>
    <w:p w:rsidR="0053604D" w:rsidRDefault="0053604D" w:rsidP="00AD19AB">
      <w:pPr>
        <w:pStyle w:val="NoSpacing"/>
        <w:jc w:val="both"/>
        <w:rPr>
          <w:szCs w:val="22"/>
        </w:rPr>
      </w:pPr>
    </w:p>
    <w:p w:rsidR="0086317A" w:rsidRDefault="002E01AB" w:rsidP="00AD19AB">
      <w:pPr>
        <w:pStyle w:val="NoSpacing"/>
        <w:jc w:val="both"/>
      </w:pPr>
      <w:r>
        <w:rPr>
          <w:szCs w:val="22"/>
        </w:rPr>
        <w:t>However, the unpopularity of water privati</w:t>
      </w:r>
      <w:r w:rsidR="007B1DCC">
        <w:rPr>
          <w:szCs w:val="22"/>
        </w:rPr>
        <w:t>sation alone cannot explain the</w:t>
      </w:r>
      <w:r w:rsidRPr="002E01AB">
        <w:rPr>
          <w:szCs w:val="22"/>
        </w:rPr>
        <w:t xml:space="preserve"> </w:t>
      </w:r>
      <w:r>
        <w:rPr>
          <w:szCs w:val="22"/>
        </w:rPr>
        <w:t>growing international trend</w:t>
      </w:r>
      <w:r w:rsidR="007B1DCC">
        <w:rPr>
          <w:szCs w:val="22"/>
        </w:rPr>
        <w:t xml:space="preserve"> to renationalisation and </w:t>
      </w:r>
      <w:proofErr w:type="spellStart"/>
      <w:r w:rsidR="007B1DCC">
        <w:rPr>
          <w:szCs w:val="22"/>
        </w:rPr>
        <w:t>remunicipalisation</w:t>
      </w:r>
      <w:proofErr w:type="spellEnd"/>
      <w:r w:rsidR="007B1DCC">
        <w:rPr>
          <w:szCs w:val="22"/>
        </w:rPr>
        <w:t xml:space="preserve"> of water and sanitation services</w:t>
      </w:r>
      <w:r>
        <w:rPr>
          <w:szCs w:val="22"/>
        </w:rPr>
        <w:t>.</w:t>
      </w:r>
      <w:r w:rsidR="008C0D20">
        <w:rPr>
          <w:szCs w:val="22"/>
        </w:rPr>
        <w:t xml:space="preserve"> In fact, </w:t>
      </w:r>
      <w:proofErr w:type="spellStart"/>
      <w:r w:rsidR="008C0D20">
        <w:rPr>
          <w:szCs w:val="22"/>
        </w:rPr>
        <w:t>remunicipalisation</w:t>
      </w:r>
      <w:proofErr w:type="spellEnd"/>
      <w:r w:rsidR="008C0D20">
        <w:rPr>
          <w:szCs w:val="22"/>
        </w:rPr>
        <w:t xml:space="preserve"> </w:t>
      </w:r>
      <w:r>
        <w:rPr>
          <w:szCs w:val="22"/>
        </w:rPr>
        <w:t xml:space="preserve">also </w:t>
      </w:r>
      <w:r w:rsidR="008C0D20">
        <w:rPr>
          <w:szCs w:val="22"/>
        </w:rPr>
        <w:t>reflects the realisation by decision makers</w:t>
      </w:r>
      <w:r>
        <w:rPr>
          <w:szCs w:val="22"/>
        </w:rPr>
        <w:t xml:space="preserve"> of the advantages of the public sector in developing water systems and implementing the right to water and sanitation.       </w:t>
      </w:r>
    </w:p>
    <w:p w:rsidR="00D77888" w:rsidRDefault="00D77888" w:rsidP="00D77888">
      <w:pPr>
        <w:ind w:left="720"/>
        <w:rPr>
          <w:lang w:eastAsia="en-US"/>
        </w:rPr>
      </w:pPr>
    </w:p>
    <w:p w:rsidR="00320B9A" w:rsidRDefault="00320B9A" w:rsidP="00320B9A">
      <w:pPr>
        <w:pStyle w:val="Heading2"/>
      </w:pPr>
      <w:bookmarkStart w:id="8" w:name="_Toc371369584"/>
      <w:proofErr w:type="spellStart"/>
      <w:r>
        <w:t>Remunicipalisation</w:t>
      </w:r>
      <w:proofErr w:type="spellEnd"/>
      <w:r>
        <w:t xml:space="preserve"> of water services since 2000</w:t>
      </w:r>
      <w:bookmarkEnd w:id="8"/>
    </w:p>
    <w:p w:rsidR="00320B9A" w:rsidRDefault="00320B9A" w:rsidP="00320B9A">
      <w:pPr>
        <w:jc w:val="both"/>
        <w:rPr>
          <w:lang w:eastAsia="en-US"/>
        </w:rPr>
      </w:pPr>
      <w:r>
        <w:rPr>
          <w:lang w:eastAsia="en-US"/>
        </w:rPr>
        <w:t>Annex</w:t>
      </w:r>
      <w:r w:rsidR="004F3FA7">
        <w:rPr>
          <w:lang w:eastAsia="en-US"/>
        </w:rPr>
        <w:t xml:space="preserve"> A</w:t>
      </w:r>
      <w:r>
        <w:rPr>
          <w:lang w:eastAsia="en-US"/>
        </w:rPr>
        <w:t xml:space="preserve"> to this paper lists the cases of </w:t>
      </w:r>
      <w:proofErr w:type="spellStart"/>
      <w:r>
        <w:rPr>
          <w:lang w:eastAsia="en-US"/>
        </w:rPr>
        <w:t>remunicipalisation</w:t>
      </w:r>
      <w:proofErr w:type="spellEnd"/>
      <w:r>
        <w:rPr>
          <w:lang w:eastAsia="en-US"/>
        </w:rPr>
        <w:t xml:space="preserve"> and renationalisation occurred in the last 15 years in developed, transition and developing countries. Here, it is worth noting that these</w:t>
      </w:r>
      <w:r w:rsidRPr="00283554">
        <w:rPr>
          <w:lang w:eastAsia="en-US"/>
        </w:rPr>
        <w:t xml:space="preserve"> </w:t>
      </w:r>
      <w:proofErr w:type="spellStart"/>
      <w:r>
        <w:rPr>
          <w:lang w:eastAsia="en-US"/>
        </w:rPr>
        <w:t>remunicipalisations</w:t>
      </w:r>
      <w:proofErr w:type="spellEnd"/>
      <w:r>
        <w:rPr>
          <w:lang w:eastAsia="en-US"/>
        </w:rPr>
        <w:t xml:space="preserve"> and </w:t>
      </w:r>
      <w:proofErr w:type="spellStart"/>
      <w:r>
        <w:rPr>
          <w:lang w:eastAsia="en-US"/>
        </w:rPr>
        <w:t>renationalisations</w:t>
      </w:r>
      <w:proofErr w:type="spellEnd"/>
      <w:r>
        <w:rPr>
          <w:lang w:eastAsia="en-US"/>
        </w:rPr>
        <w:t xml:space="preserve"> occur mainly for </w:t>
      </w:r>
      <w:r w:rsidRPr="00294652">
        <w:rPr>
          <w:lang w:eastAsia="en-US"/>
        </w:rPr>
        <w:t>three reasons: the widespread problems affecting water privatisation irrespective of country and regulatory regime; the equal or greater efficiency of public water services, and the lower prices resulting from elimination of excessive profits; and, the comparative advantage of the public sector in realising the human right to water and sanitation and achieving other social and environmental objectives. These three</w:t>
      </w:r>
      <w:r>
        <w:rPr>
          <w:lang w:eastAsia="en-US"/>
        </w:rPr>
        <w:t xml:space="preserve"> reasons have led major cities in the US (e.g. Atlanta, Milwaukee, Indianapolis) and Europe (e.g. Paris, Berlin) to </w:t>
      </w:r>
      <w:proofErr w:type="spellStart"/>
      <w:r>
        <w:rPr>
          <w:lang w:eastAsia="en-US"/>
        </w:rPr>
        <w:t>remunicipalise</w:t>
      </w:r>
      <w:proofErr w:type="spellEnd"/>
      <w:r>
        <w:rPr>
          <w:lang w:eastAsia="en-US"/>
        </w:rPr>
        <w:t xml:space="preserve"> their water services. The case of Paris is symbolically powerful as Paris hosts the headquarters of the two major water multinationals, and because these two multinationals were holding the private contracts that were terminated in 2009.</w:t>
      </w:r>
      <w:r>
        <w:rPr>
          <w:rStyle w:val="EndnoteReference"/>
          <w:lang w:eastAsia="en-US"/>
        </w:rPr>
        <w:endnoteReference w:id="17"/>
      </w:r>
      <w:r>
        <w:rPr>
          <w:lang w:eastAsia="en-US"/>
        </w:rPr>
        <w:t xml:space="preserve"> Also, Paris and Berlin (which decided to </w:t>
      </w:r>
      <w:proofErr w:type="spellStart"/>
      <w:r>
        <w:rPr>
          <w:lang w:eastAsia="en-US"/>
        </w:rPr>
        <w:t>remunicipalise</w:t>
      </w:r>
      <w:proofErr w:type="spellEnd"/>
      <w:r>
        <w:rPr>
          <w:lang w:eastAsia="en-US"/>
        </w:rPr>
        <w:t xml:space="preserve"> in September 2013) are the capital cities of the two countries (France and Germany) that are regarded as leading the European Union project. </w:t>
      </w:r>
    </w:p>
    <w:p w:rsidR="00320B9A" w:rsidRDefault="00320B9A" w:rsidP="00320B9A">
      <w:pPr>
        <w:rPr>
          <w:lang w:eastAsia="en-US"/>
        </w:rPr>
      </w:pPr>
    </w:p>
    <w:p w:rsidR="00AB0DCB" w:rsidRDefault="00AB0DCB" w:rsidP="00AB0DCB">
      <w:pPr>
        <w:jc w:val="both"/>
      </w:pPr>
      <w:r>
        <w:t xml:space="preserve">The cases of </w:t>
      </w:r>
      <w:proofErr w:type="spellStart"/>
      <w:r>
        <w:t>remunicipalisation</w:t>
      </w:r>
      <w:proofErr w:type="spellEnd"/>
      <w:r>
        <w:t xml:space="preserve"> and renationalisation </w:t>
      </w:r>
      <w:r w:rsidR="00D648E9">
        <w:t xml:space="preserve">around the world </w:t>
      </w:r>
      <w:r>
        <w:t xml:space="preserve">total 81. All of these except three took place </w:t>
      </w:r>
      <w:r w:rsidR="00D648E9">
        <w:t>between 2000 and</w:t>
      </w:r>
      <w:r>
        <w:t xml:space="preserve"> 2013. Of the 81 </w:t>
      </w:r>
      <w:proofErr w:type="spellStart"/>
      <w:r>
        <w:t>remunicipalitions</w:t>
      </w:r>
      <w:proofErr w:type="spellEnd"/>
      <w:r>
        <w:t>, 47 are in high income countries and 34 in transition and developing countries. The cases in</w:t>
      </w:r>
      <w:r w:rsidRPr="00611CC4">
        <w:t xml:space="preserve"> </w:t>
      </w:r>
      <w:r>
        <w:t xml:space="preserve">high income countries show a marked acceleration: 25 out of 47 took place in the five years between 2009 and 2013, while the remaining 22 occurred between 1997 and 2008. The pace of </w:t>
      </w:r>
      <w:proofErr w:type="spellStart"/>
      <w:r>
        <w:t>remunicipalisation</w:t>
      </w:r>
      <w:proofErr w:type="spellEnd"/>
      <w:r>
        <w:t xml:space="preserve"> has therefore doubled after 2009. This is due to the example of Paris which produced an even stronger acceleration in France. Of the 21 </w:t>
      </w:r>
      <w:proofErr w:type="spellStart"/>
      <w:r>
        <w:t>remunicipalisations</w:t>
      </w:r>
      <w:proofErr w:type="spellEnd"/>
      <w:r>
        <w:t xml:space="preserve"> that took place in France, 15 </w:t>
      </w:r>
      <w:r w:rsidR="00D648E9">
        <w:t>occurr</w:t>
      </w:r>
      <w:r>
        <w:t xml:space="preserve">ed in the four years between 2010 (when Paris </w:t>
      </w:r>
      <w:proofErr w:type="spellStart"/>
      <w:r>
        <w:t>remunicipalised</w:t>
      </w:r>
      <w:proofErr w:type="spellEnd"/>
      <w:r>
        <w:t>) and 2013</w:t>
      </w:r>
      <w:r w:rsidR="00D648E9">
        <w:t>,</w:t>
      </w:r>
      <w:r>
        <w:t xml:space="preserve"> while the remaining six occurred in the 12 years between 1997 and 2009. It is also significant that such a high number of cases are concentrated in France, where the experience with water privatisation is </w:t>
      </w:r>
      <w:r w:rsidR="00D648E9">
        <w:t xml:space="preserve">more </w:t>
      </w:r>
      <w:r>
        <w:t>extensive and goes back decades.</w:t>
      </w:r>
      <w:r w:rsidR="00D648E9">
        <w:t xml:space="preserve"> In middle and low income countries, </w:t>
      </w:r>
      <w:proofErr w:type="spellStart"/>
      <w:r w:rsidR="00D648E9">
        <w:t>remunicipalisation</w:t>
      </w:r>
      <w:proofErr w:type="spellEnd"/>
      <w:r w:rsidR="00D648E9">
        <w:t xml:space="preserve"> takes a slightly different pattern. </w:t>
      </w:r>
      <w:r w:rsidR="007E4FB4">
        <w:t>However, even here there is a number of cases, with high profile cases including Buenos Aires, La Paz, Johannesburg and Dar-</w:t>
      </w:r>
      <w:proofErr w:type="spellStart"/>
      <w:r w:rsidR="007E4FB4">
        <w:t>es</w:t>
      </w:r>
      <w:proofErr w:type="spellEnd"/>
      <w:r w:rsidR="007E4FB4">
        <w:t xml:space="preserve">-Salaam. Also, as noted in section the net trend since 2006 is in favour of </w:t>
      </w:r>
      <w:proofErr w:type="spellStart"/>
      <w:r w:rsidR="007E4FB4">
        <w:t>remunicipalisation</w:t>
      </w:r>
      <w:proofErr w:type="spellEnd"/>
      <w:r w:rsidR="007E4FB4">
        <w:t xml:space="preserve">. </w:t>
      </w:r>
      <w:r w:rsidR="00D648E9">
        <w:t>Overall,</w:t>
      </w:r>
      <w:r w:rsidR="007E4FB4">
        <w:t xml:space="preserve"> there is a s</w:t>
      </w:r>
      <w:r>
        <w:t xml:space="preserve">trong </w:t>
      </w:r>
      <w:proofErr w:type="spellStart"/>
      <w:r>
        <w:t>remunicipalisation</w:t>
      </w:r>
      <w:proofErr w:type="spellEnd"/>
      <w:r>
        <w:t xml:space="preserve"> trend </w:t>
      </w:r>
      <w:r w:rsidR="007E4FB4">
        <w:t xml:space="preserve">both </w:t>
      </w:r>
      <w:r>
        <w:t xml:space="preserve">in </w:t>
      </w:r>
      <w:r w:rsidR="007E4FB4">
        <w:t>the global North and South</w:t>
      </w:r>
      <w:r>
        <w:t>.</w:t>
      </w:r>
    </w:p>
    <w:p w:rsidR="00321D5B" w:rsidRDefault="00321D5B" w:rsidP="00320B9A">
      <w:pPr>
        <w:rPr>
          <w:lang w:eastAsia="en-US"/>
        </w:rPr>
      </w:pPr>
    </w:p>
    <w:p w:rsidR="00320B9A" w:rsidRDefault="00320B9A" w:rsidP="00320B9A">
      <w:pPr>
        <w:pStyle w:val="Heading2"/>
      </w:pPr>
      <w:bookmarkStart w:id="9" w:name="_Toc371369585"/>
      <w:r>
        <w:t>Public-public partnerships</w:t>
      </w:r>
      <w:bookmarkEnd w:id="9"/>
    </w:p>
    <w:p w:rsidR="00320B9A" w:rsidRDefault="007B1DCC" w:rsidP="00320B9A">
      <w:pPr>
        <w:jc w:val="both"/>
        <w:rPr>
          <w:szCs w:val="22"/>
        </w:rPr>
      </w:pPr>
      <w:r>
        <w:rPr>
          <w:szCs w:val="22"/>
        </w:rPr>
        <w:t>One</w:t>
      </w:r>
      <w:r w:rsidR="00320B9A" w:rsidRPr="00C0436A">
        <w:rPr>
          <w:szCs w:val="22"/>
        </w:rPr>
        <w:t xml:space="preserve"> advantage enjoyed by the public sector for not being subject to the profit maximisation imperative</w:t>
      </w:r>
      <w:r>
        <w:rPr>
          <w:szCs w:val="22"/>
        </w:rPr>
        <w:t xml:space="preserve"> which characterises the private sector,</w:t>
      </w:r>
      <w:r w:rsidR="00320B9A" w:rsidRPr="00C0436A">
        <w:rPr>
          <w:szCs w:val="22"/>
        </w:rPr>
        <w:t xml:space="preserve"> is the possibility of using Public-Public Partnerships (PUPs) as a powerful developmental tool. </w:t>
      </w:r>
      <w:r w:rsidR="00320B9A" w:rsidRPr="00C0436A">
        <w:rPr>
          <w:bCs/>
          <w:color w:val="000000"/>
          <w:szCs w:val="22"/>
        </w:rPr>
        <w:t>These are emerging as a preferable alternative to privatisation for developing capacity in the water sector.</w:t>
      </w:r>
      <w:r w:rsidR="00320B9A" w:rsidRPr="00C0436A">
        <w:rPr>
          <w:rStyle w:val="EndnoteReference"/>
          <w:bCs/>
          <w:color w:val="000000"/>
          <w:szCs w:val="22"/>
        </w:rPr>
        <w:endnoteReference w:id="18"/>
      </w:r>
      <w:r w:rsidR="00320B9A" w:rsidRPr="00C0436A">
        <w:rPr>
          <w:bCs/>
          <w:color w:val="000000"/>
          <w:szCs w:val="22"/>
        </w:rPr>
        <w:t xml:space="preserve"> </w:t>
      </w:r>
      <w:r w:rsidR="00320B9A" w:rsidRPr="00C0436A">
        <w:rPr>
          <w:szCs w:val="22"/>
        </w:rPr>
        <w:t xml:space="preserve">PUPs are the collaboration between two or more public authorities or organisations, based on solidarity, to improve the capacity and effectiveness of one partner in providing public water supply and/or sanitation services. PUPs are peer relationships forged around common values and objectives, which exclude profit-seeking. The absence of commercial considerations allows public partners to reinvest all available resources into the development of local capacity, to build mutual trust which translates in long term capacity gains, and to incur low transaction costs. By contrast, the private sector’s imperative to achieve profit maximisation is incompatible with the need to build capacity in developing countries. Knowledge transfer from private operators to local managers, local authorities and civil society </w:t>
      </w:r>
      <w:r w:rsidR="00320B9A" w:rsidRPr="00C0436A">
        <w:rPr>
          <w:rStyle w:val="Style11pt"/>
          <w:sz w:val="22"/>
          <w:szCs w:val="22"/>
        </w:rPr>
        <w:t xml:space="preserve">would in fact </w:t>
      </w:r>
      <w:r w:rsidR="00320B9A" w:rsidRPr="00C0436A">
        <w:rPr>
          <w:szCs w:val="22"/>
        </w:rPr>
        <w:t xml:space="preserve">preclude long term business prospects and </w:t>
      </w:r>
      <w:r w:rsidR="00320B9A" w:rsidRPr="00C0436A">
        <w:rPr>
          <w:rStyle w:val="Style11pt"/>
          <w:sz w:val="22"/>
          <w:szCs w:val="22"/>
        </w:rPr>
        <w:t>undermine the very raison d’être of</w:t>
      </w:r>
      <w:r w:rsidR="00320B9A">
        <w:rPr>
          <w:szCs w:val="22"/>
        </w:rPr>
        <w:t xml:space="preserve"> privatisation</w:t>
      </w:r>
      <w:r w:rsidR="00320B9A" w:rsidRPr="00C0436A">
        <w:rPr>
          <w:szCs w:val="22"/>
        </w:rPr>
        <w:t>.</w:t>
      </w:r>
      <w:r w:rsidR="00320B9A" w:rsidRPr="00C0436A">
        <w:rPr>
          <w:rStyle w:val="EndnoteReference"/>
          <w:szCs w:val="22"/>
        </w:rPr>
        <w:endnoteReference w:id="19"/>
      </w:r>
    </w:p>
    <w:p w:rsidR="00294652" w:rsidRDefault="00294652" w:rsidP="00320B9A">
      <w:pPr>
        <w:jc w:val="both"/>
        <w:rPr>
          <w:szCs w:val="22"/>
        </w:rPr>
      </w:pPr>
    </w:p>
    <w:p w:rsidR="00FD2A21" w:rsidRDefault="00750B0F" w:rsidP="00320B9A">
      <w:pPr>
        <w:jc w:val="both"/>
      </w:pPr>
      <w:r w:rsidRPr="004F3FA7">
        <w:rPr>
          <w:szCs w:val="22"/>
        </w:rPr>
        <w:t xml:space="preserve">The comparative advantage of PUPs over </w:t>
      </w:r>
      <w:r w:rsidR="0013390B" w:rsidRPr="004F3FA7">
        <w:rPr>
          <w:szCs w:val="22"/>
        </w:rPr>
        <w:t>privatised contracts and other forms of water privatisation (e.g. Public-Private Partnerships, or PPPs)</w:t>
      </w:r>
      <w:r w:rsidRPr="004F3FA7">
        <w:rPr>
          <w:szCs w:val="22"/>
        </w:rPr>
        <w:t xml:space="preserve"> extends to more ample opportunities for replication and scaling up.</w:t>
      </w:r>
      <w:r w:rsidR="00FD2A21">
        <w:rPr>
          <w:rStyle w:val="EndnoteReference"/>
          <w:szCs w:val="22"/>
        </w:rPr>
        <w:endnoteReference w:id="20"/>
      </w:r>
      <w:r w:rsidRPr="004F3FA7">
        <w:rPr>
          <w:szCs w:val="22"/>
        </w:rPr>
        <w:t xml:space="preserve"> PUPs are far more diffused globally and induce less social resistance than </w:t>
      </w:r>
      <w:r w:rsidR="0013390B" w:rsidRPr="004F3FA7">
        <w:rPr>
          <w:szCs w:val="22"/>
        </w:rPr>
        <w:t>water privatisation</w:t>
      </w:r>
      <w:r w:rsidRPr="004F3FA7">
        <w:rPr>
          <w:szCs w:val="22"/>
        </w:rPr>
        <w:t>.</w:t>
      </w:r>
      <w:r w:rsidR="00336DFD" w:rsidRPr="004F3FA7">
        <w:rPr>
          <w:szCs w:val="22"/>
        </w:rPr>
        <w:t xml:space="preserve"> </w:t>
      </w:r>
      <w:r w:rsidR="00336DFD" w:rsidRPr="004F3FA7">
        <w:t>An international survey of PUPs carried out by PSIRU</w:t>
      </w:r>
      <w:r w:rsidR="004F3FA7">
        <w:rPr>
          <w:rStyle w:val="EndnoteReference"/>
        </w:rPr>
        <w:endnoteReference w:id="21"/>
      </w:r>
      <w:r w:rsidR="00336DFD" w:rsidRPr="004F3FA7">
        <w:t xml:space="preserve"> shows that the number of implemented PUPs largely exceeds the number of privatised contracts in the global water sector. </w:t>
      </w:r>
      <w:r w:rsidR="004F3FA7" w:rsidRPr="004F3FA7">
        <w:rPr>
          <w:szCs w:val="22"/>
          <w:lang w:eastAsia="en-US"/>
        </w:rPr>
        <w:t>The list in A</w:t>
      </w:r>
      <w:r w:rsidR="004F3FA7" w:rsidRPr="004F3FA7">
        <w:rPr>
          <w:szCs w:val="22"/>
        </w:rPr>
        <w:t xml:space="preserve">nnex B to this paper includes 137 PUPs in around 70 countries.  This means that far more countries have hosted PUPs than host privatised water contracts – according to a report from PPIAF in December 2008, there are only 44 countries with private participation in water.  These </w:t>
      </w:r>
      <w:r w:rsidR="004F3FA7" w:rsidRPr="004F3FA7">
        <w:rPr>
          <w:szCs w:val="22"/>
          <w:lang w:eastAsia="en-US"/>
        </w:rPr>
        <w:t xml:space="preserve">PUPs cover a period of over 20 years, and </w:t>
      </w:r>
      <w:r w:rsidR="00C0577C">
        <w:rPr>
          <w:szCs w:val="22"/>
          <w:lang w:eastAsia="en-US"/>
        </w:rPr>
        <w:t xml:space="preserve">have </w:t>
      </w:r>
      <w:r w:rsidR="004F3FA7" w:rsidRPr="004F3FA7">
        <w:rPr>
          <w:szCs w:val="22"/>
          <w:lang w:eastAsia="en-US"/>
        </w:rPr>
        <w:t xml:space="preserve">been used in all regions of the world. </w:t>
      </w:r>
      <w:r w:rsidR="004F3FA7" w:rsidRPr="004F3FA7">
        <w:t>T</w:t>
      </w:r>
      <w:r w:rsidR="004F3FA7" w:rsidRPr="004F3FA7">
        <w:rPr>
          <w:szCs w:val="22"/>
        </w:rPr>
        <w:t xml:space="preserve">he earliest date to the 1980s, when the Yokohama </w:t>
      </w:r>
      <w:r w:rsidR="004F3FA7" w:rsidRPr="004F3FA7">
        <w:t>Waterworks Bureau</w:t>
      </w:r>
      <w:r w:rsidR="004F3FA7" w:rsidRPr="004F3FA7">
        <w:rPr>
          <w:color w:val="000000"/>
        </w:rPr>
        <w:t xml:space="preserve"> first started partnerships to help train staff in other Asian countries</w:t>
      </w:r>
      <w:r w:rsidR="00FD2A21">
        <w:rPr>
          <w:szCs w:val="22"/>
        </w:rPr>
        <w:t>.</w:t>
      </w:r>
      <w:r w:rsidR="004F3FA7" w:rsidRPr="004F3FA7">
        <w:rPr>
          <w:szCs w:val="22"/>
        </w:rPr>
        <w:t xml:space="preserve"> </w:t>
      </w:r>
      <w:r w:rsidR="004F3FA7" w:rsidRPr="009D3235">
        <w:t xml:space="preserve">Since the completion of PSIRU’s international survey in 2009 </w:t>
      </w:r>
      <w:r w:rsidR="009D3235" w:rsidRPr="009D3235">
        <w:t xml:space="preserve">the number of PUPs in the global water sector </w:t>
      </w:r>
      <w:r w:rsidR="004F3FA7" w:rsidRPr="009D3235">
        <w:t>has increased further</w:t>
      </w:r>
      <w:r w:rsidR="00FD2A21">
        <w:t xml:space="preserve">, </w:t>
      </w:r>
      <w:r w:rsidR="00FD2A21">
        <w:rPr>
          <w:szCs w:val="22"/>
        </w:rPr>
        <w:t>a sign</w:t>
      </w:r>
      <w:r w:rsidR="00FD2A21" w:rsidRPr="004F3FA7">
        <w:rPr>
          <w:szCs w:val="22"/>
        </w:rPr>
        <w:t xml:space="preserve"> of the growing recognition of PUPs as a tool for achieving improvem</w:t>
      </w:r>
      <w:r w:rsidR="00FD2A21">
        <w:rPr>
          <w:szCs w:val="22"/>
        </w:rPr>
        <w:t>ents in public water management</w:t>
      </w:r>
      <w:r w:rsidR="004F3FA7" w:rsidRPr="009D3235">
        <w:t>.</w:t>
      </w:r>
      <w:r w:rsidR="003779A9">
        <w:t xml:space="preserve"> A 2012 PSIRU report for the European Commission identifies 32 new not-for-profit partnerships in the ACP water and sanitation sector, </w:t>
      </w:r>
      <w:r w:rsidR="00AB2D1E">
        <w:t>and 33</w:t>
      </w:r>
      <w:r w:rsidR="003779A9">
        <w:t xml:space="preserve"> not-for-profit partnerships in </w:t>
      </w:r>
      <w:r w:rsidR="00AB2D1E">
        <w:t xml:space="preserve">the </w:t>
      </w:r>
      <w:r w:rsidR="003779A9">
        <w:t>Asia</w:t>
      </w:r>
      <w:r w:rsidR="00AB2D1E">
        <w:t>n water and sanitation sector</w:t>
      </w:r>
      <w:r w:rsidR="003779A9">
        <w:t>.</w:t>
      </w:r>
      <w:r w:rsidR="003779A9">
        <w:rPr>
          <w:rStyle w:val="EndnoteReference"/>
        </w:rPr>
        <w:endnoteReference w:id="22"/>
      </w:r>
      <w:r w:rsidR="003779A9">
        <w:t xml:space="preserve">  </w:t>
      </w:r>
      <w:r w:rsidR="00BD7C3D">
        <w:t xml:space="preserve"> </w:t>
      </w:r>
    </w:p>
    <w:p w:rsidR="00320B9A" w:rsidRDefault="00320B9A" w:rsidP="00320B9A">
      <w:pPr>
        <w:rPr>
          <w:lang w:eastAsia="en-US"/>
        </w:rPr>
      </w:pPr>
    </w:p>
    <w:p w:rsidR="00D77888" w:rsidRDefault="00320B9A" w:rsidP="00C97007">
      <w:pPr>
        <w:pStyle w:val="Heading2"/>
      </w:pPr>
      <w:bookmarkStart w:id="10" w:name="_Toc371369586"/>
      <w:r>
        <w:t>Examples</w:t>
      </w:r>
      <w:r w:rsidR="00D77888">
        <w:t xml:space="preserve"> of </w:t>
      </w:r>
      <w:r>
        <w:t>public water services</w:t>
      </w:r>
      <w:bookmarkEnd w:id="10"/>
    </w:p>
    <w:p w:rsidR="00F72204" w:rsidRDefault="008C0D20" w:rsidP="008C0D20">
      <w:pPr>
        <w:jc w:val="both"/>
      </w:pPr>
      <w:r>
        <w:rPr>
          <w:szCs w:val="22"/>
        </w:rPr>
        <w:t>T</w:t>
      </w:r>
      <w:r w:rsidRPr="009820E0">
        <w:rPr>
          <w:szCs w:val="22"/>
        </w:rPr>
        <w:t>here are many examples of effective</w:t>
      </w:r>
      <w:r>
        <w:rPr>
          <w:szCs w:val="22"/>
        </w:rPr>
        <w:t xml:space="preserve"> and efficient</w:t>
      </w:r>
      <w:r w:rsidRPr="009820E0">
        <w:rPr>
          <w:szCs w:val="22"/>
        </w:rPr>
        <w:t xml:space="preserve"> public sector water</w:t>
      </w:r>
      <w:r>
        <w:rPr>
          <w:szCs w:val="22"/>
        </w:rPr>
        <w:t xml:space="preserve"> and sanitation</w:t>
      </w:r>
      <w:r w:rsidRPr="009820E0">
        <w:rPr>
          <w:szCs w:val="22"/>
        </w:rPr>
        <w:t xml:space="preserve"> services in </w:t>
      </w:r>
      <w:r w:rsidR="007B1DCC">
        <w:rPr>
          <w:szCs w:val="22"/>
        </w:rPr>
        <w:t xml:space="preserve">developed, transition and </w:t>
      </w:r>
      <w:r w:rsidRPr="009820E0">
        <w:rPr>
          <w:szCs w:val="22"/>
        </w:rPr>
        <w:t xml:space="preserve">developing countries, on various criteria. </w:t>
      </w:r>
      <w:r>
        <w:rPr>
          <w:szCs w:val="22"/>
        </w:rPr>
        <w:t>These cases can be observed in</w:t>
      </w:r>
      <w:r w:rsidRPr="009820E0">
        <w:rPr>
          <w:szCs w:val="22"/>
        </w:rPr>
        <w:t xml:space="preserve"> all continents</w:t>
      </w:r>
      <w:r>
        <w:rPr>
          <w:szCs w:val="22"/>
        </w:rPr>
        <w:t xml:space="preserve">, not only in affluent countries, and show that </w:t>
      </w:r>
      <w:r>
        <w:t xml:space="preserve">public operations enjoy a comparative advantage over the private sector in relation to promoting the human right to water and sanitation. This advantage ultimately lies in the fact that, unlike the private sector, the public sector is not subject to the </w:t>
      </w:r>
      <w:r w:rsidR="00F72204">
        <w:t>profit maximisation imperative</w:t>
      </w:r>
      <w:r>
        <w:t>.</w:t>
      </w:r>
      <w:r w:rsidR="00F72204">
        <w:t xml:space="preserve"> This gives public sector management the flexibility to maximise the reinvestment of resources into the system for the achievement of social objectives such as the expansion of service coverage. It also allows public operators to </w:t>
      </w:r>
      <w:r w:rsidR="00917457">
        <w:t xml:space="preserve">strengthen transparency and accountability through the </w:t>
      </w:r>
      <w:r w:rsidR="00F72204">
        <w:t>adopt</w:t>
      </w:r>
      <w:r w:rsidR="00917457">
        <w:t>ion of</w:t>
      </w:r>
      <w:r w:rsidR="00F72204">
        <w:t xml:space="preserve"> </w:t>
      </w:r>
      <w:r w:rsidR="00F72204" w:rsidRPr="009820E0">
        <w:t xml:space="preserve">advanced forms of democratization and </w:t>
      </w:r>
      <w:r w:rsidR="00917457">
        <w:t xml:space="preserve">public participation. This level of responsiveness to civil society is </w:t>
      </w:r>
      <w:r w:rsidR="00917457" w:rsidRPr="009820E0">
        <w:t>never to be</w:t>
      </w:r>
      <w:r w:rsidR="00917457">
        <w:t xml:space="preserve"> found under private operations</w:t>
      </w:r>
      <w:r w:rsidR="00917457" w:rsidRPr="009820E0">
        <w:t xml:space="preserve">, because private </w:t>
      </w:r>
      <w:r w:rsidR="00917457">
        <w:t xml:space="preserve">companies </w:t>
      </w:r>
      <w:r w:rsidR="00917457" w:rsidRPr="009820E0">
        <w:t xml:space="preserve">pretend to exert absolute </w:t>
      </w:r>
      <w:r w:rsidR="00917457">
        <w:t>managerial</w:t>
      </w:r>
      <w:r w:rsidR="00917457" w:rsidRPr="009820E0">
        <w:t xml:space="preserve"> control over operations </w:t>
      </w:r>
      <w:r w:rsidR="00917457">
        <w:t>in order</w:t>
      </w:r>
      <w:r w:rsidR="00917457" w:rsidRPr="009820E0">
        <w:t xml:space="preserve"> to maximise profit</w:t>
      </w:r>
      <w:r w:rsidR="00917457">
        <w:t>s</w:t>
      </w:r>
      <w:r w:rsidR="004C05DD">
        <w:t xml:space="preserve"> and maximise shareholder remuneration</w:t>
      </w:r>
      <w:r w:rsidR="00917457" w:rsidRPr="009820E0">
        <w:t>.</w:t>
      </w:r>
      <w:r w:rsidR="00917457">
        <w:rPr>
          <w:rStyle w:val="EndnoteReference"/>
        </w:rPr>
        <w:endnoteReference w:id="23"/>
      </w:r>
      <w:r w:rsidR="00F72204">
        <w:t xml:space="preserve"> </w:t>
      </w:r>
    </w:p>
    <w:p w:rsidR="008C0D20" w:rsidRDefault="008C0D20" w:rsidP="00D77888">
      <w:bookmarkStart w:id="11" w:name="_Toc369890428"/>
      <w:bookmarkEnd w:id="11"/>
    </w:p>
    <w:p w:rsidR="00C0436A" w:rsidRDefault="00BA3CD3" w:rsidP="00C0436A">
      <w:pPr>
        <w:jc w:val="both"/>
      </w:pPr>
      <w:r>
        <w:t>The following examples show how</w:t>
      </w:r>
      <w:r w:rsidR="00317D5E">
        <w:t>,</w:t>
      </w:r>
      <w:r w:rsidR="00C0436A">
        <w:t xml:space="preserve"> through a combination of </w:t>
      </w:r>
      <w:proofErr w:type="spellStart"/>
      <w:r w:rsidR="005E7CEE">
        <w:t>remunicipalisation</w:t>
      </w:r>
      <w:proofErr w:type="spellEnd"/>
      <w:r w:rsidR="005E7CEE">
        <w:t xml:space="preserve">, </w:t>
      </w:r>
      <w:r w:rsidR="00C0436A">
        <w:t>in-house restructuring</w:t>
      </w:r>
      <w:r w:rsidR="00167999">
        <w:t xml:space="preserve"> (public sector reform with no change in public ownership and public control)</w:t>
      </w:r>
      <w:r>
        <w:t>, democratisation and PUPs</w:t>
      </w:r>
      <w:r w:rsidR="00317D5E">
        <w:t>,</w:t>
      </w:r>
      <w:r w:rsidR="00C0436A">
        <w:t xml:space="preserve"> the comparative advantage of the public sector enhances the realisation of the human right to water and sanitation in developed, transition and developing countries.  </w:t>
      </w:r>
    </w:p>
    <w:p w:rsidR="00C0436A" w:rsidRDefault="00C0436A" w:rsidP="00D77888"/>
    <w:p w:rsidR="00D45A9B" w:rsidRDefault="00D45A9B" w:rsidP="002D4C40">
      <w:pPr>
        <w:numPr>
          <w:ilvl w:val="0"/>
          <w:numId w:val="21"/>
        </w:numPr>
        <w:jc w:val="both"/>
      </w:pPr>
      <w:r w:rsidRPr="00104041">
        <w:rPr>
          <w:b/>
        </w:rPr>
        <w:t>Paris</w:t>
      </w:r>
      <w:r w:rsidR="00AD234A" w:rsidRPr="00104041">
        <w:rPr>
          <w:b/>
        </w:rPr>
        <w:t>, France:</w:t>
      </w:r>
      <w:r w:rsidR="003A16E9">
        <w:t xml:space="preserve"> </w:t>
      </w:r>
      <w:r w:rsidR="003A16E9" w:rsidRPr="00104041">
        <w:rPr>
          <w:rFonts w:cs="Arial"/>
          <w:lang w:val="en-CA"/>
        </w:rPr>
        <w:t xml:space="preserve">In Paris, </w:t>
      </w:r>
      <w:proofErr w:type="spellStart"/>
      <w:r w:rsidR="003A16E9" w:rsidRPr="00104041">
        <w:rPr>
          <w:rFonts w:cs="Arial"/>
          <w:lang w:val="en-CA"/>
        </w:rPr>
        <w:t>remunicipalisation</w:t>
      </w:r>
      <w:proofErr w:type="spellEnd"/>
      <w:r w:rsidR="003A16E9" w:rsidRPr="00104041">
        <w:rPr>
          <w:rFonts w:cs="Arial"/>
          <w:lang w:val="en-CA"/>
        </w:rPr>
        <w:t xml:space="preserve"> took place in January 2010 after the expiry of two private contracts covering one half of the city each, respectively held by Suez and Veolia.</w:t>
      </w:r>
      <w:r w:rsidR="00E812A1" w:rsidRPr="00104041">
        <w:rPr>
          <w:rFonts w:cs="Arial"/>
          <w:lang w:val="en-CA"/>
        </w:rPr>
        <w:t xml:space="preserve"> The private contracts were not renewed in consideration of the lack of financial transparency and accountability which had been repeatedly criticised by public audits body.</w:t>
      </w:r>
      <w:r w:rsidR="003A16E9" w:rsidRPr="00104041">
        <w:rPr>
          <w:rFonts w:cs="Arial"/>
          <w:lang w:val="en-CA"/>
        </w:rPr>
        <w:t xml:space="preserve"> </w:t>
      </w:r>
      <w:r w:rsidR="003A16E9" w:rsidRPr="00104041">
        <w:rPr>
          <w:rFonts w:cs="Arial"/>
        </w:rPr>
        <w:t>In the first year of operations, the new municipal operator Eau de Paris realized efficiency savings of €35 million, which allowed for an 8 per cent reduction in tariffs. It has also increased its financial contribution to poor households</w:t>
      </w:r>
      <w:r w:rsidR="00104041" w:rsidRPr="00104041">
        <w:rPr>
          <w:rFonts w:cs="Arial"/>
        </w:rPr>
        <w:t xml:space="preserve"> to the tune of over </w:t>
      </w:r>
      <w:r w:rsidR="00104041">
        <w:t>€</w:t>
      </w:r>
      <w:r w:rsidR="00104041" w:rsidRPr="00104041">
        <w:rPr>
          <w:rFonts w:cs="Arial"/>
        </w:rPr>
        <w:t>3 million per year</w:t>
      </w:r>
      <w:r w:rsidR="003A16E9" w:rsidRPr="00104041">
        <w:rPr>
          <w:rFonts w:cs="Arial"/>
        </w:rPr>
        <w:t>, launched a water-saving campaign</w:t>
      </w:r>
      <w:r w:rsidR="00104041">
        <w:rPr>
          <w:rFonts w:cs="Arial"/>
        </w:rPr>
        <w:t xml:space="preserve"> resulting </w:t>
      </w:r>
      <w:r w:rsidR="00104041">
        <w:rPr>
          <w:rFonts w:cs="Arial"/>
        </w:rPr>
        <w:lastRenderedPageBreak/>
        <w:t>in social houses</w:t>
      </w:r>
      <w:r w:rsidR="000972FB">
        <w:rPr>
          <w:rFonts w:cs="Arial"/>
        </w:rPr>
        <w:t xml:space="preserve"> saving </w:t>
      </w:r>
      <w:r w:rsidR="000972FB">
        <w:t>€50 per year on average</w:t>
      </w:r>
      <w:r w:rsidR="003A16E9" w:rsidRPr="00104041">
        <w:rPr>
          <w:rFonts w:cs="Arial"/>
        </w:rPr>
        <w:t>, and refrained from cutting off water supply in squats. As regards public participation in decision making, 11 members of the Board of Directors of Eau de Paris are city councillors, two members are workers’ representatives and five are civil society representatives.</w:t>
      </w:r>
      <w:r w:rsidR="00716DC6">
        <w:rPr>
          <w:rFonts w:cs="Arial"/>
        </w:rPr>
        <w:t xml:space="preserve"> Transparency and accountability are further strengthened by the fact that two civic organisations seat </w:t>
      </w:r>
      <w:r w:rsidR="002E2244">
        <w:rPr>
          <w:rFonts w:cs="Arial"/>
        </w:rPr>
        <w:t xml:space="preserve">as observers </w:t>
      </w:r>
      <w:r w:rsidR="00716DC6">
        <w:rPr>
          <w:rFonts w:cs="Arial"/>
        </w:rPr>
        <w:t xml:space="preserve">in the </w:t>
      </w:r>
      <w:r w:rsidR="00716DC6" w:rsidRPr="00104041">
        <w:rPr>
          <w:rFonts w:cs="Arial"/>
        </w:rPr>
        <w:t>Board of Directors</w:t>
      </w:r>
      <w:r w:rsidR="00716DC6">
        <w:rPr>
          <w:rFonts w:cs="Arial"/>
        </w:rPr>
        <w:t>.</w:t>
      </w:r>
      <w:r w:rsidR="003A16E9">
        <w:rPr>
          <w:rStyle w:val="EndnoteReference"/>
          <w:rFonts w:cs="Arial"/>
        </w:rPr>
        <w:endnoteReference w:id="24"/>
      </w:r>
      <w:r w:rsidR="00AD234A">
        <w:t xml:space="preserve"> </w:t>
      </w:r>
    </w:p>
    <w:p w:rsidR="00104041" w:rsidRPr="00104041" w:rsidRDefault="00104041" w:rsidP="002D4C40">
      <w:pPr>
        <w:numPr>
          <w:ilvl w:val="0"/>
          <w:numId w:val="21"/>
        </w:numPr>
        <w:jc w:val="both"/>
      </w:pPr>
      <w:r w:rsidRPr="001E4177">
        <w:rPr>
          <w:b/>
        </w:rPr>
        <w:t>Grenoble, France:</w:t>
      </w:r>
      <w:r>
        <w:t xml:space="preserve"> </w:t>
      </w:r>
      <w:r w:rsidRPr="00DB7FBC">
        <w:rPr>
          <w:rFonts w:cs="Arial"/>
          <w:lang w:val="en-CA"/>
        </w:rPr>
        <w:t>In 2001</w:t>
      </w:r>
      <w:r>
        <w:rPr>
          <w:rFonts w:cs="Arial"/>
          <w:lang w:val="en-CA"/>
        </w:rPr>
        <w:t xml:space="preserve">, water supply was </w:t>
      </w:r>
      <w:proofErr w:type="spellStart"/>
      <w:r>
        <w:rPr>
          <w:rFonts w:cs="Arial"/>
          <w:lang w:val="en-CA"/>
        </w:rPr>
        <w:t>remunicipalised</w:t>
      </w:r>
      <w:proofErr w:type="spellEnd"/>
      <w:r>
        <w:rPr>
          <w:rFonts w:cs="Arial"/>
          <w:lang w:val="en-CA"/>
        </w:rPr>
        <w:t xml:space="preserve"> after the termination of a privatised contract with a Suez subsidiary, due to corruption, lack of transparency and excessive pricing. The municipal operator</w:t>
      </w:r>
      <w:r w:rsidRPr="00DB7FBC">
        <w:rPr>
          <w:rFonts w:cs="Arial"/>
          <w:lang w:val="en-CA"/>
        </w:rPr>
        <w:t xml:space="preserve"> REG has</w:t>
      </w:r>
      <w:r w:rsidRPr="001A6486">
        <w:rPr>
          <w:rFonts w:cs="Arial"/>
          <w:lang w:val="en-CA"/>
        </w:rPr>
        <w:t xml:space="preserve"> </w:t>
      </w:r>
      <w:r>
        <w:rPr>
          <w:rFonts w:cs="Arial"/>
          <w:lang w:val="en-CA"/>
        </w:rPr>
        <w:t>increased investments in maintenance and renewal</w:t>
      </w:r>
      <w:r w:rsidRPr="00DB7FBC">
        <w:rPr>
          <w:rFonts w:cs="Arial"/>
          <w:lang w:val="en-CA"/>
        </w:rPr>
        <w:t xml:space="preserve"> </w:t>
      </w:r>
      <w:r>
        <w:rPr>
          <w:rFonts w:cs="Arial"/>
          <w:lang w:val="en-CA"/>
        </w:rPr>
        <w:t>threefold as compared to the previous private operator, while keeping tariffs at a lower and more stable level. An advanced form of public participation in decision making was adopted by the new public enterprise, with a third of members of the Board of Directors being civil society representatives and the remaining two-thirds being city councillors.</w:t>
      </w:r>
      <w:r>
        <w:rPr>
          <w:rStyle w:val="EndnoteReference"/>
          <w:rFonts w:cs="Arial"/>
          <w:lang w:val="en-CA"/>
        </w:rPr>
        <w:endnoteReference w:id="25"/>
      </w:r>
    </w:p>
    <w:p w:rsidR="00D45A9B" w:rsidRDefault="00C82265" w:rsidP="002D4C40">
      <w:pPr>
        <w:numPr>
          <w:ilvl w:val="0"/>
          <w:numId w:val="21"/>
        </w:numPr>
        <w:jc w:val="both"/>
      </w:pPr>
      <w:r>
        <w:rPr>
          <w:b/>
        </w:rPr>
        <w:t>L</w:t>
      </w:r>
      <w:r w:rsidR="000A527B">
        <w:rPr>
          <w:b/>
        </w:rPr>
        <w:t>eakage: Public is most efficient</w:t>
      </w:r>
      <w:r w:rsidR="00AD234A" w:rsidRPr="00C603CD">
        <w:rPr>
          <w:b/>
        </w:rPr>
        <w:t>:</w:t>
      </w:r>
      <w:r w:rsidR="00C603CD" w:rsidRPr="00C603CD">
        <w:rPr>
          <w:b/>
        </w:rPr>
        <w:t xml:space="preserve"> </w:t>
      </w:r>
      <w:r w:rsidRPr="00C82265">
        <w:t>Leakage is</w:t>
      </w:r>
      <w:r>
        <w:t xml:space="preserve"> often used as an indicator of overall efficiency. </w:t>
      </w:r>
      <w:r w:rsidR="008A6586">
        <w:t>R</w:t>
      </w:r>
      <w:r>
        <w:t>educing leakage implies saving on electricity costs</w:t>
      </w:r>
      <w:r w:rsidR="00DB0519">
        <w:t xml:space="preserve">, </w:t>
      </w:r>
      <w:r w:rsidR="008A6586">
        <w:t xml:space="preserve">and so </w:t>
      </w:r>
      <w:r w:rsidR="00DB0519">
        <w:t>the lower the leakage level the higher the efficiency of the utility.</w:t>
      </w:r>
      <w:r>
        <w:t xml:space="preserve"> When it comes to leakage, the most efficient water operators in the world are found in the public sector.</w:t>
      </w:r>
      <w:r w:rsidRPr="00C82265">
        <w:t xml:space="preserve"> </w:t>
      </w:r>
      <w:r w:rsidR="00DB0519">
        <w:t>In the Netherlands, where all water supply operators are publicly owned, average leakage is around 4%.</w:t>
      </w:r>
      <w:r w:rsidR="00DB0519">
        <w:rPr>
          <w:rStyle w:val="EndnoteReference"/>
        </w:rPr>
        <w:endnoteReference w:id="26"/>
      </w:r>
      <w:r w:rsidR="00DB0519">
        <w:t xml:space="preserve"> </w:t>
      </w:r>
      <w:r w:rsidR="000A527B" w:rsidRPr="000A527B">
        <w:t>In Japan</w:t>
      </w:r>
      <w:r w:rsidR="000A527B">
        <w:t>, where virtually all water supply operators are public, the average leakage level is 7.5%.</w:t>
      </w:r>
      <w:r w:rsidR="001A206A">
        <w:rPr>
          <w:rStyle w:val="EndnoteReference"/>
        </w:rPr>
        <w:endnoteReference w:id="27"/>
      </w:r>
      <w:r w:rsidR="000A527B">
        <w:t xml:space="preserve"> In Germany, where public water operators serve nearly 80% of the national population, average leakage is around 7%.</w:t>
      </w:r>
      <w:r w:rsidR="000A527B">
        <w:rPr>
          <w:rStyle w:val="EndnoteReference"/>
        </w:rPr>
        <w:endnoteReference w:id="28"/>
      </w:r>
      <w:r w:rsidR="000A527B">
        <w:t xml:space="preserve"> </w:t>
      </w:r>
      <w:r w:rsidR="000D0BDC">
        <w:t xml:space="preserve">These low levels of leakage are </w:t>
      </w:r>
      <w:r w:rsidR="00920E2F">
        <w:t>highly unusual</w:t>
      </w:r>
      <w:r w:rsidR="000D0BDC">
        <w:t xml:space="preserve"> under privatisation</w:t>
      </w:r>
      <w:r w:rsidR="00920E2F">
        <w:t xml:space="preserve">. </w:t>
      </w:r>
      <w:r w:rsidR="00BD37D5">
        <w:t xml:space="preserve">One of the reasons is that, as in the case of </w:t>
      </w:r>
      <w:r w:rsidR="00920E2F">
        <w:t>England</w:t>
      </w:r>
      <w:r w:rsidR="00BD37D5">
        <w:t xml:space="preserve">, the private sector </w:t>
      </w:r>
      <w:r w:rsidR="00A66D4F">
        <w:t>has no commercial incentive to</w:t>
      </w:r>
      <w:r w:rsidR="00BD37D5">
        <w:t xml:space="preserve"> exceed the </w:t>
      </w:r>
      <w:r w:rsidR="00BD37D5" w:rsidRPr="00243398">
        <w:rPr>
          <w:szCs w:val="22"/>
        </w:rPr>
        <w:t xml:space="preserve">“economic level of leakage”, </w:t>
      </w:r>
      <w:r w:rsidR="00A66D4F">
        <w:rPr>
          <w:szCs w:val="22"/>
        </w:rPr>
        <w:t>or</w:t>
      </w:r>
      <w:r w:rsidR="00BD37D5" w:rsidRPr="00243398">
        <w:rPr>
          <w:szCs w:val="22"/>
        </w:rPr>
        <w:t xml:space="preserve"> the level at which it would cost more to make further reductions </w:t>
      </w:r>
      <w:r w:rsidR="000C2D3A">
        <w:rPr>
          <w:szCs w:val="22"/>
        </w:rPr>
        <w:t>in leakage</w:t>
      </w:r>
      <w:r w:rsidR="000C2D3A" w:rsidRPr="00243398">
        <w:rPr>
          <w:szCs w:val="22"/>
        </w:rPr>
        <w:t xml:space="preserve"> </w:t>
      </w:r>
      <w:r w:rsidR="00BD37D5" w:rsidRPr="00243398">
        <w:rPr>
          <w:szCs w:val="22"/>
        </w:rPr>
        <w:t>than to produce the water from another source</w:t>
      </w:r>
      <w:r w:rsidR="00BD37D5">
        <w:rPr>
          <w:szCs w:val="22"/>
        </w:rPr>
        <w:t>.</w:t>
      </w:r>
      <w:r w:rsidR="00BD37D5">
        <w:rPr>
          <w:rStyle w:val="EndnoteReference"/>
          <w:szCs w:val="22"/>
        </w:rPr>
        <w:endnoteReference w:id="29"/>
      </w:r>
      <w:r w:rsidR="00BD37D5">
        <w:t xml:space="preserve"> </w:t>
      </w:r>
      <w:r w:rsidR="00A66D4F">
        <w:t xml:space="preserve">And the </w:t>
      </w:r>
      <w:r w:rsidR="00A66D4F" w:rsidRPr="00243398">
        <w:rPr>
          <w:szCs w:val="22"/>
        </w:rPr>
        <w:t>economic level of leakage</w:t>
      </w:r>
      <w:r w:rsidR="00A66D4F">
        <w:rPr>
          <w:szCs w:val="22"/>
        </w:rPr>
        <w:t xml:space="preserve"> is usually higher than 7%.</w:t>
      </w:r>
      <w:r w:rsidR="00920E2F">
        <w:t xml:space="preserve"> </w:t>
      </w:r>
    </w:p>
    <w:p w:rsidR="00133CE2" w:rsidRDefault="00317D5E" w:rsidP="002D4C40">
      <w:pPr>
        <w:numPr>
          <w:ilvl w:val="0"/>
          <w:numId w:val="21"/>
        </w:numPr>
        <w:jc w:val="both"/>
      </w:pPr>
      <w:r w:rsidRPr="00317D5E">
        <w:rPr>
          <w:b/>
          <w:iCs/>
          <w:szCs w:val="22"/>
        </w:rPr>
        <w:t>Phnom Penh, Cambodia</w:t>
      </w:r>
      <w:r w:rsidRPr="00317D5E">
        <w:rPr>
          <w:b/>
          <w:szCs w:val="22"/>
        </w:rPr>
        <w:t>:</w:t>
      </w:r>
      <w:r>
        <w:rPr>
          <w:szCs w:val="22"/>
        </w:rPr>
        <w:t xml:space="preserve"> The in-house restructuring of </w:t>
      </w:r>
      <w:r w:rsidR="00167999">
        <w:rPr>
          <w:szCs w:val="22"/>
        </w:rPr>
        <w:t xml:space="preserve">public </w:t>
      </w:r>
      <w:r>
        <w:rPr>
          <w:szCs w:val="22"/>
        </w:rPr>
        <w:t>operator PPWSA began in 1993 after the dow</w:t>
      </w:r>
      <w:r w:rsidR="00167999">
        <w:rPr>
          <w:szCs w:val="22"/>
        </w:rPr>
        <w:t>nfall of the Khmer Rouge regime</w:t>
      </w:r>
      <w:r w:rsidR="00920E2F">
        <w:rPr>
          <w:szCs w:val="22"/>
        </w:rPr>
        <w:t>.</w:t>
      </w:r>
      <w:r w:rsidR="00737891">
        <w:rPr>
          <w:rStyle w:val="EndnoteReference"/>
          <w:szCs w:val="22"/>
        </w:rPr>
        <w:endnoteReference w:id="30"/>
      </w:r>
      <w:r>
        <w:rPr>
          <w:szCs w:val="22"/>
        </w:rPr>
        <w:t xml:space="preserve"> In-house restructuring </w:t>
      </w:r>
      <w:r w:rsidR="00167999">
        <w:rPr>
          <w:szCs w:val="22"/>
        </w:rPr>
        <w:t>took place</w:t>
      </w:r>
      <w:r>
        <w:rPr>
          <w:szCs w:val="22"/>
        </w:rPr>
        <w:t xml:space="preserve"> in conjunction with </w:t>
      </w:r>
      <w:r w:rsidR="00801FA6" w:rsidRPr="00CD485B">
        <w:rPr>
          <w:szCs w:val="22"/>
        </w:rPr>
        <w:t xml:space="preserve">a network of </w:t>
      </w:r>
      <w:r w:rsidR="00167999">
        <w:rPr>
          <w:szCs w:val="22"/>
        </w:rPr>
        <w:t>PUPs</w:t>
      </w:r>
      <w:r w:rsidR="008E7F65">
        <w:rPr>
          <w:szCs w:val="22"/>
        </w:rPr>
        <w:t xml:space="preserve"> and twinning arrangements,</w:t>
      </w:r>
      <w:r w:rsidR="008E7F65" w:rsidRPr="00CD485B">
        <w:rPr>
          <w:rStyle w:val="EndnoteReference"/>
          <w:szCs w:val="22"/>
        </w:rPr>
        <w:endnoteReference w:id="31"/>
      </w:r>
      <w:r w:rsidR="008E7F65">
        <w:rPr>
          <w:szCs w:val="22"/>
        </w:rPr>
        <w:t xml:space="preserve"> and</w:t>
      </w:r>
      <w:r>
        <w:rPr>
          <w:szCs w:val="22"/>
        </w:rPr>
        <w:t xml:space="preserve"> </w:t>
      </w:r>
      <w:r w:rsidR="008E7F65">
        <w:rPr>
          <w:szCs w:val="22"/>
        </w:rPr>
        <w:t>s</w:t>
      </w:r>
      <w:r w:rsidR="00167999">
        <w:rPr>
          <w:szCs w:val="22"/>
        </w:rPr>
        <w:t>ervice coverage increased from 20% in 1993</w:t>
      </w:r>
      <w:r w:rsidR="00801FA6" w:rsidRPr="00801FA6">
        <w:rPr>
          <w:rFonts w:ascii="NimbusRomNo9L-Regu" w:hAnsi="NimbusRomNo9L-Regu" w:cs="NimbusRomNo9L-Regu"/>
          <w:szCs w:val="22"/>
        </w:rPr>
        <w:t xml:space="preserve"> </w:t>
      </w:r>
      <w:r w:rsidR="00801FA6">
        <w:rPr>
          <w:rFonts w:ascii="NimbusRomNo9L-Regu" w:hAnsi="NimbusRomNo9L-Regu" w:cs="NimbusRomNo9L-Regu"/>
          <w:szCs w:val="22"/>
        </w:rPr>
        <w:t>to 70% in 2004, and reached</w:t>
      </w:r>
      <w:r w:rsidR="00167999">
        <w:rPr>
          <w:szCs w:val="22"/>
        </w:rPr>
        <w:t xml:space="preserve"> 90% in 2007</w:t>
      </w:r>
      <w:r w:rsidR="00801FA6">
        <w:rPr>
          <w:szCs w:val="22"/>
        </w:rPr>
        <w:t>.</w:t>
      </w:r>
      <w:r w:rsidR="008E7F65">
        <w:rPr>
          <w:rStyle w:val="EndnoteReference"/>
          <w:szCs w:val="22"/>
        </w:rPr>
        <w:endnoteReference w:id="32"/>
      </w:r>
      <w:r w:rsidR="00167999">
        <w:rPr>
          <w:szCs w:val="22"/>
        </w:rPr>
        <w:t xml:space="preserve"> PPWSA expanded access to water </w:t>
      </w:r>
      <w:r w:rsidR="008E7F65">
        <w:rPr>
          <w:szCs w:val="22"/>
        </w:rPr>
        <w:t xml:space="preserve">supply </w:t>
      </w:r>
      <w:r w:rsidR="00167999">
        <w:rPr>
          <w:szCs w:val="22"/>
        </w:rPr>
        <w:t>in Phnom Penh at a pace and to an extent which is unparalleled by improvements made under privatisation anywhere in the world</w:t>
      </w:r>
      <w:r>
        <w:rPr>
          <w:szCs w:val="22"/>
        </w:rPr>
        <w:t>.</w:t>
      </w:r>
    </w:p>
    <w:p w:rsidR="00CD485B" w:rsidRPr="00E54DF1" w:rsidRDefault="00133CE2" w:rsidP="002D4C40">
      <w:pPr>
        <w:numPr>
          <w:ilvl w:val="0"/>
          <w:numId w:val="21"/>
        </w:numPr>
        <w:jc w:val="both"/>
      </w:pPr>
      <w:r w:rsidRPr="00133CE2">
        <w:rPr>
          <w:b/>
          <w:szCs w:val="22"/>
        </w:rPr>
        <w:t>Japan:</w:t>
      </w:r>
      <w:r w:rsidRPr="00133CE2">
        <w:rPr>
          <w:szCs w:val="22"/>
        </w:rPr>
        <w:t xml:space="preserve"> </w:t>
      </w:r>
      <w:r w:rsidRPr="00133CE2">
        <w:rPr>
          <w:rFonts w:eastAsia="AGaramond-Regular"/>
          <w:szCs w:val="22"/>
        </w:rPr>
        <w:t>Japan expanded sewerage coverage from 8 per cent in 1965 to 69 per cent in 2006</w:t>
      </w:r>
      <w:r>
        <w:t xml:space="preserve"> </w:t>
      </w:r>
      <w:r w:rsidRPr="00133CE2">
        <w:rPr>
          <w:rFonts w:eastAsia="AGaramond-Regular"/>
          <w:szCs w:val="22"/>
        </w:rPr>
        <w:t>(and projected to reach 72 per cent in 2007), using public finance, public operations and</w:t>
      </w:r>
      <w:r>
        <w:t xml:space="preserve"> </w:t>
      </w:r>
      <w:r w:rsidR="001B1899">
        <w:rPr>
          <w:rFonts w:eastAsia="AGaramond-Regular"/>
          <w:szCs w:val="22"/>
        </w:rPr>
        <w:t>domestic PUPs</w:t>
      </w:r>
      <w:r w:rsidRPr="00133CE2">
        <w:rPr>
          <w:rFonts w:eastAsia="AGaramond-Regular"/>
          <w:szCs w:val="22"/>
        </w:rPr>
        <w:t>, mainly technical and financial assistance</w:t>
      </w:r>
      <w:r>
        <w:t xml:space="preserve"> </w:t>
      </w:r>
      <w:r w:rsidRPr="00133CE2">
        <w:rPr>
          <w:rFonts w:eastAsia="AGaramond-Regular"/>
          <w:szCs w:val="22"/>
        </w:rPr>
        <w:t>provided by a central governmental agency to local authorities.</w:t>
      </w:r>
      <w:r w:rsidRPr="00CD485B">
        <w:rPr>
          <w:rStyle w:val="EndnoteReference"/>
          <w:rFonts w:eastAsia="AGaramond-Regular"/>
          <w:szCs w:val="22"/>
        </w:rPr>
        <w:endnoteReference w:id="33"/>
      </w:r>
      <w:r w:rsidRPr="00133CE2">
        <w:rPr>
          <w:rFonts w:eastAsia="AGaramond-Regular"/>
          <w:szCs w:val="22"/>
        </w:rPr>
        <w:t xml:space="preserve"> </w:t>
      </w:r>
      <w:r w:rsidR="00317D5E" w:rsidRPr="00133CE2">
        <w:rPr>
          <w:szCs w:val="22"/>
        </w:rPr>
        <w:t xml:space="preserve"> </w:t>
      </w:r>
    </w:p>
    <w:p w:rsidR="003557DA" w:rsidRDefault="00E54DF1" w:rsidP="002D4C40">
      <w:pPr>
        <w:numPr>
          <w:ilvl w:val="0"/>
          <w:numId w:val="21"/>
        </w:numPr>
        <w:jc w:val="both"/>
      </w:pPr>
      <w:r>
        <w:rPr>
          <w:b/>
          <w:szCs w:val="22"/>
        </w:rPr>
        <w:t>China:</w:t>
      </w:r>
      <w:r>
        <w:t xml:space="preserve"> </w:t>
      </w:r>
      <w:r w:rsidRPr="00CD485B">
        <w:rPr>
          <w:szCs w:val="22"/>
        </w:rPr>
        <w:t>Over 80% of wastewater treatment plants in China have been developed by municipalities through PUPs with local public sector companies</w:t>
      </w:r>
      <w:r>
        <w:rPr>
          <w:szCs w:val="22"/>
        </w:rPr>
        <w:t xml:space="preserve"> able to mobilise investment finance</w:t>
      </w:r>
      <w:r w:rsidR="003D693B">
        <w:rPr>
          <w:szCs w:val="22"/>
        </w:rPr>
        <w:t>. This is far more significant than the much-publicised plants</w:t>
      </w:r>
      <w:r w:rsidR="003D693B" w:rsidRPr="00DC7081">
        <w:rPr>
          <w:szCs w:val="22"/>
        </w:rPr>
        <w:t xml:space="preserve"> </w:t>
      </w:r>
      <w:r w:rsidR="003D693B">
        <w:rPr>
          <w:szCs w:val="22"/>
        </w:rPr>
        <w:t>built by the private sector</w:t>
      </w:r>
      <w:r w:rsidRPr="00CD485B">
        <w:rPr>
          <w:szCs w:val="22"/>
        </w:rPr>
        <w:t>.</w:t>
      </w:r>
      <w:r>
        <w:rPr>
          <w:rStyle w:val="EndnoteReference"/>
          <w:szCs w:val="22"/>
        </w:rPr>
        <w:endnoteReference w:id="34"/>
      </w:r>
    </w:p>
    <w:p w:rsidR="00E546C2" w:rsidRPr="00E546C2" w:rsidRDefault="00E546C2" w:rsidP="002D4C40">
      <w:pPr>
        <w:numPr>
          <w:ilvl w:val="0"/>
          <w:numId w:val="21"/>
        </w:numPr>
        <w:jc w:val="both"/>
      </w:pPr>
      <w:r w:rsidRPr="00953DD5">
        <w:rPr>
          <w:b/>
        </w:rPr>
        <w:t>Uruguay:</w:t>
      </w:r>
      <w:r>
        <w:t xml:space="preserve"> </w:t>
      </w:r>
      <w:r w:rsidR="00953DD5" w:rsidRPr="009B62E5">
        <w:rPr>
          <w:szCs w:val="22"/>
        </w:rPr>
        <w:t xml:space="preserve">A World Bank study has compared </w:t>
      </w:r>
      <w:r w:rsidR="00953DD5" w:rsidRPr="00953DD5">
        <w:rPr>
          <w:szCs w:val="22"/>
        </w:rPr>
        <w:t>water services in Uruguay under privatisation in the 1990s, followed by</w:t>
      </w:r>
      <w:r w:rsidR="00953DD5">
        <w:t xml:space="preserve"> nationalisation in the 2000s. The study s</w:t>
      </w:r>
      <w:r w:rsidR="00953DD5" w:rsidRPr="00953DD5">
        <w:rPr>
          <w:szCs w:val="22"/>
        </w:rPr>
        <w:t xml:space="preserve">howed growth in </w:t>
      </w:r>
      <w:r w:rsidR="00953DD5">
        <w:t xml:space="preserve">service </w:t>
      </w:r>
      <w:r w:rsidR="00953DD5" w:rsidRPr="00953DD5">
        <w:rPr>
          <w:szCs w:val="22"/>
        </w:rPr>
        <w:t>access and improved water quality under nationalisation.</w:t>
      </w:r>
      <w:r w:rsidR="00953DD5">
        <w:t xml:space="preserve"> More precisely, </w:t>
      </w:r>
      <w:r w:rsidR="00953DD5" w:rsidRPr="00953DD5">
        <w:rPr>
          <w:szCs w:val="22"/>
        </w:rPr>
        <w:t>nationalization led to a 15 percent increase in access to sanitation</w:t>
      </w:r>
      <w:r w:rsidR="00953DD5">
        <w:t xml:space="preserve"> networks</w:t>
      </w:r>
      <w:r w:rsidR="00953DD5" w:rsidRPr="00953DD5">
        <w:rPr>
          <w:szCs w:val="22"/>
        </w:rPr>
        <w:t>,</w:t>
      </w:r>
      <w:r w:rsidR="00953DD5">
        <w:t xml:space="preserve"> mainly benefitting the poorest,</w:t>
      </w:r>
      <w:r w:rsidR="00953DD5" w:rsidRPr="00953DD5">
        <w:rPr>
          <w:szCs w:val="22"/>
        </w:rPr>
        <w:t xml:space="preserve"> whereas privatisation had no impact.</w:t>
      </w:r>
      <w:r w:rsidR="00953DD5">
        <w:rPr>
          <w:rStyle w:val="EndnoteReference"/>
          <w:szCs w:val="22"/>
        </w:rPr>
        <w:endnoteReference w:id="35"/>
      </w:r>
    </w:p>
    <w:p w:rsidR="00FF500D" w:rsidRDefault="00E34E06" w:rsidP="002D4C40">
      <w:pPr>
        <w:numPr>
          <w:ilvl w:val="0"/>
          <w:numId w:val="21"/>
        </w:numPr>
        <w:jc w:val="both"/>
      </w:pPr>
      <w:r w:rsidRPr="003557DA">
        <w:rPr>
          <w:b/>
        </w:rPr>
        <w:t xml:space="preserve">Porto </w:t>
      </w:r>
      <w:proofErr w:type="spellStart"/>
      <w:r w:rsidRPr="003557DA">
        <w:rPr>
          <w:b/>
        </w:rPr>
        <w:t>Alegre</w:t>
      </w:r>
      <w:proofErr w:type="spellEnd"/>
      <w:r w:rsidRPr="003557DA">
        <w:rPr>
          <w:b/>
        </w:rPr>
        <w:t>, Brazil:</w:t>
      </w:r>
      <w:r>
        <w:t xml:space="preserve"> Water supply and sanitation are provided by the municipally-owned operator DMAE</w:t>
      </w:r>
      <w:r w:rsidR="003557DA">
        <w:t xml:space="preserve">, which has expanded </w:t>
      </w:r>
      <w:r w:rsidR="003557DA" w:rsidRPr="003557DA">
        <w:rPr>
          <w:szCs w:val="22"/>
        </w:rPr>
        <w:t>service coverage despite a rapid increase in population</w:t>
      </w:r>
      <w:r w:rsidRPr="003557DA">
        <w:rPr>
          <w:szCs w:val="22"/>
        </w:rPr>
        <w:t>.</w:t>
      </w:r>
      <w:r w:rsidR="003557DA" w:rsidRPr="003557DA">
        <w:rPr>
          <w:szCs w:val="22"/>
        </w:rPr>
        <w:t xml:space="preserve"> </w:t>
      </w:r>
      <w:r w:rsidR="00D45A9B">
        <w:rPr>
          <w:szCs w:val="22"/>
        </w:rPr>
        <w:t xml:space="preserve">Access to </w:t>
      </w:r>
      <w:r w:rsidR="003557DA" w:rsidRPr="003557DA">
        <w:rPr>
          <w:szCs w:val="22"/>
        </w:rPr>
        <w:t xml:space="preserve">water supply </w:t>
      </w:r>
      <w:r w:rsidR="00D45A9B">
        <w:rPr>
          <w:szCs w:val="22"/>
        </w:rPr>
        <w:t xml:space="preserve">increased from </w:t>
      </w:r>
      <w:r w:rsidR="00D45A9B" w:rsidRPr="003557DA">
        <w:rPr>
          <w:szCs w:val="22"/>
        </w:rPr>
        <w:t>95% in 1990</w:t>
      </w:r>
      <w:r w:rsidR="00D45A9B">
        <w:rPr>
          <w:szCs w:val="22"/>
        </w:rPr>
        <w:t xml:space="preserve"> </w:t>
      </w:r>
      <w:r w:rsidR="003557DA" w:rsidRPr="003557DA">
        <w:rPr>
          <w:szCs w:val="22"/>
        </w:rPr>
        <w:t xml:space="preserve">to 99.5% </w:t>
      </w:r>
      <w:r w:rsidR="00D45A9B">
        <w:rPr>
          <w:szCs w:val="22"/>
        </w:rPr>
        <w:t>in 2001</w:t>
      </w:r>
      <w:r w:rsidR="003557DA" w:rsidRPr="003557DA">
        <w:rPr>
          <w:szCs w:val="22"/>
        </w:rPr>
        <w:t>, an</w:t>
      </w:r>
      <w:r w:rsidR="00D45A9B">
        <w:rPr>
          <w:szCs w:val="22"/>
        </w:rPr>
        <w:t>d access to</w:t>
      </w:r>
      <w:r w:rsidR="00D45A9B" w:rsidRPr="00D45A9B">
        <w:rPr>
          <w:szCs w:val="22"/>
        </w:rPr>
        <w:t xml:space="preserve"> </w:t>
      </w:r>
      <w:r w:rsidR="00D45A9B" w:rsidRPr="003557DA">
        <w:rPr>
          <w:szCs w:val="22"/>
        </w:rPr>
        <w:t>sewerage</w:t>
      </w:r>
      <w:r w:rsidR="003557DA" w:rsidRPr="003557DA">
        <w:rPr>
          <w:szCs w:val="22"/>
        </w:rPr>
        <w:t xml:space="preserve"> increase</w:t>
      </w:r>
      <w:r w:rsidR="00D45A9B">
        <w:rPr>
          <w:szCs w:val="22"/>
        </w:rPr>
        <w:t>d</w:t>
      </w:r>
      <w:r w:rsidR="003557DA" w:rsidRPr="003557DA">
        <w:rPr>
          <w:szCs w:val="22"/>
        </w:rPr>
        <w:t xml:space="preserve"> from </w:t>
      </w:r>
      <w:r w:rsidR="00D45A9B" w:rsidRPr="003557DA">
        <w:rPr>
          <w:szCs w:val="22"/>
        </w:rPr>
        <w:t>70%</w:t>
      </w:r>
      <w:r w:rsidR="00D45A9B">
        <w:rPr>
          <w:szCs w:val="22"/>
        </w:rPr>
        <w:t xml:space="preserve"> in 1990</w:t>
      </w:r>
      <w:r w:rsidR="003557DA" w:rsidRPr="003557DA">
        <w:rPr>
          <w:szCs w:val="22"/>
        </w:rPr>
        <w:t xml:space="preserve"> to 84%</w:t>
      </w:r>
      <w:r w:rsidR="00D45A9B">
        <w:rPr>
          <w:szCs w:val="22"/>
        </w:rPr>
        <w:t xml:space="preserve"> in 2001</w:t>
      </w:r>
      <w:r w:rsidR="003557DA" w:rsidRPr="003557DA">
        <w:rPr>
          <w:szCs w:val="22"/>
        </w:rPr>
        <w:t>.</w:t>
      </w:r>
      <w:r w:rsidRPr="003557DA">
        <w:rPr>
          <w:szCs w:val="22"/>
        </w:rPr>
        <w:t xml:space="preserve"> Civil society representation within DMAE’s Board of Directors is accompanied with participatory budgeting, an exercise in which citizens vote on how to allocate the municipal budget to fund expenditure in different services</w:t>
      </w:r>
      <w:r>
        <w:t xml:space="preserve"> including water supply and sanitation. Not only do citizens vote on what i</w:t>
      </w:r>
      <w:r w:rsidR="003557DA">
        <w:t>nvestments to fi</w:t>
      </w:r>
      <w:r>
        <w:t>nance but also appoint a technical committee responsible for overseeing the correct implementation of the decisions adopted.</w:t>
      </w:r>
      <w:r w:rsidR="00D45A9B">
        <w:rPr>
          <w:rStyle w:val="EndnoteReference"/>
        </w:rPr>
        <w:endnoteReference w:id="36"/>
      </w:r>
    </w:p>
    <w:p w:rsidR="00FF500D" w:rsidRPr="00FF500D" w:rsidRDefault="00FF500D" w:rsidP="002D4C40">
      <w:pPr>
        <w:numPr>
          <w:ilvl w:val="0"/>
          <w:numId w:val="21"/>
        </w:numPr>
        <w:jc w:val="both"/>
        <w:rPr>
          <w:rFonts w:ascii="NimbusRomNo9L-Regu" w:hAnsi="NimbusRomNo9L-Regu" w:cs="NimbusRomNo9L-Regu"/>
          <w:color w:val="000000"/>
          <w:szCs w:val="22"/>
        </w:rPr>
      </w:pPr>
      <w:r w:rsidRPr="00FF500D">
        <w:rPr>
          <w:b/>
        </w:rPr>
        <w:t>Burkina Faso:</w:t>
      </w:r>
      <w:r w:rsidRPr="00FF500D">
        <w:t xml:space="preserve"> </w:t>
      </w:r>
      <w:r w:rsidRPr="00FF500D">
        <w:rPr>
          <w:rFonts w:ascii="NimbusRomNo9L-Regu" w:hAnsi="NimbusRomNo9L-Regu" w:cs="NimbusRomNo9L-Regu"/>
          <w:color w:val="000000"/>
          <w:szCs w:val="22"/>
        </w:rPr>
        <w:t>Under full public ownership and management, Burkina Faso’s utility ONEA</w:t>
      </w:r>
      <w:r>
        <w:t xml:space="preserve"> </w:t>
      </w:r>
      <w:r w:rsidRPr="00FF500D">
        <w:rPr>
          <w:rFonts w:ascii="NimbusRomNo9L-Regu" w:hAnsi="NimbusRomNo9L-Regu" w:cs="NimbusRomNo9L-Regu"/>
          <w:color w:val="000000"/>
          <w:szCs w:val="22"/>
        </w:rPr>
        <w:t>increased service coverage by an annual average of 1.64% from 1990 to 2001. This</w:t>
      </w:r>
      <w:r>
        <w:t xml:space="preserve"> </w:t>
      </w:r>
      <w:r w:rsidRPr="00FF500D">
        <w:rPr>
          <w:rFonts w:ascii="NimbusRomNo9L-Regu" w:hAnsi="NimbusRomNo9L-Regu" w:cs="NimbusRomNo9L-Regu"/>
          <w:color w:val="000000"/>
          <w:szCs w:val="22"/>
        </w:rPr>
        <w:t xml:space="preserve">compares to 0.83% under a private contract from 2001 to 2007 </w:t>
      </w:r>
      <w:r>
        <w:rPr>
          <w:rFonts w:ascii="NimbusRomNo9L-Regu" w:hAnsi="NimbusRomNo9L-Regu" w:cs="NimbusRomNo9L-Regu"/>
          <w:color w:val="000000"/>
          <w:szCs w:val="22"/>
        </w:rPr>
        <w:t xml:space="preserve">and despite </w:t>
      </w:r>
      <w:r w:rsidRPr="00FF500D">
        <w:rPr>
          <w:rFonts w:ascii="NimbusRomNo9L-Regu" w:hAnsi="NimbusRomNo9L-Regu" w:cs="NimbusRomNo9L-Regu"/>
          <w:color w:val="000000"/>
          <w:szCs w:val="22"/>
        </w:rPr>
        <w:t>declining urban growth rates</w:t>
      </w:r>
      <w:r>
        <w:rPr>
          <w:rFonts w:ascii="NimbusRomNo9L-Regu" w:hAnsi="NimbusRomNo9L-Regu" w:cs="NimbusRomNo9L-Regu"/>
          <w:color w:val="000000"/>
          <w:szCs w:val="22"/>
        </w:rPr>
        <w:t>.</w:t>
      </w:r>
      <w:r>
        <w:rPr>
          <w:rStyle w:val="EndnoteReference"/>
          <w:rFonts w:ascii="NimbusRomNo9L-Regu" w:hAnsi="NimbusRomNo9L-Regu" w:cs="NimbusRomNo9L-Regu"/>
          <w:color w:val="000000"/>
          <w:szCs w:val="22"/>
        </w:rPr>
        <w:endnoteReference w:id="37"/>
      </w:r>
      <w:r>
        <w:rPr>
          <w:rFonts w:ascii="NimbusRomNo9L-Regu" w:hAnsi="NimbusRomNo9L-Regu" w:cs="NimbusRomNo9L-Regu"/>
          <w:color w:val="000000"/>
          <w:szCs w:val="22"/>
        </w:rPr>
        <w:t xml:space="preserve"> </w:t>
      </w:r>
    </w:p>
    <w:p w:rsidR="00CD485B" w:rsidRDefault="00FF500D" w:rsidP="002D4C40">
      <w:pPr>
        <w:numPr>
          <w:ilvl w:val="0"/>
          <w:numId w:val="21"/>
        </w:numPr>
        <w:jc w:val="both"/>
      </w:pPr>
      <w:r>
        <w:rPr>
          <w:b/>
        </w:rPr>
        <w:t xml:space="preserve">Lilongwe, </w:t>
      </w:r>
      <w:r w:rsidR="00D45A9B">
        <w:rPr>
          <w:b/>
        </w:rPr>
        <w:t>Malawi</w:t>
      </w:r>
      <w:r>
        <w:rPr>
          <w:b/>
        </w:rPr>
        <w:t>:</w:t>
      </w:r>
      <w:r w:rsidRPr="00FF500D">
        <w:t xml:space="preserve"> </w:t>
      </w:r>
      <w:r w:rsidR="00364F3E">
        <w:t>Funded by the World Bank</w:t>
      </w:r>
      <w:r w:rsidR="00364F3E" w:rsidRPr="00364F3E">
        <w:rPr>
          <w:lang w:val="en-US"/>
        </w:rPr>
        <w:t xml:space="preserve"> </w:t>
      </w:r>
      <w:r w:rsidR="00364F3E">
        <w:rPr>
          <w:lang w:val="en-US"/>
        </w:rPr>
        <w:t>in the 1980s</w:t>
      </w:r>
      <w:r w:rsidR="00364F3E">
        <w:t>, a</w:t>
      </w:r>
      <w:r w:rsidR="002946DF">
        <w:rPr>
          <w:lang w:val="en-US"/>
        </w:rPr>
        <w:t xml:space="preserve"> PUP to improve the water and sanitation services of Lilongwe, Malawi </w:t>
      </w:r>
      <w:r w:rsidR="002946DF">
        <w:t xml:space="preserve">expanded the distribution system and strengthened the capacity of the water board.  Access to water improved significantly; the </w:t>
      </w:r>
      <w:r w:rsidR="00364F3E">
        <w:t>PUP</w:t>
      </w:r>
      <w:r w:rsidR="002946DF">
        <w:t xml:space="preserve"> helped develop an effective management support and training programme; the efficiency of operations increased </w:t>
      </w:r>
      <w:r w:rsidR="002946DF">
        <w:lastRenderedPageBreak/>
        <w:t>considerably; the level of unaccounted-for-water fell to 16 percent; labour costs were reduced;  response time to new service applications and customer complaints improved.</w:t>
      </w:r>
      <w:r w:rsidR="00364F3E">
        <w:rPr>
          <w:rStyle w:val="EndnoteReference"/>
        </w:rPr>
        <w:endnoteReference w:id="38"/>
      </w:r>
      <w:r w:rsidR="00E34E06" w:rsidRPr="00FF500D">
        <w:t xml:space="preserve"> </w:t>
      </w:r>
    </w:p>
    <w:p w:rsidR="00CD485B" w:rsidRDefault="00CD485B" w:rsidP="00D77888"/>
    <w:p w:rsidR="00D77888" w:rsidRDefault="001148EE" w:rsidP="00D77888">
      <w:pPr>
        <w:pStyle w:val="Heading1"/>
      </w:pPr>
      <w:bookmarkStart w:id="12" w:name="_Toc371369587"/>
      <w:r w:rsidRPr="00D77888">
        <w:t>The Jakarta water contract</w:t>
      </w:r>
      <w:r w:rsidR="00700A51">
        <w:t>s</w:t>
      </w:r>
      <w:bookmarkEnd w:id="12"/>
      <w:r w:rsidRPr="00D77888">
        <w:t xml:space="preserve"> </w:t>
      </w:r>
    </w:p>
    <w:p w:rsidR="006E1A1C" w:rsidRDefault="00B4084A" w:rsidP="00B4084A">
      <w:pPr>
        <w:jc w:val="both"/>
      </w:pPr>
      <w:r>
        <w:rPr>
          <w:lang w:eastAsia="en-US"/>
        </w:rPr>
        <w:t xml:space="preserve">The preceding sections show that </w:t>
      </w:r>
      <w:r w:rsidR="006E1A1C">
        <w:t>the public sector has, historically and to date, proven to have a comparative advantage over the private sector in the achievement of developmental objectives</w:t>
      </w:r>
      <w:r w:rsidR="006D4FAE">
        <w:t xml:space="preserve"> such as the human right to water and sanitation</w:t>
      </w:r>
      <w:r w:rsidR="006E1A1C">
        <w:t xml:space="preserve">; </w:t>
      </w:r>
      <w:r w:rsidR="006D4FAE">
        <w:t xml:space="preserve">that </w:t>
      </w:r>
      <w:r w:rsidR="006E1A1C">
        <w:rPr>
          <w:lang w:eastAsia="en-US"/>
        </w:rPr>
        <w:t>the problems of private water concessions are widespread; that many private contracts have been terminated, or are subject to social resistance; and that</w:t>
      </w:r>
      <w:r w:rsidR="006E1A1C">
        <w:t xml:space="preserve"> all his explains why</w:t>
      </w:r>
      <w:r w:rsidR="006E1A1C">
        <w:rPr>
          <w:lang w:eastAsia="en-US"/>
        </w:rPr>
        <w:t xml:space="preserve"> public sector operation is normal</w:t>
      </w:r>
      <w:r w:rsidR="006E1A1C">
        <w:t xml:space="preserve">. </w:t>
      </w:r>
    </w:p>
    <w:p w:rsidR="006E1A1C" w:rsidRDefault="006E1A1C" w:rsidP="00B4084A">
      <w:pPr>
        <w:jc w:val="both"/>
      </w:pPr>
    </w:p>
    <w:p w:rsidR="00B4084A" w:rsidRDefault="00B4084A" w:rsidP="00B4084A">
      <w:pPr>
        <w:jc w:val="both"/>
      </w:pPr>
      <w:r>
        <w:t xml:space="preserve">Against this background, this section </w:t>
      </w:r>
      <w:r w:rsidR="004B3B75">
        <w:t xml:space="preserve">demonstrates that the Jakarta concessions are a form of water privatisation, and </w:t>
      </w:r>
      <w:r>
        <w:t xml:space="preserve">examines the problems associated with the </w:t>
      </w:r>
      <w:r w:rsidR="00E236DE">
        <w:t xml:space="preserve">two </w:t>
      </w:r>
      <w:r>
        <w:t>Jakarta water concession</w:t>
      </w:r>
      <w:r w:rsidR="00E236DE">
        <w:t>s</w:t>
      </w:r>
      <w:r>
        <w:t>,</w:t>
      </w:r>
      <w:r w:rsidR="006E1A1C">
        <w:t xml:space="preserve"> drawing on</w:t>
      </w:r>
      <w:r w:rsidR="006E1A1C" w:rsidRPr="006E1A1C">
        <w:t xml:space="preserve"> </w:t>
      </w:r>
      <w:r w:rsidR="006E1A1C">
        <w:t>major source documents</w:t>
      </w:r>
      <w:r w:rsidR="000668DF">
        <w:t xml:space="preserve"> produced by local observers</w:t>
      </w:r>
      <w:r w:rsidR="006E1A1C">
        <w:t>.</w:t>
      </w:r>
      <w:r w:rsidR="006E1A1C">
        <w:rPr>
          <w:rStyle w:val="EndnoteReference"/>
        </w:rPr>
        <w:endnoteReference w:id="39"/>
      </w:r>
      <w:r w:rsidR="006E1A1C">
        <w:t xml:space="preserve"> </w:t>
      </w:r>
      <w:r w:rsidR="005138BA">
        <w:t xml:space="preserve">The parallels between the problems experienced in Jakarta and those observed in other cities of the global North and South are then reviewed in section </w:t>
      </w:r>
      <w:r w:rsidR="00C533F7">
        <w:t>4</w:t>
      </w:r>
      <w:r w:rsidR="005138BA">
        <w:t xml:space="preserve">. </w:t>
      </w:r>
    </w:p>
    <w:p w:rsidR="00B4084A" w:rsidRDefault="00B4084A" w:rsidP="00B4084A"/>
    <w:p w:rsidR="00D1183E" w:rsidRDefault="00D1183E" w:rsidP="00D1183E">
      <w:pPr>
        <w:pStyle w:val="Heading2"/>
      </w:pPr>
      <w:bookmarkStart w:id="13" w:name="_Toc371369588"/>
      <w:r>
        <w:t>The Jakarta concessions as water privatisation</w:t>
      </w:r>
      <w:bookmarkEnd w:id="13"/>
    </w:p>
    <w:p w:rsidR="00D513C1" w:rsidRDefault="00D1183E" w:rsidP="00D1183E">
      <w:pPr>
        <w:pStyle w:val="NoSpacing"/>
        <w:jc w:val="both"/>
        <w:rPr>
          <w:lang w:eastAsia="en-US"/>
        </w:rPr>
      </w:pPr>
      <w:r>
        <w:rPr>
          <w:lang w:eastAsia="en-US"/>
        </w:rPr>
        <w:t>As noted above, the private water companies themselves and their supporters are extremely aware of the fact that privatisation of water, energy and similar services is deeply unpopular, throughout the world. They have therefore attempted to insist that the word privatisation is restricted to the sale of assets, such as company shares or physical networks, and so concession or lease contracts should not be called privatisation.</w:t>
      </w:r>
      <w:r w:rsidR="00D513C1">
        <w:rPr>
          <w:lang w:eastAsia="en-US"/>
        </w:rPr>
        <w:t xml:space="preserve"> The desired effect of this public relations exercise is to create an image of concessions which is distanced and dissociated from the controversial idea of privatisation. </w:t>
      </w:r>
      <w:r w:rsidR="006949EB">
        <w:rPr>
          <w:lang w:eastAsia="en-US"/>
        </w:rPr>
        <w:t>However</w:t>
      </w:r>
      <w:r>
        <w:rPr>
          <w:lang w:eastAsia="en-US"/>
        </w:rPr>
        <w:t>,</w:t>
      </w:r>
      <w:r w:rsidR="00D513C1">
        <w:rPr>
          <w:lang w:eastAsia="en-US"/>
        </w:rPr>
        <w:t xml:space="preserve"> as indicated by the definition of privatisation used by the World Bank,</w:t>
      </w:r>
      <w:r>
        <w:rPr>
          <w:lang w:eastAsia="en-US"/>
        </w:rPr>
        <w:t xml:space="preserve"> concession or lease contracts include the essential elements of privatisation, that is the transfer of rights to streams </w:t>
      </w:r>
      <w:r w:rsidR="00D513C1">
        <w:rPr>
          <w:lang w:eastAsia="en-US"/>
        </w:rPr>
        <w:t>of income, to private companies.</w:t>
      </w:r>
      <w:r w:rsidR="006949EB">
        <w:rPr>
          <w:rStyle w:val="EndnoteReference"/>
          <w:lang w:eastAsia="en-US"/>
        </w:rPr>
        <w:endnoteReference w:id="40"/>
      </w:r>
      <w:r w:rsidR="006949EB">
        <w:rPr>
          <w:lang w:eastAsia="en-US"/>
        </w:rPr>
        <w:t xml:space="preserve"> Concessions</w:t>
      </w:r>
      <w:r>
        <w:rPr>
          <w:lang w:eastAsia="en-US"/>
        </w:rPr>
        <w:t xml:space="preserve"> are therefore considered as forms of privatisation by the overwhelming majority of people and experts concerned with the subject. They are the normal form of privatisation of water services, throughout the world: only the UK has privatised water services through the sale of assets.</w:t>
      </w:r>
      <w:r w:rsidR="006949EB">
        <w:rPr>
          <w:rStyle w:val="EndnoteReference"/>
          <w:lang w:eastAsia="en-US"/>
        </w:rPr>
        <w:endnoteReference w:id="41"/>
      </w:r>
      <w:r>
        <w:rPr>
          <w:lang w:eastAsia="en-US"/>
        </w:rPr>
        <w:t xml:space="preserve"> </w:t>
      </w:r>
    </w:p>
    <w:p w:rsidR="00D513C1" w:rsidRDefault="00D513C1" w:rsidP="00D1183E">
      <w:pPr>
        <w:pStyle w:val="NoSpacing"/>
        <w:jc w:val="both"/>
        <w:rPr>
          <w:lang w:eastAsia="en-US"/>
        </w:rPr>
      </w:pPr>
    </w:p>
    <w:p w:rsidR="00D1183E" w:rsidRPr="00856651" w:rsidRDefault="00EC0201" w:rsidP="00D1183E">
      <w:pPr>
        <w:pStyle w:val="NoSpacing"/>
        <w:jc w:val="both"/>
        <w:rPr>
          <w:lang w:eastAsia="en-US"/>
        </w:rPr>
      </w:pPr>
      <w:r>
        <w:rPr>
          <w:lang w:eastAsia="en-US"/>
        </w:rPr>
        <w:t>A</w:t>
      </w:r>
      <w:r w:rsidR="00D1183E">
        <w:rPr>
          <w:lang w:eastAsia="en-US"/>
        </w:rPr>
        <w:t xml:space="preserve">cademic articles on water invariably use privatisation to refer to the concession or lease contracts e.g. in USA, France, Germany, Italy, Spain, Greece, Turkey, Australia, Philippines, Malaysia, Thailand, Ghana, South Africa, Bolivia, Argentina, India – and the Jakarta water concession itself. </w:t>
      </w:r>
      <w:r w:rsidR="00D1183E">
        <w:rPr>
          <w:rStyle w:val="EndnoteReference"/>
          <w:lang w:eastAsia="en-US"/>
        </w:rPr>
        <w:endnoteReference w:id="42"/>
      </w:r>
      <w:r w:rsidR="00D1183E">
        <w:rPr>
          <w:lang w:eastAsia="en-US"/>
        </w:rPr>
        <w:t xml:space="preserve"> ‘Privatisation’ was consistently used in this broad sense to cover contracts of all kinds, by the UK government of Mrs Thatcher which pioneered privatisation in the 1980s, who considered that outsourcing through contracts, e.g. of waste management or school cleaning, were forms of privatisation, as much as the sale of assets. In the USA, ‘privatization’ is also normally used to refer to any such outsourcing, including concession or lease contracts for water services</w:t>
      </w:r>
      <w:r w:rsidR="00053AFB">
        <w:rPr>
          <w:lang w:eastAsia="en-US"/>
        </w:rPr>
        <w:t>.</w:t>
      </w:r>
      <w:r w:rsidR="00053AFB">
        <w:rPr>
          <w:rStyle w:val="EndnoteReference"/>
          <w:lang w:eastAsia="en-US"/>
        </w:rPr>
        <w:endnoteReference w:id="43"/>
      </w:r>
      <w:r w:rsidR="00053AFB">
        <w:rPr>
          <w:lang w:eastAsia="en-US"/>
        </w:rPr>
        <w:t xml:space="preserve"> </w:t>
      </w:r>
      <w:r w:rsidR="00D1183E" w:rsidRPr="00BB46D2">
        <w:rPr>
          <w:lang w:eastAsia="en-US"/>
        </w:rPr>
        <w:t>Even French authors agree that these arrangements are</w:t>
      </w:r>
      <w:r w:rsidR="00BB46D2" w:rsidRPr="00BB46D2">
        <w:rPr>
          <w:lang w:eastAsia="en-US"/>
        </w:rPr>
        <w:t xml:space="preserve"> French-style privatisation</w:t>
      </w:r>
      <w:r w:rsidR="00D1183E" w:rsidRPr="00BB46D2">
        <w:rPr>
          <w:lang w:eastAsia="en-US"/>
        </w:rPr>
        <w:t xml:space="preserve"> </w:t>
      </w:r>
      <w:r w:rsidR="00BB46D2" w:rsidRPr="00BB46D2">
        <w:rPr>
          <w:lang w:eastAsia="en-US"/>
        </w:rPr>
        <w:t>(</w:t>
      </w:r>
      <w:r w:rsidR="00D1183E" w:rsidRPr="00BB46D2">
        <w:rPr>
          <w:lang w:eastAsia="en-US"/>
        </w:rPr>
        <w:t xml:space="preserve">“privatisation à la </w:t>
      </w:r>
      <w:proofErr w:type="spellStart"/>
      <w:r w:rsidR="00D1183E" w:rsidRPr="00BB46D2">
        <w:rPr>
          <w:lang w:eastAsia="en-US"/>
        </w:rPr>
        <w:t>française</w:t>
      </w:r>
      <w:proofErr w:type="spellEnd"/>
      <w:r w:rsidR="00D1183E" w:rsidRPr="00BB46D2">
        <w:rPr>
          <w:lang w:eastAsia="en-US"/>
        </w:rPr>
        <w:t>”</w:t>
      </w:r>
      <w:r w:rsidR="00BB46D2" w:rsidRPr="00BB46D2">
        <w:rPr>
          <w:lang w:eastAsia="en-US"/>
        </w:rPr>
        <w:t>)</w:t>
      </w:r>
      <w:r w:rsidR="00D1183E" w:rsidRPr="00BB46D2">
        <w:rPr>
          <w:lang w:eastAsia="en-US"/>
        </w:rPr>
        <w:t xml:space="preserve"> and refer to</w:t>
      </w:r>
      <w:r w:rsidR="00BB46D2" w:rsidRPr="00BB46D2">
        <w:rPr>
          <w:lang w:eastAsia="en-US"/>
        </w:rPr>
        <w:t xml:space="preserve"> the </w:t>
      </w:r>
      <w:r w:rsidR="00BB46D2">
        <w:rPr>
          <w:lang w:eastAsia="en-US"/>
        </w:rPr>
        <w:t xml:space="preserve">fact that </w:t>
      </w:r>
      <w:r w:rsidR="00BB46D2" w:rsidRPr="00BB46D2">
        <w:rPr>
          <w:lang w:eastAsia="en-US"/>
        </w:rPr>
        <w:t xml:space="preserve">water privatisation </w:t>
      </w:r>
      <w:r w:rsidR="00BB46D2">
        <w:rPr>
          <w:lang w:eastAsia="en-US"/>
        </w:rPr>
        <w:t xml:space="preserve">has diffused </w:t>
      </w:r>
      <w:r w:rsidR="00BB46D2" w:rsidRPr="00BB46D2">
        <w:rPr>
          <w:lang w:eastAsia="en-US"/>
        </w:rPr>
        <w:t>in France more than elsewhere</w:t>
      </w:r>
      <w:r w:rsidR="00D1183E" w:rsidRPr="00BB46D2">
        <w:rPr>
          <w:lang w:eastAsia="en-US"/>
        </w:rPr>
        <w:t xml:space="preserve"> </w:t>
      </w:r>
      <w:r w:rsidR="00BB46D2">
        <w:rPr>
          <w:lang w:eastAsia="en-US"/>
        </w:rPr>
        <w:t>(</w:t>
      </w:r>
      <w:r w:rsidR="00D1183E" w:rsidRPr="00BB46D2">
        <w:rPr>
          <w:lang w:eastAsia="en-US"/>
        </w:rPr>
        <w:t>“</w:t>
      </w:r>
      <w:proofErr w:type="spellStart"/>
      <w:r w:rsidR="00D1183E" w:rsidRPr="00BB46D2">
        <w:rPr>
          <w:lang w:eastAsia="en-US"/>
        </w:rPr>
        <w:t>l’extension</w:t>
      </w:r>
      <w:proofErr w:type="spellEnd"/>
      <w:r w:rsidR="00D1183E" w:rsidRPr="00BB46D2">
        <w:rPr>
          <w:lang w:eastAsia="en-US"/>
        </w:rPr>
        <w:t xml:space="preserve"> de la privatisation des services de </w:t>
      </w:r>
      <w:proofErr w:type="spellStart"/>
      <w:r w:rsidR="00D1183E" w:rsidRPr="00BB46D2">
        <w:rPr>
          <w:lang w:eastAsia="en-US"/>
        </w:rPr>
        <w:t>l’eau</w:t>
      </w:r>
      <w:proofErr w:type="spellEnd"/>
      <w:r w:rsidR="00D1183E" w:rsidRPr="00BB46D2">
        <w:rPr>
          <w:lang w:eastAsia="en-US"/>
        </w:rPr>
        <w:t xml:space="preserve">, en France plus </w:t>
      </w:r>
      <w:proofErr w:type="spellStart"/>
      <w:r w:rsidR="00D1183E" w:rsidRPr="00BB46D2">
        <w:rPr>
          <w:lang w:eastAsia="en-US"/>
        </w:rPr>
        <w:t>qu’ailleurs</w:t>
      </w:r>
      <w:proofErr w:type="spellEnd"/>
      <w:r w:rsidR="00D1183E" w:rsidRPr="00BB46D2">
        <w:rPr>
          <w:lang w:eastAsia="en-US"/>
        </w:rPr>
        <w:t>… »</w:t>
      </w:r>
      <w:r w:rsidR="00BB46D2">
        <w:rPr>
          <w:lang w:eastAsia="en-US"/>
        </w:rPr>
        <w:t>).</w:t>
      </w:r>
      <w:r w:rsidR="00D1183E">
        <w:rPr>
          <w:rStyle w:val="EndnoteReference"/>
          <w:lang w:val="fr-FR" w:eastAsia="en-US"/>
        </w:rPr>
        <w:endnoteReference w:id="44"/>
      </w:r>
      <w:r w:rsidR="00D1183E">
        <w:rPr>
          <w:lang w:eastAsia="en-US"/>
        </w:rPr>
        <w:t xml:space="preserve"> </w:t>
      </w:r>
    </w:p>
    <w:p w:rsidR="00D1183E" w:rsidRDefault="00D1183E" w:rsidP="00D1183E"/>
    <w:p w:rsidR="00932FED" w:rsidRPr="00672AD3" w:rsidRDefault="00785E1F" w:rsidP="00672AD3">
      <w:pPr>
        <w:jc w:val="both"/>
      </w:pPr>
      <w:r>
        <w:t xml:space="preserve">In light of the above, the two Jakarta water concessions </w:t>
      </w:r>
      <w:r w:rsidR="002B6D58">
        <w:t>should be regarded as a form of water privatisation</w:t>
      </w:r>
      <w:r w:rsidR="00672AD3">
        <w:t>. Also,</w:t>
      </w:r>
      <w:r w:rsidR="002B6D58">
        <w:t xml:space="preserve"> the experience with the two Jakarta concessions can be compared to that of other water privatisations around the world. Before we do so, it might help to consider the orthodox theory of privatisation as this has informed the World Bank’s position in favour of concession and lease contracts in the water sector.</w:t>
      </w:r>
      <w:r w:rsidR="00F867AC">
        <w:t xml:space="preserve"> In turn, the World Bank has influenced the policies and decisions of public authorities around the world, including in the case of Jakarta’s water privatisation.</w:t>
      </w:r>
      <w:r w:rsidR="00652FF3">
        <w:rPr>
          <w:rStyle w:val="EndnoteReference"/>
        </w:rPr>
        <w:endnoteReference w:id="45"/>
      </w:r>
      <w:r w:rsidR="002B6D58">
        <w:t xml:space="preserve"> </w:t>
      </w:r>
      <w:r w:rsidR="00672AD3">
        <w:rPr>
          <w:szCs w:val="22"/>
        </w:rPr>
        <w:t>According to orthodox</w:t>
      </w:r>
      <w:r w:rsidR="00F867AC" w:rsidRPr="00F867AC">
        <w:rPr>
          <w:szCs w:val="22"/>
        </w:rPr>
        <w:t xml:space="preserve"> theory, </w:t>
      </w:r>
      <w:r w:rsidR="00672AD3">
        <w:rPr>
          <w:szCs w:val="22"/>
        </w:rPr>
        <w:t>privatisation is</w:t>
      </w:r>
      <w:r w:rsidR="00F867AC" w:rsidRPr="00F867AC">
        <w:rPr>
          <w:szCs w:val="22"/>
        </w:rPr>
        <w:t xml:space="preserve"> expected to unleash the efficie</w:t>
      </w:r>
      <w:r w:rsidR="00672AD3">
        <w:rPr>
          <w:szCs w:val="22"/>
        </w:rPr>
        <w:t xml:space="preserve">ncies of the private sector and </w:t>
      </w:r>
      <w:r w:rsidR="00F867AC" w:rsidRPr="00F867AC">
        <w:rPr>
          <w:szCs w:val="22"/>
        </w:rPr>
        <w:t xml:space="preserve">deliver social and environmental benefits </w:t>
      </w:r>
      <w:r w:rsidR="00672AD3">
        <w:rPr>
          <w:szCs w:val="22"/>
        </w:rPr>
        <w:t>thanks to the allocation of operating risk.</w:t>
      </w:r>
      <w:r w:rsidR="00F867AC" w:rsidRPr="00F867AC">
        <w:rPr>
          <w:szCs w:val="22"/>
        </w:rPr>
        <w:t xml:space="preserve"> The World Bank has stressed that whether concessions</w:t>
      </w:r>
      <w:r w:rsidR="00672AD3">
        <w:rPr>
          <w:szCs w:val="22"/>
        </w:rPr>
        <w:t xml:space="preserve"> and lease contracts</w:t>
      </w:r>
      <w:r w:rsidR="00F867AC" w:rsidRPr="00F867AC">
        <w:rPr>
          <w:szCs w:val="22"/>
        </w:rPr>
        <w:t xml:space="preserve"> “perform better th</w:t>
      </w:r>
      <w:r w:rsidR="00672AD3">
        <w:rPr>
          <w:szCs w:val="22"/>
        </w:rPr>
        <w:t xml:space="preserve">an full provision by state-owned </w:t>
      </w:r>
      <w:r w:rsidR="00F867AC" w:rsidRPr="00F867AC">
        <w:rPr>
          <w:szCs w:val="22"/>
        </w:rPr>
        <w:t>enterprises depends in particular on whether performa</w:t>
      </w:r>
      <w:r w:rsidR="00672AD3">
        <w:rPr>
          <w:szCs w:val="22"/>
        </w:rPr>
        <w:t xml:space="preserve">nce risk is effectively shifted </w:t>
      </w:r>
      <w:r w:rsidR="00F867AC" w:rsidRPr="00F867AC">
        <w:rPr>
          <w:szCs w:val="22"/>
        </w:rPr>
        <w:t>from taxpayers to the private shareholders of the company that enter</w:t>
      </w:r>
      <w:r w:rsidR="00672AD3">
        <w:rPr>
          <w:szCs w:val="22"/>
        </w:rPr>
        <w:t xml:space="preserve">s into a concession-type </w:t>
      </w:r>
      <w:r w:rsidR="00F867AC" w:rsidRPr="00F867AC">
        <w:rPr>
          <w:szCs w:val="22"/>
        </w:rPr>
        <w:t>arr</w:t>
      </w:r>
      <w:r w:rsidR="00672AD3">
        <w:rPr>
          <w:szCs w:val="22"/>
        </w:rPr>
        <w:t>angement”</w:t>
      </w:r>
      <w:r w:rsidR="00F867AC" w:rsidRPr="00F867AC">
        <w:rPr>
          <w:szCs w:val="22"/>
        </w:rPr>
        <w:t>.</w:t>
      </w:r>
      <w:r w:rsidR="00672AD3">
        <w:rPr>
          <w:rStyle w:val="EndnoteReference"/>
          <w:szCs w:val="22"/>
        </w:rPr>
        <w:endnoteReference w:id="46"/>
      </w:r>
      <w:r w:rsidR="002B6D58" w:rsidRPr="00F867AC">
        <w:rPr>
          <w:szCs w:val="22"/>
        </w:rPr>
        <w:t xml:space="preserve"> </w:t>
      </w:r>
      <w:r w:rsidR="00B21421">
        <w:rPr>
          <w:szCs w:val="22"/>
        </w:rPr>
        <w:t xml:space="preserve">However, as we show in the following sections, the practice is radically different from the theory of water privatisation: both in Jakarta and globally, the reality of water privatisation is </w:t>
      </w:r>
      <w:r w:rsidR="006C0182">
        <w:rPr>
          <w:szCs w:val="22"/>
        </w:rPr>
        <w:t>highly controversial and far from the illusions of private sector efficiency.</w:t>
      </w:r>
      <w:r w:rsidR="00B21421">
        <w:rPr>
          <w:szCs w:val="22"/>
        </w:rPr>
        <w:t xml:space="preserve">  </w:t>
      </w:r>
    </w:p>
    <w:p w:rsidR="00D1183E" w:rsidRPr="00F867AC" w:rsidRDefault="00D1183E" w:rsidP="00F867AC">
      <w:pPr>
        <w:pStyle w:val="NoSpacing"/>
        <w:rPr>
          <w:szCs w:val="22"/>
        </w:rPr>
      </w:pPr>
    </w:p>
    <w:p w:rsidR="00B4084A" w:rsidRPr="000E3C4B" w:rsidRDefault="00B4084A" w:rsidP="00B4084A">
      <w:pPr>
        <w:pStyle w:val="Heading2"/>
      </w:pPr>
      <w:bookmarkStart w:id="14" w:name="_Toc371369589"/>
      <w:r w:rsidRPr="000E3C4B">
        <w:lastRenderedPageBreak/>
        <w:t xml:space="preserve">Problems with </w:t>
      </w:r>
      <w:r>
        <w:t>the Jakarta concession</w:t>
      </w:r>
      <w:r w:rsidR="00700A51">
        <w:t>s</w:t>
      </w:r>
      <w:r w:rsidRPr="000E3C4B">
        <w:t xml:space="preserve"> and performance</w:t>
      </w:r>
      <w:bookmarkEnd w:id="14"/>
    </w:p>
    <w:p w:rsidR="00B4084A" w:rsidRDefault="00B4084A" w:rsidP="00B4084A">
      <w:pPr>
        <w:jc w:val="both"/>
      </w:pPr>
      <w:r>
        <w:t xml:space="preserve">The </w:t>
      </w:r>
      <w:r w:rsidR="00D71566">
        <w:t xml:space="preserve">two </w:t>
      </w:r>
      <w:r w:rsidR="00951DCE">
        <w:t xml:space="preserve">concession </w:t>
      </w:r>
      <w:r>
        <w:t>contracts originated as political acts of the Suharto regime.</w:t>
      </w:r>
      <w:r w:rsidR="00951DCE">
        <w:t xml:space="preserve"> </w:t>
      </w:r>
      <w:r w:rsidR="007373B8">
        <w:t xml:space="preserve">The privatisation </w:t>
      </w:r>
      <w:r>
        <w:t xml:space="preserve">process started with a letter from President Suharto in 1995, and </w:t>
      </w:r>
      <w:r w:rsidR="00AF6CF5">
        <w:t>led to</w:t>
      </w:r>
      <w:r>
        <w:t xml:space="preserve"> two companies being appointed in 1997, without any competitive tendering. The corruption in this process took place through the original share allocations: the British firm Thames Water allocated shares to a firm owned by the son of the president, the French company Suez </w:t>
      </w:r>
      <w:proofErr w:type="spellStart"/>
      <w:r>
        <w:t>Lyonnaise</w:t>
      </w:r>
      <w:proofErr w:type="spellEnd"/>
      <w:r>
        <w:t xml:space="preserve"> des </w:t>
      </w:r>
      <w:proofErr w:type="spellStart"/>
      <w:r>
        <w:t>Eaux</w:t>
      </w:r>
      <w:proofErr w:type="spellEnd"/>
      <w:r>
        <w:t xml:space="preserve"> allocated shares to a firm owned by a crony of Suharto. After the fall of Suharto in 1998, these allocations were rapidly reduced.</w:t>
      </w:r>
      <w:r w:rsidR="00D71566">
        <w:rPr>
          <w:rStyle w:val="EndnoteReference"/>
        </w:rPr>
        <w:endnoteReference w:id="47"/>
      </w:r>
      <w:r>
        <w:t xml:space="preserve"> </w:t>
      </w:r>
    </w:p>
    <w:p w:rsidR="00951DCE" w:rsidRDefault="00951DCE" w:rsidP="00B4084A">
      <w:pPr>
        <w:jc w:val="both"/>
      </w:pPr>
    </w:p>
    <w:p w:rsidR="00B4084A" w:rsidRDefault="00B4084A" w:rsidP="00B4084A">
      <w:pPr>
        <w:jc w:val="both"/>
      </w:pPr>
      <w:r>
        <w:t>Like many privatised water contracts,</w:t>
      </w:r>
      <w:r w:rsidR="00D1794E">
        <w:rPr>
          <w:rStyle w:val="EndnoteReference"/>
        </w:rPr>
        <w:endnoteReference w:id="48"/>
      </w:r>
      <w:r>
        <w:t xml:space="preserve"> the Jakarta contracts were revised in 2001 in order to make it easier for the companies. This was because the private companies were unable to make sufficient profits and achieve the targets of the original contracts. The revisions reduced the targets for coverage and non-revenue water to levels below what was achieved by </w:t>
      </w:r>
      <w:r w:rsidR="00A11D5A">
        <w:t xml:space="preserve">the publicly-owned </w:t>
      </w:r>
      <w:r>
        <w:t>PAM Jaya in 1995, and even the new targets are weakened by various exceptions and flexibility clauses.</w:t>
      </w:r>
      <w:r w:rsidR="00C22C98">
        <w:rPr>
          <w:rStyle w:val="EndnoteReference"/>
        </w:rPr>
        <w:endnoteReference w:id="49"/>
      </w:r>
      <w:r>
        <w:t xml:space="preserve"> </w:t>
      </w:r>
    </w:p>
    <w:p w:rsidR="00B4084A" w:rsidRDefault="00B4084A" w:rsidP="00B4084A">
      <w:pPr>
        <w:jc w:val="both"/>
      </w:pPr>
    </w:p>
    <w:p w:rsidR="00B4084A" w:rsidRDefault="00B4084A" w:rsidP="00B4084A">
      <w:pPr>
        <w:jc w:val="both"/>
      </w:pPr>
      <w:r w:rsidRPr="00CA7AC8">
        <w:t xml:space="preserve">The overall objectives of the </w:t>
      </w:r>
      <w:r w:rsidR="00CB36DA">
        <w:t xml:space="preserve">renegotiated </w:t>
      </w:r>
      <w:r w:rsidRPr="00CA7AC8">
        <w:t>contract still refer to ‘comprehensive coverage…substantial extension….increase efficiency….</w:t>
      </w:r>
      <w:r w:rsidRPr="00CA7AC8">
        <w:rPr>
          <w:lang w:val="en-US"/>
        </w:rPr>
        <w:t xml:space="preserve"> ensure the quantity, quality and continuity of supply of clean water and potable water… to meet the technical target and service standards…. to reduce the quantity of unaccounted for water…..</w:t>
      </w:r>
      <w:r>
        <w:t>’</w:t>
      </w:r>
      <w:r w:rsidR="005B4E68">
        <w:rPr>
          <w:rStyle w:val="EndnoteReference"/>
        </w:rPr>
        <w:endnoteReference w:id="50"/>
      </w:r>
      <w:r w:rsidR="005B4E68">
        <w:t>.</w:t>
      </w:r>
      <w:r w:rsidRPr="00CA7AC8">
        <w:t xml:space="preserve"> But the actual performance of the companies is very poor. There has been little extension of the network, with the lowest level of coverage of major Asian cities; the price per cubic meter of water is the highest of any major Asian city; in terms of quality, the water coming out of the taps must be boiled; in terms of efficiency, non-revenue water remains over 50%.</w:t>
      </w:r>
      <w:r w:rsidR="005B4E68">
        <w:rPr>
          <w:rStyle w:val="EndnoteReference"/>
        </w:rPr>
        <w:endnoteReference w:id="51"/>
      </w:r>
    </w:p>
    <w:p w:rsidR="00B4084A" w:rsidRDefault="00B4084A" w:rsidP="00B4084A">
      <w:pPr>
        <w:jc w:val="both"/>
      </w:pPr>
    </w:p>
    <w:p w:rsidR="00CF2646" w:rsidRDefault="00B4084A" w:rsidP="00B4084A">
      <w:pPr>
        <w:jc w:val="both"/>
      </w:pPr>
      <w:r>
        <w:t>The 2001 revisions also created a new system for payment of the companies, which can best be described as a ‘cost-plus’ contract with guaranteed profits. The companies are paid according to their costs, protected against inflation, interest rates, foreign exchange rate and even tax changes.</w:t>
      </w:r>
      <w:r w:rsidR="005B4E68">
        <w:rPr>
          <w:rStyle w:val="EndnoteReference"/>
        </w:rPr>
        <w:endnoteReference w:id="52"/>
      </w:r>
      <w:r>
        <w:t xml:space="preserve"> These include a ‘know-how’ fee, or management fee, which is typical of water concessions</w:t>
      </w:r>
      <w:r w:rsidR="00991FF1">
        <w:t xml:space="preserve">, and consists in </w:t>
      </w:r>
      <w:r w:rsidR="004B16C7">
        <w:t xml:space="preserve">a predetermined </w:t>
      </w:r>
      <w:r w:rsidR="00E22EEE">
        <w:t xml:space="preserve">yearly </w:t>
      </w:r>
      <w:r w:rsidR="004B16C7">
        <w:t xml:space="preserve">amount paid for the provision of technical and managerial expertise by </w:t>
      </w:r>
      <w:r w:rsidR="00E22EEE">
        <w:t xml:space="preserve">the </w:t>
      </w:r>
      <w:r w:rsidR="004B16C7">
        <w:t>concessionaire’s</w:t>
      </w:r>
      <w:r w:rsidR="00E22EEE">
        <w:t xml:space="preserve"> mother company to the same concessionaire.</w:t>
      </w:r>
      <w:r w:rsidR="004B4422">
        <w:rPr>
          <w:rStyle w:val="EndnoteReference"/>
        </w:rPr>
        <w:endnoteReference w:id="53"/>
      </w:r>
      <w:r w:rsidR="004B16C7">
        <w:t xml:space="preserve"> </w:t>
      </w:r>
      <w:r w:rsidR="00991FF1">
        <w:t xml:space="preserve">A </w:t>
      </w:r>
      <w:r>
        <w:t>World Bank paper noted that the effect of these ‘management fees’ is to provide a guaranteed dividend for the owners of the operating companies</w:t>
      </w:r>
      <w:r w:rsidR="00745641">
        <w:t>.</w:t>
      </w:r>
      <w:r w:rsidR="009B081D">
        <w:t xml:space="preserve"> </w:t>
      </w:r>
      <w:r w:rsidR="00745641">
        <w:t>Also,</w:t>
      </w:r>
      <w:r w:rsidR="009B081D">
        <w:t xml:space="preserve"> </w:t>
      </w:r>
      <w:r w:rsidR="00745641">
        <w:t xml:space="preserve">the payment of </w:t>
      </w:r>
      <w:r w:rsidR="009B081D">
        <w:t xml:space="preserve">guaranteed fees for technical and managerial expertise </w:t>
      </w:r>
      <w:r w:rsidR="006232F2">
        <w:t>can be</w:t>
      </w:r>
      <w:r w:rsidR="00745641">
        <w:t xml:space="preserve"> </w:t>
      </w:r>
      <w:r w:rsidR="009B081D">
        <w:t>addition</w:t>
      </w:r>
      <w:r w:rsidR="00745641">
        <w:t>al</w:t>
      </w:r>
      <w:r w:rsidR="009B081D">
        <w:t xml:space="preserve"> to the payment of dividends to the private shareholders</w:t>
      </w:r>
      <w:r>
        <w:t>.</w:t>
      </w:r>
      <w:r w:rsidR="00C23F86">
        <w:rPr>
          <w:rStyle w:val="EndnoteReference"/>
        </w:rPr>
        <w:endnoteReference w:id="54"/>
      </w:r>
      <w:r w:rsidR="00991FF1">
        <w:t xml:space="preserve"> </w:t>
      </w:r>
      <w:r>
        <w:t>In addition</w:t>
      </w:r>
      <w:r w:rsidR="00991FF1">
        <w:t xml:space="preserve"> to the management fee</w:t>
      </w:r>
      <w:r w:rsidR="00745641">
        <w:t xml:space="preserve">, </w:t>
      </w:r>
      <w:r w:rsidR="004F7E90">
        <w:t>tariffs</w:t>
      </w:r>
      <w:r w:rsidR="00745641">
        <w:t xml:space="preserve"> in Jakarta</w:t>
      </w:r>
      <w:r w:rsidR="004F7E90">
        <w:t xml:space="preserve"> are</w:t>
      </w:r>
      <w:r>
        <w:t xml:space="preserve"> calculated to provide a guaranteed return on capital of 22%.</w:t>
      </w:r>
      <w:r w:rsidR="00991FF1">
        <w:rPr>
          <w:rStyle w:val="EndnoteReference"/>
        </w:rPr>
        <w:endnoteReference w:id="55"/>
      </w:r>
      <w:r>
        <w:t xml:space="preserve"> </w:t>
      </w:r>
      <w:r w:rsidR="000F3807">
        <w:t xml:space="preserve">Not only these contractual terms remove any element of financial risk from the companies, who therefore have no incentive to operate efficiently, but are also unusually generous. </w:t>
      </w:r>
      <w:r w:rsidR="000F3807">
        <w:rPr>
          <w:lang w:eastAsia="en-US"/>
        </w:rPr>
        <w:t xml:space="preserve">The guaranteed investment rate of return of 22% is high by international standards. </w:t>
      </w:r>
    </w:p>
    <w:p w:rsidR="00CF2646" w:rsidRDefault="00CF2646" w:rsidP="00B4084A">
      <w:pPr>
        <w:jc w:val="both"/>
        <w:rPr>
          <w:lang w:eastAsia="en-US"/>
        </w:rPr>
      </w:pPr>
    </w:p>
    <w:p w:rsidR="000D64DB" w:rsidRDefault="000F3807" w:rsidP="00932FED">
      <w:pPr>
        <w:jc w:val="both"/>
      </w:pPr>
      <w:r>
        <w:t>In practice, the tariffs consist in a dual charging system</w:t>
      </w:r>
      <w:r w:rsidR="00854F6C">
        <w:t xml:space="preserve"> which explains why they are called delinked tariffs</w:t>
      </w:r>
      <w:r w:rsidR="004B4422">
        <w:t>. The actual</w:t>
      </w:r>
      <w:r>
        <w:t xml:space="preserve"> tariff is charged to Jakarta</w:t>
      </w:r>
      <w:r w:rsidR="00745641">
        <w:t>’s</w:t>
      </w:r>
      <w:r>
        <w:t xml:space="preserve"> water users, upon the approval of the </w:t>
      </w:r>
      <w:r w:rsidR="00BD5812" w:rsidRPr="0099476E">
        <w:rPr>
          <w:lang w:val="id-ID"/>
        </w:rPr>
        <w:t>Governor</w:t>
      </w:r>
      <w:r>
        <w:t xml:space="preserve">, and a much higher charge </w:t>
      </w:r>
      <w:r w:rsidR="004B4422">
        <w:t xml:space="preserve">for service provision </w:t>
      </w:r>
      <w:r>
        <w:t xml:space="preserve">is paid by PAM Jaya to the companies. This charge includes the guaranteed </w:t>
      </w:r>
      <w:r>
        <w:rPr>
          <w:lang w:eastAsia="en-US"/>
        </w:rPr>
        <w:t>investment rate of return and</w:t>
      </w:r>
      <w:r w:rsidR="00CF2646">
        <w:rPr>
          <w:lang w:eastAsia="en-US"/>
        </w:rPr>
        <w:t xml:space="preserve"> </w:t>
      </w:r>
      <w:r w:rsidR="00CF2646">
        <w:t xml:space="preserve">management fee, </w:t>
      </w:r>
      <w:r w:rsidR="0099476E" w:rsidRPr="005A1638">
        <w:t>and</w:t>
      </w:r>
      <w:r w:rsidR="00745641" w:rsidRPr="005A1638">
        <w:t xml:space="preserve"> </w:t>
      </w:r>
      <w:r w:rsidR="00CF2646" w:rsidRPr="005A1638">
        <w:t>represent</w:t>
      </w:r>
      <w:r w:rsidR="0099476E" w:rsidRPr="005A1638">
        <w:t>s</w:t>
      </w:r>
      <w:r w:rsidR="00CF2646" w:rsidRPr="005A1638">
        <w:t xml:space="preserve"> a combined source of profit for </w:t>
      </w:r>
      <w:r w:rsidR="00CF2646" w:rsidRPr="005A1638">
        <w:rPr>
          <w:lang w:eastAsia="en-US"/>
        </w:rPr>
        <w:t xml:space="preserve">the private concessionaires irrespective of their poor performance. </w:t>
      </w:r>
      <w:r w:rsidR="00EF0408" w:rsidRPr="005A1638">
        <w:t>So when</w:t>
      </w:r>
      <w:r w:rsidR="00CF2646" w:rsidRPr="005A1638">
        <w:t xml:space="preserve"> the tariffs charged to users are held down to make them affordable, the shortfall of the projected </w:t>
      </w:r>
      <w:r w:rsidR="00BD5812" w:rsidRPr="005A1638">
        <w:t xml:space="preserve">profit has to be covered by </w:t>
      </w:r>
      <w:r w:rsidR="00CF2646" w:rsidRPr="005A1638">
        <w:t>PAM Jaya</w:t>
      </w:r>
      <w:r w:rsidR="00745641" w:rsidRPr="005A1638">
        <w:t xml:space="preserve"> and the government of DKI Jakarta</w:t>
      </w:r>
      <w:r w:rsidR="00CF2646" w:rsidRPr="005A1638">
        <w:t>, not by the operators.</w:t>
      </w:r>
      <w:r w:rsidR="00CA3E99" w:rsidRPr="005A1638">
        <w:t xml:space="preserve"> </w:t>
      </w:r>
      <w:r w:rsidR="00745641" w:rsidRPr="005A1638">
        <w:rPr>
          <w:lang w:eastAsia="en-US"/>
        </w:rPr>
        <w:t xml:space="preserve">In 2006, the </w:t>
      </w:r>
      <w:r w:rsidR="00745641" w:rsidRPr="005A1638">
        <w:t xml:space="preserve">guaranteed </w:t>
      </w:r>
      <w:r w:rsidR="00745641" w:rsidRPr="005A1638">
        <w:rPr>
          <w:lang w:eastAsia="en-US"/>
        </w:rPr>
        <w:t xml:space="preserve">investment rate of return and </w:t>
      </w:r>
      <w:r w:rsidR="00745641" w:rsidRPr="005A1638">
        <w:t xml:space="preserve">management fee for Suez’ </w:t>
      </w:r>
      <w:proofErr w:type="spellStart"/>
      <w:r w:rsidR="00745641" w:rsidRPr="005A1638">
        <w:t>Palyia</w:t>
      </w:r>
      <w:proofErr w:type="spellEnd"/>
      <w:r w:rsidR="00745641" w:rsidRPr="005A1638">
        <w:t xml:space="preserve"> totalled </w:t>
      </w:r>
      <w:proofErr w:type="spellStart"/>
      <w:r w:rsidR="0099476E" w:rsidRPr="005A1638">
        <w:t>Rp</w:t>
      </w:r>
      <w:proofErr w:type="spellEnd"/>
      <w:r w:rsidR="0099476E" w:rsidRPr="005A1638">
        <w:t>.</w:t>
      </w:r>
      <w:r w:rsidR="0099476E">
        <w:t xml:space="preserve"> </w:t>
      </w:r>
      <w:r w:rsidR="00094AE7">
        <w:t>23.5</w:t>
      </w:r>
      <w:r w:rsidR="00745641">
        <w:t xml:space="preserve">billion. </w:t>
      </w:r>
      <w:r w:rsidR="001456A3">
        <w:t xml:space="preserve">The difference between the subsidised tariffs and the charges demanded by the concessionaires is considerable, to the point that the deficit accumulated by PAM Jaya to pay the charge demanded by one concessionaire alone (Suez’ </w:t>
      </w:r>
      <w:proofErr w:type="spellStart"/>
      <w:r w:rsidR="001456A3">
        <w:t>Palyia</w:t>
      </w:r>
      <w:proofErr w:type="spellEnd"/>
      <w:r w:rsidR="001456A3">
        <w:t xml:space="preserve">) reached </w:t>
      </w:r>
      <w:proofErr w:type="spellStart"/>
      <w:r w:rsidR="001456A3">
        <w:t>Rp</w:t>
      </w:r>
      <w:proofErr w:type="spellEnd"/>
      <w:r w:rsidR="001456A3">
        <w:t>. 239.58</w:t>
      </w:r>
      <w:r w:rsidR="00BD5812">
        <w:rPr>
          <w:lang w:val="id-ID"/>
        </w:rPr>
        <w:t xml:space="preserve"> </w:t>
      </w:r>
      <w:r w:rsidR="001456A3">
        <w:t>billion in 2009.</w:t>
      </w:r>
      <w:r w:rsidR="001456A3">
        <w:rPr>
          <w:rStyle w:val="EndnoteReference"/>
        </w:rPr>
        <w:endnoteReference w:id="56"/>
      </w:r>
      <w:r w:rsidR="001456A3">
        <w:t xml:space="preserve">  </w:t>
      </w:r>
      <w:r w:rsidR="004B4422">
        <w:t xml:space="preserve"> </w:t>
      </w:r>
      <w:r>
        <w:rPr>
          <w:lang w:eastAsia="en-US"/>
        </w:rPr>
        <w:t xml:space="preserve"> </w:t>
      </w:r>
      <w:r>
        <w:t xml:space="preserve"> </w:t>
      </w:r>
    </w:p>
    <w:p w:rsidR="000D64DB" w:rsidRDefault="000D64DB" w:rsidP="00932FED">
      <w:pPr>
        <w:jc w:val="both"/>
        <w:rPr>
          <w:lang w:eastAsia="en-US"/>
        </w:rPr>
      </w:pPr>
    </w:p>
    <w:p w:rsidR="00AB0DCB" w:rsidRDefault="00094AE7" w:rsidP="00932FED">
      <w:pPr>
        <w:jc w:val="both"/>
      </w:pPr>
      <w:r>
        <w:rPr>
          <w:lang w:eastAsia="en-US"/>
        </w:rPr>
        <w:t xml:space="preserve">The profit-seeking practices of the private concessionaires have implications for the </w:t>
      </w:r>
      <w:r w:rsidR="009673D9">
        <w:rPr>
          <w:lang w:eastAsia="en-US"/>
        </w:rPr>
        <w:t xml:space="preserve">full </w:t>
      </w:r>
      <w:r>
        <w:rPr>
          <w:lang w:eastAsia="en-US"/>
        </w:rPr>
        <w:t xml:space="preserve">realisation of the human right to water in Jakarta. </w:t>
      </w:r>
      <w:r w:rsidR="000A59A9">
        <w:rPr>
          <w:lang w:eastAsia="en-US"/>
        </w:rPr>
        <w:t xml:space="preserve">The fact that Jakarta’s citizens and water users are receiving a water service of inacceptable quality </w:t>
      </w:r>
      <w:r w:rsidR="009673D9">
        <w:rPr>
          <w:lang w:eastAsia="en-US"/>
        </w:rPr>
        <w:t xml:space="preserve">affects the right to access to safe and acceptable water for personal and domestic uses. The fact that Jakarta’s public authorities incur an escalating deficit to subsidise tariffs and ensure that citizens have access to affordable water </w:t>
      </w:r>
      <w:r w:rsidR="006353CC">
        <w:rPr>
          <w:lang w:eastAsia="en-US"/>
        </w:rPr>
        <w:t xml:space="preserve">is also significant. In the absence of privatisation, the </w:t>
      </w:r>
      <w:r w:rsidR="006353CC">
        <w:t>deficit</w:t>
      </w:r>
      <w:r w:rsidR="006353CC">
        <w:rPr>
          <w:lang w:eastAsia="en-US"/>
        </w:rPr>
        <w:t xml:space="preserve"> </w:t>
      </w:r>
      <w:r w:rsidR="006353CC">
        <w:t>accumulated</w:t>
      </w:r>
      <w:r w:rsidR="006353CC">
        <w:rPr>
          <w:lang w:eastAsia="en-US"/>
        </w:rPr>
        <w:t xml:space="preserve"> by </w:t>
      </w:r>
      <w:r w:rsidR="006353CC">
        <w:t>PAM Jaya to remunerate the concessionaires with a guaranteed profit could be used to promote the full realisation of the human right to water in Jakarta. For example, they could be used to ensure that a public operator</w:t>
      </w:r>
      <w:r w:rsidR="007845FB">
        <w:t xml:space="preserve"> accelerates the extension of service coverage to those who still lack access, and provides water that is not only affordable but also safe for all personal and domestic uses without boiling</w:t>
      </w:r>
      <w:r w:rsidR="006353CC">
        <w:t>.</w:t>
      </w:r>
    </w:p>
    <w:p w:rsidR="00094AE7" w:rsidRDefault="006353CC" w:rsidP="00932FED">
      <w:pPr>
        <w:jc w:val="both"/>
        <w:rPr>
          <w:lang w:eastAsia="en-US"/>
        </w:rPr>
      </w:pPr>
      <w:r>
        <w:t xml:space="preserve">     </w:t>
      </w:r>
      <w:r w:rsidR="009673D9">
        <w:rPr>
          <w:lang w:eastAsia="en-US"/>
        </w:rPr>
        <w:t xml:space="preserve"> </w:t>
      </w:r>
    </w:p>
    <w:p w:rsidR="001148EE" w:rsidRDefault="007327B3" w:rsidP="00965F13">
      <w:pPr>
        <w:pStyle w:val="Heading1"/>
      </w:pPr>
      <w:bookmarkStart w:id="20" w:name="_Toc371369590"/>
      <w:r>
        <w:lastRenderedPageBreak/>
        <w:t>P</w:t>
      </w:r>
      <w:r w:rsidR="001148EE">
        <w:t>roblems with the Jakarta privatised water concession</w:t>
      </w:r>
      <w:r w:rsidR="007B069C">
        <w:t xml:space="preserve"> and </w:t>
      </w:r>
      <w:r>
        <w:t xml:space="preserve">commonality </w:t>
      </w:r>
      <w:r w:rsidR="00250056">
        <w:t xml:space="preserve">with </w:t>
      </w:r>
      <w:r w:rsidR="007B069C">
        <w:t>privatised concessions around the world</w:t>
      </w:r>
      <w:bookmarkEnd w:id="20"/>
      <w:r w:rsidR="007B069C">
        <w:t xml:space="preserve"> </w:t>
      </w:r>
    </w:p>
    <w:p w:rsidR="00746BDC" w:rsidRDefault="00EF3D12" w:rsidP="00746BDC">
      <w:pPr>
        <w:pStyle w:val="NoSpacing"/>
        <w:jc w:val="both"/>
      </w:pPr>
      <w:r>
        <w:t>The problems associated with the Jakarta water concessions are not incidental, or due to fortuitous circumstances, for example because of the selection of the wrong companies, errors in drafting the contractual arrangements</w:t>
      </w:r>
      <w:r w:rsidR="00746BDC" w:rsidRPr="00746BDC">
        <w:t xml:space="preserve"> </w:t>
      </w:r>
      <w:r w:rsidR="00746BDC">
        <w:t>and allocating performance risk</w:t>
      </w:r>
      <w:r>
        <w:t xml:space="preserve">, or the competence of regulatory authorities. The fact that the </w:t>
      </w:r>
      <w:r w:rsidR="00BE1B8A">
        <w:t>same problems can be observed in several cases of water privatisation</w:t>
      </w:r>
      <w:r w:rsidR="009C02B8">
        <w:t xml:space="preserve"> </w:t>
      </w:r>
      <w:r w:rsidR="00BE1B8A">
        <w:t xml:space="preserve">under different regulatory </w:t>
      </w:r>
      <w:r w:rsidR="009C02B8">
        <w:t>frameworks and contractual arrangements,</w:t>
      </w:r>
      <w:r w:rsidR="00BE1B8A">
        <w:t xml:space="preserve"> both in the global North and South, shows that these problems are systemic and not </w:t>
      </w:r>
      <w:r w:rsidR="00746BDC" w:rsidRPr="007E54A9">
        <w:t>fortuitous</w:t>
      </w:r>
      <w:r w:rsidR="00BE1B8A">
        <w:t>. These problems are in fact determined by the conflict between the private sector</w:t>
      </w:r>
      <w:r w:rsidR="00555CC8">
        <w:t>’s</w:t>
      </w:r>
      <w:r w:rsidR="00BE1B8A">
        <w:t xml:space="preserve"> profit maximisation imperative </w:t>
      </w:r>
      <w:r w:rsidR="00555CC8">
        <w:t xml:space="preserve">and the social objectives of water service provision. While the human right to water demands that people </w:t>
      </w:r>
      <w:r w:rsidR="00746BDC">
        <w:t xml:space="preserve">and the public interest </w:t>
      </w:r>
      <w:r w:rsidR="00555CC8">
        <w:t xml:space="preserve">should be put first, </w:t>
      </w:r>
      <w:r w:rsidR="005E32EA">
        <w:t>water privatisation demands</w:t>
      </w:r>
      <w:r w:rsidR="00555CC8">
        <w:t xml:space="preserve"> that no one and nothing should come before profit. </w:t>
      </w:r>
    </w:p>
    <w:p w:rsidR="00746BDC" w:rsidRDefault="00746BDC" w:rsidP="00746BDC">
      <w:pPr>
        <w:pStyle w:val="NoSpacing"/>
        <w:jc w:val="both"/>
      </w:pPr>
    </w:p>
    <w:p w:rsidR="007F753C" w:rsidRDefault="00555CC8" w:rsidP="00746BDC">
      <w:pPr>
        <w:pStyle w:val="NoSpacing"/>
        <w:jc w:val="both"/>
      </w:pPr>
      <w:r>
        <w:t xml:space="preserve">This has obvious implications for </w:t>
      </w:r>
      <w:r w:rsidR="00746BDC">
        <w:t>a human rights-based approach to deciding how water and sanitation services should be organised and managed</w:t>
      </w:r>
      <w:r>
        <w:t xml:space="preserve">, not only in Jakarta but elsewhere. It has also implications </w:t>
      </w:r>
      <w:r w:rsidR="006E2C88">
        <w:t xml:space="preserve">for the credibility of attempts </w:t>
      </w:r>
      <w:r w:rsidR="002A62DB">
        <w:rPr>
          <w:lang w:eastAsia="en-US"/>
        </w:rPr>
        <w:t>to address Jakarta’s problems by reforming the contract. As the cases below show, many other cities which have privatised water have found, it may not be possible to revise contracts so that they are profitable enough for the companies, and at the same time enhance the right to water and sanitation.</w:t>
      </w:r>
      <w:r w:rsidR="007845FB">
        <w:rPr>
          <w:lang w:eastAsia="en-US"/>
        </w:rPr>
        <w:t xml:space="preserve"> The systemic nature of the problems with water privatisation</w:t>
      </w:r>
      <w:r>
        <w:t xml:space="preserve"> </w:t>
      </w:r>
      <w:r w:rsidR="001A119F">
        <w:t xml:space="preserve">strengthens the evidence on the comparative advantage of the public sector over the private sector in relation to enhancing the human right to water. In the case of Jakarta, it </w:t>
      </w:r>
      <w:r w:rsidR="007845FB">
        <w:t>point</w:t>
      </w:r>
      <w:r w:rsidR="007F753C">
        <w:t>s</w:t>
      </w:r>
      <w:r w:rsidR="007845FB">
        <w:t xml:space="preserve"> to </w:t>
      </w:r>
      <w:proofErr w:type="spellStart"/>
      <w:r w:rsidR="007845FB">
        <w:t>remunicipalisation</w:t>
      </w:r>
      <w:proofErr w:type="spellEnd"/>
      <w:r w:rsidR="007845FB">
        <w:t xml:space="preserve"> as the more credible option to fully realise the right to water.</w:t>
      </w:r>
    </w:p>
    <w:p w:rsidR="00746BDC" w:rsidRDefault="00746BDC" w:rsidP="002A62DB">
      <w:pPr>
        <w:jc w:val="both"/>
      </w:pPr>
    </w:p>
    <w:p w:rsidR="007327B3" w:rsidRDefault="007F753C" w:rsidP="002A62DB">
      <w:pPr>
        <w:jc w:val="both"/>
        <w:rPr>
          <w:lang w:eastAsia="en-US"/>
        </w:rPr>
      </w:pPr>
      <w:r>
        <w:t>The following cases are representative of the problems with water privatisation</w:t>
      </w:r>
      <w:r w:rsidR="001A119F" w:rsidRPr="001A119F">
        <w:t xml:space="preserve"> </w:t>
      </w:r>
      <w:r w:rsidR="001A119F">
        <w:t>both in the global North and South</w:t>
      </w:r>
      <w:r>
        <w:t xml:space="preserve">. They are grouped under categories that are relevant to decision making in Jakarta, and </w:t>
      </w:r>
      <w:r w:rsidR="001A119F">
        <w:t>illustrate</w:t>
      </w:r>
      <w:r>
        <w:t xml:space="preserve"> the experience</w:t>
      </w:r>
      <w:r w:rsidR="001A119F">
        <w:t xml:space="preserve"> with these problems</w:t>
      </w:r>
      <w:r>
        <w:t xml:space="preserve"> under a variety of </w:t>
      </w:r>
      <w:r w:rsidR="0066540E">
        <w:t xml:space="preserve">contractual and </w:t>
      </w:r>
      <w:r>
        <w:t xml:space="preserve">regulatory arrangements: </w:t>
      </w:r>
      <w:r w:rsidR="001A119F">
        <w:t xml:space="preserve">concessions, lease contracts, </w:t>
      </w:r>
      <w:r w:rsidR="0066540E">
        <w:t>and English-style divestiture; French-style regulation by local authorities and English-style regulation by an independent regulatory agency</w:t>
      </w:r>
      <w:r>
        <w:t>.</w:t>
      </w:r>
      <w:r w:rsidR="0066540E">
        <w:t xml:space="preserve"> </w:t>
      </w:r>
      <w:r w:rsidR="0047747D">
        <w:t xml:space="preserve">For each case, there is a brief description of the problems occurred and mention of the regulatory and contractual arrangement in place. These cases should not be considered </w:t>
      </w:r>
      <w:r w:rsidR="00571469">
        <w:t xml:space="preserve">as being exhaustive, and the literature on the problems with water privatisation is extensive. </w:t>
      </w:r>
      <w:r w:rsidR="0047747D">
        <w:t xml:space="preserve"> </w:t>
      </w:r>
      <w:r>
        <w:t xml:space="preserve">   </w:t>
      </w:r>
      <w:r w:rsidR="00BE1B8A">
        <w:t xml:space="preserve"> </w:t>
      </w:r>
      <w:r w:rsidR="00EF3D12">
        <w:t xml:space="preserve"> </w:t>
      </w:r>
    </w:p>
    <w:p w:rsidR="0040792B" w:rsidRDefault="0040792B" w:rsidP="00957125"/>
    <w:p w:rsidR="0040792B" w:rsidRDefault="0040792B" w:rsidP="000B677A">
      <w:pPr>
        <w:pStyle w:val="Heading2"/>
      </w:pPr>
      <w:bookmarkStart w:id="21" w:name="_Toc371369591"/>
      <w:r>
        <w:t>Management fees</w:t>
      </w:r>
      <w:r w:rsidR="001A119F">
        <w:t xml:space="preserve"> or </w:t>
      </w:r>
      <w:r w:rsidR="00E51AE0">
        <w:t>“</w:t>
      </w:r>
      <w:r w:rsidR="001A119F">
        <w:t>know-how</w:t>
      </w:r>
      <w:r w:rsidR="00E51AE0">
        <w:t>”</w:t>
      </w:r>
      <w:r w:rsidR="001A119F">
        <w:t xml:space="preserve"> fees</w:t>
      </w:r>
      <w:bookmarkEnd w:id="21"/>
    </w:p>
    <w:p w:rsidR="0040792B" w:rsidRPr="00982544" w:rsidRDefault="00E51AE0" w:rsidP="00E51AE0">
      <w:pPr>
        <w:jc w:val="both"/>
        <w:rPr>
          <w:szCs w:val="22"/>
        </w:rPr>
      </w:pPr>
      <w:r>
        <w:t xml:space="preserve">Management fees, or ‘know-how’ fees, are frequently used in France where they take a variety of names, </w:t>
      </w:r>
      <w:r w:rsidRPr="00982544">
        <w:rPr>
          <w:szCs w:val="22"/>
        </w:rPr>
        <w:t xml:space="preserve">such as </w:t>
      </w:r>
      <w:r w:rsidR="00982544">
        <w:rPr>
          <w:szCs w:val="22"/>
        </w:rPr>
        <w:t>“</w:t>
      </w:r>
      <w:proofErr w:type="spellStart"/>
      <w:r w:rsidR="00982544">
        <w:rPr>
          <w:szCs w:val="22"/>
        </w:rPr>
        <w:t>frais</w:t>
      </w:r>
      <w:proofErr w:type="spellEnd"/>
      <w:r w:rsidR="00982544">
        <w:rPr>
          <w:szCs w:val="22"/>
        </w:rPr>
        <w:t xml:space="preserve"> de </w:t>
      </w:r>
      <w:proofErr w:type="spellStart"/>
      <w:r w:rsidR="00982544">
        <w:rPr>
          <w:szCs w:val="22"/>
        </w:rPr>
        <w:t>siè</w:t>
      </w:r>
      <w:r w:rsidR="00982544" w:rsidRPr="00982544">
        <w:rPr>
          <w:szCs w:val="22"/>
        </w:rPr>
        <w:t>ge</w:t>
      </w:r>
      <w:proofErr w:type="spellEnd"/>
      <w:r w:rsidR="00982544">
        <w:rPr>
          <w:szCs w:val="22"/>
        </w:rPr>
        <w:t>”</w:t>
      </w:r>
      <w:r w:rsidR="00982544" w:rsidRPr="00982544">
        <w:rPr>
          <w:szCs w:val="22"/>
        </w:rPr>
        <w:t xml:space="preserve">, </w:t>
      </w:r>
      <w:r w:rsidR="00982544">
        <w:rPr>
          <w:szCs w:val="22"/>
        </w:rPr>
        <w:t>“</w:t>
      </w:r>
      <w:proofErr w:type="spellStart"/>
      <w:r w:rsidR="00982544" w:rsidRPr="00982544">
        <w:rPr>
          <w:szCs w:val="22"/>
        </w:rPr>
        <w:t>frais</w:t>
      </w:r>
      <w:proofErr w:type="spellEnd"/>
      <w:r w:rsidR="00982544" w:rsidRPr="00982544">
        <w:rPr>
          <w:szCs w:val="22"/>
        </w:rPr>
        <w:t xml:space="preserve"> de </w:t>
      </w:r>
      <w:proofErr w:type="spellStart"/>
      <w:r w:rsidR="00982544" w:rsidRPr="00982544">
        <w:rPr>
          <w:szCs w:val="22"/>
        </w:rPr>
        <w:t>groupe</w:t>
      </w:r>
      <w:proofErr w:type="spellEnd"/>
      <w:r w:rsidR="00982544">
        <w:rPr>
          <w:szCs w:val="22"/>
        </w:rPr>
        <w:t>”</w:t>
      </w:r>
      <w:r w:rsidR="00982544" w:rsidRPr="00982544">
        <w:rPr>
          <w:szCs w:val="22"/>
        </w:rPr>
        <w:t xml:space="preserve"> or </w:t>
      </w:r>
      <w:r w:rsidR="00982544">
        <w:rPr>
          <w:szCs w:val="22"/>
        </w:rPr>
        <w:t>“</w:t>
      </w:r>
      <w:proofErr w:type="spellStart"/>
      <w:r w:rsidR="00982544" w:rsidRPr="00982544">
        <w:rPr>
          <w:szCs w:val="22"/>
        </w:rPr>
        <w:t>frais</w:t>
      </w:r>
      <w:proofErr w:type="spellEnd"/>
      <w:r w:rsidR="00982544" w:rsidRPr="00982544">
        <w:rPr>
          <w:szCs w:val="22"/>
        </w:rPr>
        <w:t xml:space="preserve"> de structure</w:t>
      </w:r>
      <w:r w:rsidR="00982544">
        <w:rPr>
          <w:szCs w:val="22"/>
        </w:rPr>
        <w:t>”.</w:t>
      </w:r>
      <w:r w:rsidR="00982544">
        <w:rPr>
          <w:rStyle w:val="EndnoteReference"/>
        </w:rPr>
        <w:endnoteReference w:id="57"/>
      </w:r>
      <w:r w:rsidRPr="00982544">
        <w:rPr>
          <w:szCs w:val="22"/>
        </w:rPr>
        <w:t xml:space="preserve"> </w:t>
      </w:r>
      <w:r w:rsidR="00982544">
        <w:rPr>
          <w:szCs w:val="22"/>
        </w:rPr>
        <w:t>T</w:t>
      </w:r>
      <w:r w:rsidRPr="00982544">
        <w:rPr>
          <w:szCs w:val="22"/>
        </w:rPr>
        <w:t>heir use has been diffused</w:t>
      </w:r>
      <w:r w:rsidR="00982544">
        <w:rPr>
          <w:szCs w:val="22"/>
        </w:rPr>
        <w:t xml:space="preserve"> by French multinationals to other countries, for example Italy where they have been at times defined as “</w:t>
      </w:r>
      <w:proofErr w:type="spellStart"/>
      <w:r w:rsidR="00982544">
        <w:rPr>
          <w:szCs w:val="22"/>
        </w:rPr>
        <w:t>prestazioni</w:t>
      </w:r>
      <w:proofErr w:type="spellEnd"/>
      <w:r w:rsidR="00982544">
        <w:rPr>
          <w:szCs w:val="22"/>
        </w:rPr>
        <w:t xml:space="preserve"> </w:t>
      </w:r>
      <w:proofErr w:type="spellStart"/>
      <w:r w:rsidR="00982544">
        <w:rPr>
          <w:szCs w:val="22"/>
        </w:rPr>
        <w:t>accessorie</w:t>
      </w:r>
      <w:proofErr w:type="spellEnd"/>
      <w:r w:rsidR="00982544">
        <w:rPr>
          <w:szCs w:val="22"/>
        </w:rPr>
        <w:t>”.</w:t>
      </w:r>
      <w:r w:rsidR="00982544">
        <w:rPr>
          <w:rStyle w:val="EndnoteReference"/>
        </w:rPr>
        <w:endnoteReference w:id="58"/>
      </w:r>
      <w:r w:rsidR="00982544">
        <w:rPr>
          <w:szCs w:val="22"/>
        </w:rPr>
        <w:t xml:space="preserve"> Irrespective of the definition used to describe them, the principle </w:t>
      </w:r>
      <w:r w:rsidR="007A0560">
        <w:rPr>
          <w:szCs w:val="22"/>
        </w:rPr>
        <w:t>behind these fees is the remuneration of the concessionaire’s owners for the transfer of technical and managerial knowledge to the concessionaire itself. The remuneration for th</w:t>
      </w:r>
      <w:r w:rsidR="00122E32">
        <w:rPr>
          <w:szCs w:val="22"/>
        </w:rPr>
        <w:t>is knowledge is decided upfront</w:t>
      </w:r>
      <w:r w:rsidR="007A0560">
        <w:rPr>
          <w:szCs w:val="22"/>
        </w:rPr>
        <w:t xml:space="preserve">. Also, </w:t>
      </w:r>
      <w:r w:rsidR="00331B27">
        <w:rPr>
          <w:szCs w:val="22"/>
        </w:rPr>
        <w:t>the costs of transferring this knowledge from the mother company to the subsidiary which operates the concession are virtual</w:t>
      </w:r>
      <w:r w:rsidR="00CC7CBC">
        <w:rPr>
          <w:szCs w:val="22"/>
        </w:rPr>
        <w:t>,</w:t>
      </w:r>
      <w:r w:rsidR="00331B27">
        <w:rPr>
          <w:szCs w:val="22"/>
        </w:rPr>
        <w:t xml:space="preserve"> and so the</w:t>
      </w:r>
      <w:r w:rsidR="00122E32">
        <w:rPr>
          <w:szCs w:val="22"/>
        </w:rPr>
        <w:t>y</w:t>
      </w:r>
      <w:r w:rsidR="00331B27">
        <w:rPr>
          <w:szCs w:val="22"/>
        </w:rPr>
        <w:t xml:space="preserve"> effectively represent guaranteed income and profit for the concessionaire’s owners. </w:t>
      </w:r>
      <w:r w:rsidR="00331B27">
        <w:t>Management fees, however, are often used in conjunction with a variety of other techniques aimed at securing the remuneration of the private operator and its owners (see for example section 5.</w:t>
      </w:r>
      <w:r w:rsidR="00E076D1">
        <w:t>3 on subcontracting and transfer pricing).</w:t>
      </w:r>
      <w:r w:rsidR="007A0560">
        <w:rPr>
          <w:szCs w:val="22"/>
        </w:rPr>
        <w:t xml:space="preserve"> </w:t>
      </w:r>
    </w:p>
    <w:p w:rsidR="00571469" w:rsidRDefault="00571469" w:rsidP="00957125"/>
    <w:p w:rsidR="00365E14" w:rsidRDefault="000B677A" w:rsidP="002D4C40">
      <w:pPr>
        <w:numPr>
          <w:ilvl w:val="0"/>
          <w:numId w:val="23"/>
        </w:numPr>
        <w:jc w:val="both"/>
      </w:pPr>
      <w:r w:rsidRPr="00365E14">
        <w:rPr>
          <w:b/>
        </w:rPr>
        <w:t xml:space="preserve">Grenoble, </w:t>
      </w:r>
      <w:r w:rsidR="00365E14" w:rsidRPr="00365E14">
        <w:rPr>
          <w:b/>
        </w:rPr>
        <w:t>France:</w:t>
      </w:r>
      <w:r w:rsidR="00365E14">
        <w:t xml:space="preserve"> A controversial lease contract that had been awarded to a Suez subsidiary in 1989 as a result of corruption was renegotiated in 1996. The renegotiated contract provided for the operator to subcontract management and other services to Suez</w:t>
      </w:r>
      <w:r w:rsidR="00F53DB5">
        <w:t>, and guaranteed</w:t>
      </w:r>
      <w:r w:rsidR="00365E14">
        <w:t xml:space="preserve"> </w:t>
      </w:r>
      <w:r w:rsidR="00F53DB5">
        <w:t xml:space="preserve">the increasing remuneration of the operator even in the absence of additional operating risks. The renegotiated contract was also controversial and was terminated in 2001 when water supply was </w:t>
      </w:r>
      <w:proofErr w:type="spellStart"/>
      <w:r w:rsidR="00F53DB5">
        <w:t>remunicipalised</w:t>
      </w:r>
      <w:proofErr w:type="spellEnd"/>
      <w:r w:rsidR="00F53DB5">
        <w:t>.</w:t>
      </w:r>
      <w:r w:rsidR="00F53DB5">
        <w:rPr>
          <w:rStyle w:val="EndnoteReference"/>
        </w:rPr>
        <w:endnoteReference w:id="59"/>
      </w:r>
      <w:r w:rsidR="00F53DB5">
        <w:t xml:space="preserve"> </w:t>
      </w:r>
      <w:r w:rsidR="00365E14">
        <w:t xml:space="preserve">  </w:t>
      </w:r>
    </w:p>
    <w:p w:rsidR="0040792B" w:rsidRDefault="000B677A" w:rsidP="002D4C40">
      <w:pPr>
        <w:numPr>
          <w:ilvl w:val="0"/>
          <w:numId w:val="23"/>
        </w:numPr>
        <w:jc w:val="both"/>
      </w:pPr>
      <w:r w:rsidRPr="00B77112">
        <w:rPr>
          <w:b/>
        </w:rPr>
        <w:t>Arezzo</w:t>
      </w:r>
      <w:r w:rsidR="00365E14" w:rsidRPr="00B77112">
        <w:rPr>
          <w:b/>
        </w:rPr>
        <w:t>, Italy:</w:t>
      </w:r>
      <w:r w:rsidR="00365E14">
        <w:t xml:space="preserve"> </w:t>
      </w:r>
      <w:r w:rsidR="00F53DB5">
        <w:t xml:space="preserve">In 1999, a water supply and sanitation </w:t>
      </w:r>
      <w:r w:rsidR="00365E14">
        <w:t>concession</w:t>
      </w:r>
      <w:r w:rsidR="00F53DB5">
        <w:t xml:space="preserve"> was awarded to </w:t>
      </w:r>
      <w:r w:rsidR="00B77112">
        <w:t xml:space="preserve">a public-private operator (where the private partner was a consortium including Suez). The concession agreement provided for the payment of a guaranteed management fee to the private operator, in addition to the subcontracting of all works and services to the private operator. </w:t>
      </w:r>
      <w:r w:rsidR="00D07CF6">
        <w:t>By 2002, the regulatory office of local authorities was sanctioning the private operator for its inefficiency and requested the reduction of the amount of the management fees. This resulted in a tense confrontation between S</w:t>
      </w:r>
      <w:r w:rsidR="00F77E12">
        <w:t>uez and local authorities until -</w:t>
      </w:r>
      <w:r w:rsidR="00D07CF6">
        <w:t xml:space="preserve"> after threatening to demand multi-million compensation in front of an arbitration </w:t>
      </w:r>
      <w:r w:rsidR="00D07CF6">
        <w:lastRenderedPageBreak/>
        <w:t>tribunal</w:t>
      </w:r>
      <w:r w:rsidR="00F77E12">
        <w:t>,</w:t>
      </w:r>
      <w:r w:rsidR="00D07CF6">
        <w:t xml:space="preserve"> and suspending payment</w:t>
      </w:r>
      <w:r w:rsidR="00F77E12">
        <w:t>s to local authorities</w:t>
      </w:r>
      <w:r w:rsidR="00D07CF6">
        <w:t xml:space="preserve"> for the</w:t>
      </w:r>
      <w:r w:rsidR="00F77E12">
        <w:t xml:space="preserve"> use of the infrastructure - Suez obtained the postponement and reduction of projected investments.</w:t>
      </w:r>
      <w:r w:rsidR="00F77E12">
        <w:rPr>
          <w:rStyle w:val="EndnoteReference"/>
        </w:rPr>
        <w:endnoteReference w:id="60"/>
      </w:r>
      <w:r w:rsidR="00D07CF6">
        <w:t xml:space="preserve">   </w:t>
      </w:r>
      <w:r w:rsidR="00B77112">
        <w:t xml:space="preserve"> </w:t>
      </w:r>
    </w:p>
    <w:p w:rsidR="00F17EEA" w:rsidRDefault="00F77E12" w:rsidP="002D4C40">
      <w:pPr>
        <w:numPr>
          <w:ilvl w:val="0"/>
          <w:numId w:val="23"/>
        </w:numPr>
        <w:jc w:val="both"/>
      </w:pPr>
      <w:r w:rsidRPr="00F17EEA">
        <w:rPr>
          <w:b/>
        </w:rPr>
        <w:t>Dolphin Coast</w:t>
      </w:r>
      <w:r w:rsidR="00365E14" w:rsidRPr="00F17EEA">
        <w:rPr>
          <w:b/>
        </w:rPr>
        <w:t>, South Africa:</w:t>
      </w:r>
      <w:r>
        <w:t xml:space="preserve"> In 1999, </w:t>
      </w:r>
      <w:r w:rsidR="00F17EEA">
        <w:t xml:space="preserve">Saur was awarded a lease contract for the provision of water supply through </w:t>
      </w:r>
      <w:proofErr w:type="spellStart"/>
      <w:r w:rsidR="00F17EEA">
        <w:t>Siza</w:t>
      </w:r>
      <w:proofErr w:type="spellEnd"/>
      <w:r w:rsidR="00F17EEA">
        <w:t xml:space="preserve"> Water, a joint venture with local partners. The contract was renegotiated in 2001 due to a shortfall in revenues and, although </w:t>
      </w:r>
      <w:proofErr w:type="spellStart"/>
      <w:r w:rsidR="00F17EEA">
        <w:t>Siza</w:t>
      </w:r>
      <w:proofErr w:type="spellEnd"/>
      <w:r w:rsidR="00F17EEA">
        <w:t xml:space="preserve"> Water’s operations remained unprofitable, Saur </w:t>
      </w:r>
      <w:r>
        <w:t xml:space="preserve"> </w:t>
      </w:r>
      <w:r w:rsidR="00365E14">
        <w:t xml:space="preserve"> </w:t>
      </w:r>
      <w:r w:rsidR="00F17EEA">
        <w:t xml:space="preserve">obtained a 21 per cent return on its investment, because of the fixed management fee that </w:t>
      </w:r>
      <w:proofErr w:type="spellStart"/>
      <w:r w:rsidR="00F17EEA">
        <w:t>Siza</w:t>
      </w:r>
      <w:proofErr w:type="spellEnd"/>
      <w:r w:rsidR="00F17EEA">
        <w:t xml:space="preserve"> paid to Saur each year.</w:t>
      </w:r>
      <w:r w:rsidR="00F17EEA">
        <w:rPr>
          <w:rStyle w:val="EndnoteReference"/>
        </w:rPr>
        <w:endnoteReference w:id="61"/>
      </w:r>
      <w:r w:rsidR="00F17EEA">
        <w:t xml:space="preserve"> </w:t>
      </w:r>
    </w:p>
    <w:p w:rsidR="00F17EEA" w:rsidRDefault="001330AA" w:rsidP="002D4C40">
      <w:pPr>
        <w:numPr>
          <w:ilvl w:val="0"/>
          <w:numId w:val="23"/>
        </w:numPr>
        <w:jc w:val="both"/>
      </w:pPr>
      <w:r>
        <w:rPr>
          <w:b/>
        </w:rPr>
        <w:t>Cartagena, Colombia:</w:t>
      </w:r>
      <w:r>
        <w:t xml:space="preserve"> </w:t>
      </w:r>
      <w:r>
        <w:rPr>
          <w:bCs/>
          <w:color w:val="000000"/>
          <w:szCs w:val="28"/>
        </w:rPr>
        <w:t xml:space="preserve">In 1995, a 26-year operating contract was awarded to </w:t>
      </w:r>
      <w:proofErr w:type="spellStart"/>
      <w:r>
        <w:rPr>
          <w:bCs/>
          <w:color w:val="000000"/>
          <w:szCs w:val="28"/>
        </w:rPr>
        <w:t>Acuacar</w:t>
      </w:r>
      <w:proofErr w:type="spellEnd"/>
      <w:r>
        <w:rPr>
          <w:bCs/>
          <w:color w:val="000000"/>
          <w:szCs w:val="28"/>
        </w:rPr>
        <w:t xml:space="preserve">, a public-private joint venture between the city council and </w:t>
      </w:r>
      <w:proofErr w:type="spellStart"/>
      <w:r>
        <w:rPr>
          <w:bCs/>
          <w:color w:val="000000"/>
          <w:szCs w:val="28"/>
        </w:rPr>
        <w:t>Aguas</w:t>
      </w:r>
      <w:proofErr w:type="spellEnd"/>
      <w:r>
        <w:rPr>
          <w:bCs/>
          <w:color w:val="000000"/>
          <w:szCs w:val="28"/>
        </w:rPr>
        <w:t xml:space="preserve"> de Barcelona, to provide water supply and sanitation to Cartagena. </w:t>
      </w:r>
      <w:proofErr w:type="spellStart"/>
      <w:r>
        <w:rPr>
          <w:bCs/>
          <w:color w:val="000000"/>
          <w:szCs w:val="28"/>
        </w:rPr>
        <w:t>Aguas</w:t>
      </w:r>
      <w:proofErr w:type="spellEnd"/>
      <w:r>
        <w:rPr>
          <w:bCs/>
          <w:color w:val="000000"/>
          <w:szCs w:val="28"/>
        </w:rPr>
        <w:t xml:space="preserve"> de Barcelona was remunerated through the dividends paid to shareholders as well as management fees, calculated as a percentage of </w:t>
      </w:r>
      <w:proofErr w:type="spellStart"/>
      <w:r>
        <w:rPr>
          <w:bCs/>
          <w:color w:val="000000"/>
          <w:szCs w:val="28"/>
        </w:rPr>
        <w:t>Acuacar's</w:t>
      </w:r>
      <w:proofErr w:type="spellEnd"/>
      <w:r>
        <w:rPr>
          <w:bCs/>
          <w:color w:val="000000"/>
          <w:szCs w:val="28"/>
        </w:rPr>
        <w:t xml:space="preserve"> gross income. This arrangement has allowed </w:t>
      </w:r>
      <w:proofErr w:type="spellStart"/>
      <w:r>
        <w:rPr>
          <w:bCs/>
          <w:color w:val="000000"/>
          <w:szCs w:val="28"/>
        </w:rPr>
        <w:t>Aguas</w:t>
      </w:r>
      <w:proofErr w:type="spellEnd"/>
      <w:r>
        <w:rPr>
          <w:bCs/>
          <w:color w:val="000000"/>
          <w:szCs w:val="28"/>
        </w:rPr>
        <w:t xml:space="preserve"> de Barcelona to extract increasing revenues from its Cartagena operations, as management fees were calculated as a growing percentage of </w:t>
      </w:r>
      <w:proofErr w:type="spellStart"/>
      <w:r>
        <w:rPr>
          <w:bCs/>
          <w:color w:val="000000"/>
          <w:szCs w:val="28"/>
        </w:rPr>
        <w:t>Acuacar's</w:t>
      </w:r>
      <w:proofErr w:type="spellEnd"/>
      <w:r>
        <w:rPr>
          <w:bCs/>
          <w:color w:val="000000"/>
          <w:szCs w:val="28"/>
        </w:rPr>
        <w:t xml:space="preserve"> gross income.</w:t>
      </w:r>
      <w:r>
        <w:rPr>
          <w:rStyle w:val="EndnoteReference"/>
          <w:bCs/>
          <w:color w:val="000000"/>
          <w:szCs w:val="28"/>
        </w:rPr>
        <w:endnoteReference w:id="62"/>
      </w:r>
    </w:p>
    <w:p w:rsidR="001848CA" w:rsidRDefault="001848CA" w:rsidP="00957125"/>
    <w:p w:rsidR="0040792B" w:rsidRDefault="0040792B" w:rsidP="000B677A">
      <w:pPr>
        <w:pStyle w:val="Heading2"/>
      </w:pPr>
      <w:bookmarkStart w:id="22" w:name="_Toc371369592"/>
      <w:r>
        <w:t>Delinked tariffs and guaranteed rate of return</w:t>
      </w:r>
      <w:bookmarkEnd w:id="22"/>
    </w:p>
    <w:p w:rsidR="0040792B" w:rsidRDefault="00A9349B" w:rsidP="00A9349B">
      <w:pPr>
        <w:jc w:val="both"/>
      </w:pPr>
      <w:r>
        <w:t xml:space="preserve">The delinked tariffs used in Jakarta are an unusual </w:t>
      </w:r>
      <w:r w:rsidR="00AE4E34">
        <w:t>charging system</w:t>
      </w:r>
      <w:r w:rsidR="00C36714">
        <w:t xml:space="preserve"> for concessions</w:t>
      </w:r>
      <w:r w:rsidR="004156AC">
        <w:t xml:space="preserve"> and lease contracts</w:t>
      </w:r>
      <w:r>
        <w:t xml:space="preserve">, as private operators prefer to charge the full cost of service to water users. The reason </w:t>
      </w:r>
      <w:r w:rsidR="00AE4E34">
        <w:t xml:space="preserve">for </w:t>
      </w:r>
      <w:r>
        <w:t>this is that the threat of disconnecti</w:t>
      </w:r>
      <w:r w:rsidR="00C36714">
        <w:t>ng users</w:t>
      </w:r>
      <w:r>
        <w:t xml:space="preserve"> is a powerful deterrent against non-payment. However, </w:t>
      </w:r>
      <w:r w:rsidR="004156AC">
        <w:t>variations</w:t>
      </w:r>
      <w:r>
        <w:t xml:space="preserve"> of delinked tariffs are used in </w:t>
      </w:r>
      <w:r w:rsidR="00AE4E34">
        <w:t>relation to</w:t>
      </w:r>
      <w:r>
        <w:t xml:space="preserve"> </w:t>
      </w:r>
      <w:r w:rsidR="001B2DC6">
        <w:t>water</w:t>
      </w:r>
      <w:r w:rsidR="00AE4E34">
        <w:t xml:space="preserve"> and wastewater treatment BOT (Build-Operate-Transfer) projects</w:t>
      </w:r>
      <w:r w:rsidR="001B2DC6">
        <w:t>,</w:t>
      </w:r>
      <w:r w:rsidR="00AE4E34">
        <w:t xml:space="preserve"> </w:t>
      </w:r>
      <w:r w:rsidR="00122E32">
        <w:t>as</w:t>
      </w:r>
      <w:r w:rsidR="00AE4E34">
        <w:t xml:space="preserve"> the project operator is not necessarily the service operator and therefore might not have the power to disconnect users. It is common practice that water BOT operators</w:t>
      </w:r>
      <w:r w:rsidR="004156AC">
        <w:t xml:space="preserve"> charge a guaranteed amount to local authorities</w:t>
      </w:r>
      <w:r w:rsidR="00D41945">
        <w:t>,</w:t>
      </w:r>
      <w:r w:rsidR="004156AC">
        <w:t xml:space="preserve"> who can</w:t>
      </w:r>
      <w:r w:rsidR="00D41945" w:rsidRPr="00D41945">
        <w:t xml:space="preserve"> </w:t>
      </w:r>
      <w:r w:rsidR="00D41945">
        <w:t xml:space="preserve">then </w:t>
      </w:r>
      <w:r w:rsidR="004156AC">
        <w:t xml:space="preserve">pass the charge on to water users or decide to protect users by means of subsidies if </w:t>
      </w:r>
      <w:r w:rsidR="00D41945">
        <w:t>prices turn out to be unaffordable</w:t>
      </w:r>
      <w:r w:rsidR="004156AC">
        <w:t>.</w:t>
      </w:r>
      <w:r w:rsidR="00D41945">
        <w:rPr>
          <w:rStyle w:val="EndnoteReference"/>
        </w:rPr>
        <w:endnoteReference w:id="63"/>
      </w:r>
      <w:r w:rsidR="00D41945">
        <w:t xml:space="preserve"> </w:t>
      </w:r>
      <w:r w:rsidR="005A333F">
        <w:t>This variation</w:t>
      </w:r>
      <w:r w:rsidR="00AE4E34">
        <w:t xml:space="preserve"> </w:t>
      </w:r>
      <w:r w:rsidR="005A333F">
        <w:t>of d</w:t>
      </w:r>
      <w:r w:rsidR="005A333F">
        <w:rPr>
          <w:lang w:eastAsia="en-US"/>
        </w:rPr>
        <w:t xml:space="preserve">elinked tariffs is known as a take-or-pay </w:t>
      </w:r>
      <w:r w:rsidR="00C36714">
        <w:rPr>
          <w:lang w:eastAsia="en-US"/>
        </w:rPr>
        <w:t>clause</w:t>
      </w:r>
      <w:r w:rsidR="005A333F">
        <w:rPr>
          <w:lang w:eastAsia="en-US"/>
        </w:rPr>
        <w:t xml:space="preserve">, and is similar to </w:t>
      </w:r>
      <w:r w:rsidR="00C36714">
        <w:rPr>
          <w:lang w:eastAsia="en-US"/>
        </w:rPr>
        <w:t xml:space="preserve">Power Purchase Agreements (PPAs) </w:t>
      </w:r>
      <w:r w:rsidR="005A333F">
        <w:rPr>
          <w:lang w:eastAsia="en-US"/>
        </w:rPr>
        <w:t xml:space="preserve">in the electricity sector, where generating companies (known as independent power producers, or IPPs) are paid guaranteed prices, while the public distribution authority charges users a far lower tariff and bears a growing debt burden (there are many such cases in Latin America, and in Asia, Pakistan and Indonesia itself has experienced the problems of this system in electricity, </w:t>
      </w:r>
      <w:r w:rsidR="00122E32">
        <w:rPr>
          <w:lang w:eastAsia="en-US"/>
        </w:rPr>
        <w:t>as</w:t>
      </w:r>
      <w:r w:rsidR="005A333F">
        <w:rPr>
          <w:lang w:eastAsia="en-US"/>
        </w:rPr>
        <w:t xml:space="preserve"> a result of corrupt </w:t>
      </w:r>
      <w:r w:rsidR="00C36714">
        <w:rPr>
          <w:lang w:eastAsia="en-US"/>
        </w:rPr>
        <w:t>PPAs</w:t>
      </w:r>
      <w:r w:rsidR="005A333F">
        <w:rPr>
          <w:lang w:eastAsia="en-US"/>
        </w:rPr>
        <w:t xml:space="preserve"> with IPPs).</w:t>
      </w:r>
      <w:r w:rsidR="00C36714">
        <w:rPr>
          <w:rStyle w:val="EndnoteReference"/>
          <w:lang w:eastAsia="en-US"/>
        </w:rPr>
        <w:endnoteReference w:id="64"/>
      </w:r>
    </w:p>
    <w:p w:rsidR="00066B40" w:rsidRDefault="00066B40" w:rsidP="00957125"/>
    <w:p w:rsidR="00C36714" w:rsidRDefault="00C36714" w:rsidP="00B53A26">
      <w:pPr>
        <w:jc w:val="both"/>
      </w:pPr>
      <w:r>
        <w:t>Delinked tariffs,</w:t>
      </w:r>
      <w:r w:rsidRPr="00C36714">
        <w:rPr>
          <w:lang w:eastAsia="en-US"/>
        </w:rPr>
        <w:t xml:space="preserve"> </w:t>
      </w:r>
      <w:r>
        <w:rPr>
          <w:lang w:eastAsia="en-US"/>
        </w:rPr>
        <w:t xml:space="preserve">take-or-pay agreements, and PPAs have the function of guaranteeing the </w:t>
      </w:r>
      <w:r w:rsidR="00E33A57">
        <w:rPr>
          <w:lang w:eastAsia="en-US"/>
        </w:rPr>
        <w:t xml:space="preserve">private operators’ </w:t>
      </w:r>
      <w:r w:rsidR="00122E32">
        <w:rPr>
          <w:lang w:eastAsia="en-US"/>
        </w:rPr>
        <w:t>profitability</w:t>
      </w:r>
      <w:r w:rsidR="00B53A26">
        <w:rPr>
          <w:lang w:eastAsia="en-US"/>
        </w:rPr>
        <w:t xml:space="preserve">. However, as the cases below show, private concessionaires can achieve the same goal by entering a clause in the contract which states the level of guaranteed profit for the duration of the contract. Therefore, renegotiating a concession to suppress unpopular delinked tariffs would not change things if the effect of the renegotiated contract was to otherwise guarantee the same level of profit as the original contract.      </w:t>
      </w:r>
      <w:r>
        <w:rPr>
          <w:lang w:eastAsia="en-US"/>
        </w:rPr>
        <w:t xml:space="preserve"> </w:t>
      </w:r>
      <w:r>
        <w:t xml:space="preserve"> </w:t>
      </w:r>
    </w:p>
    <w:p w:rsidR="00066B40" w:rsidRDefault="00066B40" w:rsidP="00957125"/>
    <w:p w:rsidR="00583F42" w:rsidRPr="00583F42" w:rsidRDefault="00583F42" w:rsidP="002D4C40">
      <w:pPr>
        <w:pStyle w:val="NoSpacing"/>
        <w:numPr>
          <w:ilvl w:val="0"/>
          <w:numId w:val="25"/>
        </w:numPr>
        <w:jc w:val="both"/>
      </w:pPr>
      <w:r w:rsidRPr="00583F42">
        <w:rPr>
          <w:b/>
        </w:rPr>
        <w:t>Shanghai, China:</w:t>
      </w:r>
      <w:r>
        <w:t xml:space="preserve"> Thames Water abandoned its Da Chang BOT treatment plant near </w:t>
      </w:r>
      <w:r w:rsidRPr="004E277B">
        <w:t>Shang</w:t>
      </w:r>
      <w:r>
        <w:t>h</w:t>
      </w:r>
      <w:r w:rsidRPr="004E277B">
        <w:t>ai</w:t>
      </w:r>
      <w:r>
        <w:t xml:space="preserve"> after the Chinese government declared that the municipal guarantee of a 16 per cent profit was invalid. The plant had been operating for nine years, but the reaction of Thames to the loss of the guarantee implies that the price charged under the formula was bound to fall sharply once the guarantee was removed.</w:t>
      </w:r>
      <w:r>
        <w:rPr>
          <w:rStyle w:val="EndnoteReference"/>
        </w:rPr>
        <w:endnoteReference w:id="65"/>
      </w:r>
    </w:p>
    <w:p w:rsidR="00B53A26" w:rsidRDefault="00583F42" w:rsidP="002D4C40">
      <w:pPr>
        <w:pStyle w:val="NoSpacing"/>
        <w:numPr>
          <w:ilvl w:val="0"/>
          <w:numId w:val="24"/>
        </w:numPr>
        <w:jc w:val="both"/>
      </w:pPr>
      <w:proofErr w:type="spellStart"/>
      <w:r w:rsidRPr="00583F42">
        <w:rPr>
          <w:b/>
        </w:rPr>
        <w:t>Ho</w:t>
      </w:r>
      <w:proofErr w:type="spellEnd"/>
      <w:r w:rsidRPr="00583F42">
        <w:rPr>
          <w:b/>
        </w:rPr>
        <w:t xml:space="preserve"> Chi Minh City, Vietnam:</w:t>
      </w:r>
      <w:r>
        <w:t xml:space="preserve"> The Thu </w:t>
      </w:r>
      <w:proofErr w:type="spellStart"/>
      <w:r>
        <w:t>Duc</w:t>
      </w:r>
      <w:proofErr w:type="spellEnd"/>
      <w:r>
        <w:t xml:space="preserve"> treatment plant BOT in </w:t>
      </w:r>
      <w:proofErr w:type="spellStart"/>
      <w:r>
        <w:t>Ho</w:t>
      </w:r>
      <w:proofErr w:type="spellEnd"/>
      <w:r>
        <w:t xml:space="preserve"> Chi Minh City began operations in 1999. Under the contract, it sold water to the city water utility at 20 cents per cubic metre, although the price charged by the utility to consumers was only 11 cents. The balance had to be subsidised by the city council. In February 2003 Suez abandoned the contract, reportedly because of disputes over its interpretation.</w:t>
      </w:r>
      <w:r>
        <w:rPr>
          <w:rStyle w:val="EndnoteReference"/>
        </w:rPr>
        <w:endnoteReference w:id="66"/>
      </w:r>
      <w:r>
        <w:t xml:space="preserve"> </w:t>
      </w:r>
    </w:p>
    <w:p w:rsidR="00B53A26" w:rsidRDefault="00583F42" w:rsidP="002D4C40">
      <w:pPr>
        <w:numPr>
          <w:ilvl w:val="0"/>
          <w:numId w:val="26"/>
        </w:numPr>
        <w:jc w:val="both"/>
      </w:pPr>
      <w:r w:rsidRPr="00583F42">
        <w:rPr>
          <w:b/>
        </w:rPr>
        <w:t>Cochabamba, Bolivia:</w:t>
      </w:r>
      <w:r>
        <w:t xml:space="preserve"> </w:t>
      </w:r>
      <w:r w:rsidR="00C90DA7">
        <w:rPr>
          <w:szCs w:val="22"/>
        </w:rPr>
        <w:t>Awarded in 1999, t</w:t>
      </w:r>
      <w:r>
        <w:rPr>
          <w:szCs w:val="22"/>
        </w:rPr>
        <w:t xml:space="preserve">he Cochabamba water supply and sanitation concession allowed the operating company </w:t>
      </w:r>
      <w:proofErr w:type="spellStart"/>
      <w:r>
        <w:rPr>
          <w:szCs w:val="22"/>
        </w:rPr>
        <w:t>Aguas</w:t>
      </w:r>
      <w:proofErr w:type="spellEnd"/>
      <w:r>
        <w:rPr>
          <w:szCs w:val="22"/>
        </w:rPr>
        <w:t xml:space="preserve"> del </w:t>
      </w:r>
      <w:proofErr w:type="spellStart"/>
      <w:r>
        <w:rPr>
          <w:szCs w:val="22"/>
        </w:rPr>
        <w:t>Tunari</w:t>
      </w:r>
      <w:proofErr w:type="spellEnd"/>
      <w:r>
        <w:rPr>
          <w:szCs w:val="22"/>
        </w:rPr>
        <w:t xml:space="preserve">, a subsidiary </w:t>
      </w:r>
      <w:r w:rsidR="00C90DA7">
        <w:rPr>
          <w:szCs w:val="22"/>
        </w:rPr>
        <w:t>of</w:t>
      </w:r>
      <w:r>
        <w:rPr>
          <w:szCs w:val="22"/>
        </w:rPr>
        <w:t xml:space="preserve"> International Water Limited (IWL), to enjoy a guaranteed 15% real return for 40 years.</w:t>
      </w:r>
      <w:r w:rsidR="00C90DA7">
        <w:rPr>
          <w:szCs w:val="22"/>
        </w:rPr>
        <w:t xml:space="preserve"> The concession led to price hikes of up to 200% and was terminated in April 2000, following social unrest.</w:t>
      </w:r>
      <w:r w:rsidR="00C90DA7">
        <w:rPr>
          <w:rStyle w:val="EndnoteReference"/>
          <w:szCs w:val="22"/>
        </w:rPr>
        <w:endnoteReference w:id="67"/>
      </w:r>
      <w:r w:rsidR="00C90DA7">
        <w:rPr>
          <w:szCs w:val="22"/>
        </w:rPr>
        <w:t xml:space="preserve"> </w:t>
      </w:r>
      <w:r>
        <w:t xml:space="preserve"> </w:t>
      </w:r>
    </w:p>
    <w:p w:rsidR="000B677A" w:rsidRPr="004A35D0" w:rsidRDefault="00583F42" w:rsidP="002D4C40">
      <w:pPr>
        <w:numPr>
          <w:ilvl w:val="0"/>
          <w:numId w:val="27"/>
        </w:numPr>
        <w:jc w:val="both"/>
        <w:rPr>
          <w:szCs w:val="22"/>
        </w:rPr>
      </w:pPr>
      <w:r w:rsidRPr="004A35D0">
        <w:rPr>
          <w:b/>
          <w:szCs w:val="22"/>
        </w:rPr>
        <w:t>Berlin,</w:t>
      </w:r>
      <w:r w:rsidR="00C90DA7" w:rsidRPr="004A35D0">
        <w:rPr>
          <w:b/>
          <w:szCs w:val="22"/>
        </w:rPr>
        <w:t xml:space="preserve"> Germany:</w:t>
      </w:r>
      <w:r w:rsidR="00430188" w:rsidRPr="004A35D0">
        <w:rPr>
          <w:szCs w:val="22"/>
        </w:rPr>
        <w:t xml:space="preserve"> In 1999, a </w:t>
      </w:r>
      <w:r w:rsidR="00576347" w:rsidRPr="004A35D0">
        <w:rPr>
          <w:szCs w:val="22"/>
        </w:rPr>
        <w:t xml:space="preserve">water and sanitation concession was awarded to a consortium including RWE and Veolia. The contract </w:t>
      </w:r>
      <w:r w:rsidR="004A35D0" w:rsidRPr="004A35D0">
        <w:rPr>
          <w:szCs w:val="22"/>
        </w:rPr>
        <w:t xml:space="preserve">guaranteed that the </w:t>
      </w:r>
      <w:r w:rsidR="004A35D0" w:rsidRPr="00481BCE">
        <w:rPr>
          <w:szCs w:val="22"/>
        </w:rPr>
        <w:t>return on equity</w:t>
      </w:r>
      <w:r w:rsidR="004A35D0" w:rsidRPr="004A35D0">
        <w:rPr>
          <w:szCs w:val="22"/>
        </w:rPr>
        <w:t xml:space="preserve"> for the private concessionaires would be </w:t>
      </w:r>
      <w:r w:rsidR="004A35D0" w:rsidRPr="00481BCE">
        <w:rPr>
          <w:szCs w:val="22"/>
        </w:rPr>
        <w:t>eight per</w:t>
      </w:r>
      <w:r w:rsidR="00412E16">
        <w:rPr>
          <w:szCs w:val="22"/>
        </w:rPr>
        <w:t xml:space="preserve"> </w:t>
      </w:r>
      <w:r w:rsidR="004A35D0" w:rsidRPr="00481BCE">
        <w:rPr>
          <w:szCs w:val="22"/>
        </w:rPr>
        <w:t>cent</w:t>
      </w:r>
      <w:r w:rsidR="004A35D0" w:rsidRPr="004A35D0">
        <w:rPr>
          <w:szCs w:val="22"/>
        </w:rPr>
        <w:t>. The contract was highly controversial as it led to “severe under-investment” and the explosion of prices,</w:t>
      </w:r>
      <w:r w:rsidR="00357F31">
        <w:rPr>
          <w:rStyle w:val="EndnoteReference"/>
          <w:szCs w:val="22"/>
        </w:rPr>
        <w:endnoteReference w:id="68"/>
      </w:r>
      <w:r w:rsidR="004A35D0" w:rsidRPr="004A35D0">
        <w:rPr>
          <w:szCs w:val="22"/>
        </w:rPr>
        <w:t xml:space="preserve"> </w:t>
      </w:r>
      <w:r w:rsidR="004A35D0">
        <w:rPr>
          <w:szCs w:val="22"/>
        </w:rPr>
        <w:t>and triggered a popular referendum in 2011</w:t>
      </w:r>
      <w:r w:rsidR="00412E16">
        <w:rPr>
          <w:szCs w:val="22"/>
        </w:rPr>
        <w:t xml:space="preserve"> for the </w:t>
      </w:r>
      <w:r w:rsidR="00412E16">
        <w:rPr>
          <w:szCs w:val="22"/>
        </w:rPr>
        <w:lastRenderedPageBreak/>
        <w:t>publication of the secret contract</w:t>
      </w:r>
      <w:r w:rsidR="004A35D0">
        <w:rPr>
          <w:szCs w:val="22"/>
        </w:rPr>
        <w:t xml:space="preserve">. The contract was terminated and water and sanitation services </w:t>
      </w:r>
      <w:proofErr w:type="spellStart"/>
      <w:r w:rsidR="004A35D0">
        <w:rPr>
          <w:szCs w:val="22"/>
        </w:rPr>
        <w:t>remunicipalised</w:t>
      </w:r>
      <w:proofErr w:type="spellEnd"/>
      <w:r w:rsidR="004A35D0">
        <w:rPr>
          <w:szCs w:val="22"/>
        </w:rPr>
        <w:t xml:space="preserve"> in September 2013.</w:t>
      </w:r>
      <w:r w:rsidR="00357F31">
        <w:rPr>
          <w:rStyle w:val="EndnoteReference"/>
          <w:szCs w:val="22"/>
        </w:rPr>
        <w:endnoteReference w:id="69"/>
      </w:r>
      <w:r w:rsidR="004A35D0">
        <w:rPr>
          <w:szCs w:val="22"/>
        </w:rPr>
        <w:t xml:space="preserve">  </w:t>
      </w:r>
      <w:r w:rsidR="004A35D0" w:rsidRPr="004A35D0">
        <w:rPr>
          <w:szCs w:val="22"/>
        </w:rPr>
        <w:t xml:space="preserve"> </w:t>
      </w:r>
      <w:r w:rsidR="00576347" w:rsidRPr="004A35D0">
        <w:rPr>
          <w:szCs w:val="22"/>
        </w:rPr>
        <w:t xml:space="preserve"> </w:t>
      </w:r>
      <w:r w:rsidR="00B33F24" w:rsidRPr="004A35D0">
        <w:rPr>
          <w:szCs w:val="22"/>
        </w:rPr>
        <w:t xml:space="preserve"> </w:t>
      </w:r>
      <w:r w:rsidR="00C90DA7" w:rsidRPr="004A35D0">
        <w:rPr>
          <w:szCs w:val="22"/>
        </w:rPr>
        <w:t xml:space="preserve">  </w:t>
      </w:r>
      <w:r w:rsidRPr="004A35D0">
        <w:rPr>
          <w:szCs w:val="22"/>
        </w:rPr>
        <w:t xml:space="preserve"> </w:t>
      </w:r>
    </w:p>
    <w:p w:rsidR="0040792B" w:rsidRDefault="0040792B" w:rsidP="00957125"/>
    <w:p w:rsidR="00E51AE0" w:rsidRDefault="00692CA2" w:rsidP="00E51AE0">
      <w:pPr>
        <w:pStyle w:val="Heading2"/>
      </w:pPr>
      <w:bookmarkStart w:id="23" w:name="_Toc371369593"/>
      <w:r>
        <w:t>Subcontracting,</w:t>
      </w:r>
      <w:r w:rsidR="00E51AE0">
        <w:t xml:space="preserve"> transfer pricing </w:t>
      </w:r>
      <w:r>
        <w:t xml:space="preserve">and other interest-seeking </w:t>
      </w:r>
      <w:r w:rsidR="003B1C13">
        <w:t>tactics</w:t>
      </w:r>
      <w:bookmarkEnd w:id="23"/>
      <w:r w:rsidR="003B1C13">
        <w:t xml:space="preserve"> </w:t>
      </w:r>
    </w:p>
    <w:p w:rsidR="00E51AE0" w:rsidRDefault="006D325C" w:rsidP="004F1CE9">
      <w:pPr>
        <w:pStyle w:val="NoSpacing"/>
        <w:jc w:val="both"/>
      </w:pPr>
      <w:r>
        <w:t xml:space="preserve">Other tactics used by private operators to inflate </w:t>
      </w:r>
      <w:r w:rsidR="00E939C7">
        <w:t>the</w:t>
      </w:r>
      <w:r w:rsidR="00B21723">
        <w:t xml:space="preserve"> profit</w:t>
      </w:r>
      <w:r w:rsidR="00E939C7">
        <w:t>s</w:t>
      </w:r>
      <w:r w:rsidR="00B21723">
        <w:t xml:space="preserve"> of the</w:t>
      </w:r>
      <w:r w:rsidR="00E939C7">
        <w:t xml:space="preserve"> mother company</w:t>
      </w:r>
      <w:r w:rsidR="00B21723">
        <w:t xml:space="preserve"> include subcontracting works to companies of the same group </w:t>
      </w:r>
      <w:r w:rsidR="00E939C7">
        <w:t xml:space="preserve">and paying prices that, in a practice called “transfer pricing”, produce a loss for the local operations but a profit for the mother company. Furthermore, private operators can manipulate tariff formulas by giving information to regulators </w:t>
      </w:r>
      <w:r w:rsidR="00F15AFA">
        <w:t>which</w:t>
      </w:r>
      <w:r w:rsidR="00E939C7">
        <w:t xml:space="preserve"> results in inflated prices. These interest-seeking practices can be used in addition to</w:t>
      </w:r>
      <w:r w:rsidR="00F15AFA">
        <w:t>,</w:t>
      </w:r>
      <w:r w:rsidR="00E939C7">
        <w:t xml:space="preserve"> or instead of</w:t>
      </w:r>
      <w:r w:rsidR="00F15AFA">
        <w:t>,</w:t>
      </w:r>
      <w:r w:rsidR="00E939C7">
        <w:t xml:space="preserve"> practices such as the use of management fees, delinked tariffs and guaranteed rates of return. </w:t>
      </w:r>
    </w:p>
    <w:p w:rsidR="00066B40" w:rsidRDefault="00066B40" w:rsidP="00066B40"/>
    <w:p w:rsidR="009A5CB1" w:rsidRDefault="00066B40" w:rsidP="002D4C40">
      <w:pPr>
        <w:numPr>
          <w:ilvl w:val="0"/>
          <w:numId w:val="30"/>
        </w:numPr>
        <w:jc w:val="both"/>
      </w:pPr>
      <w:r w:rsidRPr="004F1CE9">
        <w:rPr>
          <w:b/>
        </w:rPr>
        <w:t>Paris, France:</w:t>
      </w:r>
      <w:r w:rsidR="00995C13">
        <w:t xml:space="preserve"> </w:t>
      </w:r>
      <w:r w:rsidR="004F1CE9">
        <w:t>I</w:t>
      </w:r>
      <w:r w:rsidR="004F1CE9" w:rsidRPr="00F536BF">
        <w:t>n 1984</w:t>
      </w:r>
      <w:r w:rsidR="004F1CE9">
        <w:t>, t</w:t>
      </w:r>
      <w:r w:rsidR="004F1CE9" w:rsidRPr="00F536BF">
        <w:t xml:space="preserve">wo 25-year lease contracts for </w:t>
      </w:r>
      <w:r w:rsidR="004F1CE9">
        <w:t>water supply in Paris were</w:t>
      </w:r>
      <w:r w:rsidR="004F1CE9" w:rsidRPr="00F536BF">
        <w:t xml:space="preserve"> awarded</w:t>
      </w:r>
      <w:r w:rsidR="004F1CE9">
        <w:t xml:space="preserve"> respectively to Veolia and Suez</w:t>
      </w:r>
      <w:r w:rsidR="004F1CE9" w:rsidRPr="00F536BF">
        <w:t>.</w:t>
      </w:r>
      <w:r w:rsidR="007429C5">
        <w:t xml:space="preserve"> </w:t>
      </w:r>
      <w:r w:rsidR="00DB3110">
        <w:t>In 2000, t</w:t>
      </w:r>
      <w:r w:rsidR="007429C5">
        <w:t xml:space="preserve">he contracts were criticised </w:t>
      </w:r>
      <w:r w:rsidR="00DB3110">
        <w:t xml:space="preserve">by the regional audit body </w:t>
      </w:r>
      <w:r w:rsidR="007429C5">
        <w:t xml:space="preserve">for lack of financial transparency </w:t>
      </w:r>
      <w:r w:rsidR="00DB3110">
        <w:t>and in 2002 an audit commissioned by the city of Paris found that the prices charged by the lease operators were between 25% and 30% higher than the correct amount.</w:t>
      </w:r>
      <w:r w:rsidR="00D95DD1">
        <w:t xml:space="preserve"> In 2003, the national audit body found that the difference between the financial reserves </w:t>
      </w:r>
      <w:r w:rsidR="00C11359">
        <w:t xml:space="preserve">constituted by the operators </w:t>
      </w:r>
      <w:r w:rsidR="00D95DD1">
        <w:t xml:space="preserve">for the conduction of maintenance works and the amount of the works effectively carried out </w:t>
      </w:r>
      <w:r w:rsidR="00C11359">
        <w:t xml:space="preserve">by the companies </w:t>
      </w:r>
      <w:r w:rsidR="00D95DD1">
        <w:t xml:space="preserve">was increasing year on year. </w:t>
      </w:r>
      <w:r w:rsidR="00C11359">
        <w:t>This tactic had the effect of inflating prices and postponing infrastructure maintenance.</w:t>
      </w:r>
      <w:r w:rsidR="00E248CD">
        <w:t xml:space="preserve"> In addition, the owners of the operators received payment of know-how fees</w:t>
      </w:r>
      <w:r w:rsidR="008D04E9">
        <w:t xml:space="preserve">. The two lease operators subcontracted works </w:t>
      </w:r>
      <w:r w:rsidR="00B21723">
        <w:t xml:space="preserve">and maintenance </w:t>
      </w:r>
      <w:r w:rsidR="008D04E9">
        <w:t xml:space="preserve">to subsidiaries of the same groups, and paid the subcontracted subsidiaries so that the mother companies could realise </w:t>
      </w:r>
      <w:r w:rsidR="00B21723">
        <w:t>additional</w:t>
      </w:r>
      <w:r w:rsidR="008D04E9">
        <w:t xml:space="preserve"> </w:t>
      </w:r>
      <w:r w:rsidR="006B3317">
        <w:t xml:space="preserve">profits. </w:t>
      </w:r>
      <w:r w:rsidR="00922C36">
        <w:t>Because this situation persisted despite the renegotiation</w:t>
      </w:r>
      <w:r w:rsidR="008D04E9">
        <w:t xml:space="preserve"> </w:t>
      </w:r>
      <w:r w:rsidR="00B21723">
        <w:t>of the contracts</w:t>
      </w:r>
      <w:r w:rsidR="00922C36">
        <w:t xml:space="preserve"> in 2003, the city of Paris </w:t>
      </w:r>
      <w:proofErr w:type="spellStart"/>
      <w:r w:rsidR="00922C36">
        <w:t>remunicipalised</w:t>
      </w:r>
      <w:proofErr w:type="spellEnd"/>
      <w:r w:rsidR="00922C36">
        <w:t xml:space="preserve"> water supply in 2010.</w:t>
      </w:r>
      <w:r w:rsidR="00995C13">
        <w:rPr>
          <w:rStyle w:val="EndnoteReference"/>
        </w:rPr>
        <w:endnoteReference w:id="70"/>
      </w:r>
      <w:r w:rsidR="00425B44">
        <w:t xml:space="preserve"> </w:t>
      </w:r>
    </w:p>
    <w:p w:rsidR="009A5CB1" w:rsidRPr="00B81D6B" w:rsidRDefault="009A5CB1" w:rsidP="002D4C40">
      <w:pPr>
        <w:pStyle w:val="NoSpacing"/>
        <w:numPr>
          <w:ilvl w:val="0"/>
          <w:numId w:val="29"/>
        </w:numPr>
        <w:jc w:val="both"/>
      </w:pPr>
      <w:r w:rsidRPr="00AD476C">
        <w:rPr>
          <w:b/>
        </w:rPr>
        <w:t>England</w:t>
      </w:r>
      <w:r w:rsidR="00AD476C" w:rsidRPr="00AD476C">
        <w:rPr>
          <w:b/>
        </w:rPr>
        <w:t xml:space="preserve"> and Wales</w:t>
      </w:r>
      <w:r w:rsidR="00B81D6B" w:rsidRPr="00CD2B58">
        <w:rPr>
          <w:b/>
        </w:rPr>
        <w:t>:</w:t>
      </w:r>
      <w:r w:rsidR="00B81D6B" w:rsidRPr="00CD2B58">
        <w:t xml:space="preserve"> </w:t>
      </w:r>
      <w:r w:rsidR="00B81D6B">
        <w:t xml:space="preserve">In England and Wales, the 1989 privatisation of water and sewerage services in the form of outright divestiture was accompanied by the introduction of price-cap regulation enforced by the independent agency </w:t>
      </w:r>
      <w:proofErr w:type="spellStart"/>
      <w:r w:rsidR="00B81D6B">
        <w:t>Ofwat</w:t>
      </w:r>
      <w:proofErr w:type="spellEnd"/>
      <w:r w:rsidR="00B81D6B">
        <w:t xml:space="preserve">. </w:t>
      </w:r>
      <w:r w:rsidR="006B0D7C">
        <w:t>Employing more than 200 people in 2013, t</w:t>
      </w:r>
      <w:r w:rsidR="00B81D6B">
        <w:t xml:space="preserve">his is reputed to be </w:t>
      </w:r>
      <w:r w:rsidR="00425B44">
        <w:t>one of the most</w:t>
      </w:r>
      <w:r w:rsidR="00B81D6B">
        <w:t xml:space="preserve"> powerful </w:t>
      </w:r>
      <w:r w:rsidR="00425B44">
        <w:t>water regulators</w:t>
      </w:r>
      <w:r w:rsidR="00B81D6B">
        <w:t xml:space="preserve"> in the world.</w:t>
      </w:r>
      <w:r w:rsidR="006B0D7C">
        <w:rPr>
          <w:rStyle w:val="EndnoteReference"/>
        </w:rPr>
        <w:endnoteReference w:id="71"/>
      </w:r>
      <w:r w:rsidR="00B81D6B">
        <w:t xml:space="preserve"> However, desp</w:t>
      </w:r>
      <w:r w:rsidR="00D95DD1">
        <w:t>ite its considerable resources</w:t>
      </w:r>
      <w:r w:rsidR="00B81D6B">
        <w:t xml:space="preserve"> </w:t>
      </w:r>
      <w:proofErr w:type="spellStart"/>
      <w:r w:rsidR="00B81D6B">
        <w:t>Ofwat</w:t>
      </w:r>
      <w:proofErr w:type="spellEnd"/>
      <w:r w:rsidR="00B81D6B">
        <w:t xml:space="preserve"> has been unable to deal with the companies’ opportunistic behaviour</w:t>
      </w:r>
      <w:r w:rsidR="00D95DD1">
        <w:t>, for example in the form of the so called “gaming”</w:t>
      </w:r>
      <w:r w:rsidR="00B81D6B">
        <w:t>.</w:t>
      </w:r>
      <w:r w:rsidR="00D95DD1">
        <w:t xml:space="preserve"> This tactic consists in overestimating the value of projected investments so that the tariffs allowed </w:t>
      </w:r>
      <w:r w:rsidR="00C11359">
        <w:t>by the regulator are higher than they should be.</w:t>
      </w:r>
      <w:r w:rsidR="00D95DD1">
        <w:t xml:space="preserve"> </w:t>
      </w:r>
      <w:r w:rsidR="00B81D6B">
        <w:t xml:space="preserve">From 1995 to 2006, </w:t>
      </w:r>
      <w:r w:rsidR="00D95DD1">
        <w:t xml:space="preserve">the companies’ gaming </w:t>
      </w:r>
      <w:r w:rsidR="00B81D6B">
        <w:t xml:space="preserve">has resulted in over GBP 4.3 billion of extra dividends paid to shareholders across the industry, equal to 9.6% of the total value of projected investments. The deliberate misrepresentation of data has also been the object of investigations and charges brought by the Serious Fraud Office. The scandal emerged as a result of whistle-blowing and not thanks to </w:t>
      </w:r>
      <w:proofErr w:type="spellStart"/>
      <w:r w:rsidR="00B81D6B">
        <w:t>Ofwat’s</w:t>
      </w:r>
      <w:proofErr w:type="spellEnd"/>
      <w:r w:rsidR="00B81D6B">
        <w:t xml:space="preserve"> regulatory scrutiny.</w:t>
      </w:r>
      <w:r w:rsidR="00F234C6">
        <w:rPr>
          <w:rStyle w:val="EndnoteReference"/>
        </w:rPr>
        <w:endnoteReference w:id="72"/>
      </w:r>
    </w:p>
    <w:p w:rsidR="00B66036" w:rsidRPr="00B66036" w:rsidRDefault="00B66036" w:rsidP="002D4C40">
      <w:pPr>
        <w:numPr>
          <w:ilvl w:val="0"/>
          <w:numId w:val="28"/>
        </w:numPr>
        <w:jc w:val="both"/>
        <w:rPr>
          <w:lang w:eastAsia="en-US"/>
        </w:rPr>
      </w:pPr>
      <w:r>
        <w:rPr>
          <w:b/>
          <w:szCs w:val="22"/>
        </w:rPr>
        <w:t>Szeged, Hungary:</w:t>
      </w:r>
      <w:r>
        <w:rPr>
          <w:szCs w:val="22"/>
        </w:rPr>
        <w:t xml:space="preserve"> Veolia own</w:t>
      </w:r>
      <w:r w:rsidR="009C0343">
        <w:rPr>
          <w:szCs w:val="22"/>
        </w:rPr>
        <w:t>ed</w:t>
      </w:r>
      <w:r>
        <w:rPr>
          <w:szCs w:val="22"/>
        </w:rPr>
        <w:t xml:space="preserve"> 49% of </w:t>
      </w:r>
      <w:proofErr w:type="spellStart"/>
      <w:r>
        <w:rPr>
          <w:szCs w:val="22"/>
        </w:rPr>
        <w:t>Szegedi</w:t>
      </w:r>
      <w:proofErr w:type="spellEnd"/>
      <w:r>
        <w:rPr>
          <w:szCs w:val="22"/>
        </w:rPr>
        <w:t xml:space="preserve"> </w:t>
      </w:r>
      <w:proofErr w:type="spellStart"/>
      <w:r>
        <w:rPr>
          <w:szCs w:val="22"/>
        </w:rPr>
        <w:t>Vizmu</w:t>
      </w:r>
      <w:proofErr w:type="spellEnd"/>
      <w:r>
        <w:rPr>
          <w:szCs w:val="22"/>
        </w:rPr>
        <w:t xml:space="preserve">, the company which runs the water operating concession in Szeged. </w:t>
      </w:r>
      <w:r w:rsidR="007C6F6D">
        <w:rPr>
          <w:szCs w:val="22"/>
        </w:rPr>
        <w:t>The concession contract stated that if the tariffs were not sufficiently high to provide an operating profit, the council must make good the loss for the company.</w:t>
      </w:r>
      <w:r w:rsidR="007C6F6D">
        <w:rPr>
          <w:rStyle w:val="EndnoteReference"/>
          <w:szCs w:val="22"/>
        </w:rPr>
        <w:endnoteReference w:id="73"/>
      </w:r>
      <w:r w:rsidR="007C6F6D">
        <w:rPr>
          <w:szCs w:val="22"/>
        </w:rPr>
        <w:t xml:space="preserve"> </w:t>
      </w:r>
      <w:r>
        <w:rPr>
          <w:szCs w:val="22"/>
        </w:rPr>
        <w:t>A</w:t>
      </w:r>
      <w:r w:rsidR="007C6F6D">
        <w:rPr>
          <w:szCs w:val="22"/>
        </w:rPr>
        <w:t xml:space="preserve"> separate works company</w:t>
      </w:r>
      <w:r>
        <w:rPr>
          <w:szCs w:val="22"/>
        </w:rPr>
        <w:t xml:space="preserve"> 70% owned by Veolia an</w:t>
      </w:r>
      <w:r w:rsidR="00E57FDC">
        <w:rPr>
          <w:szCs w:val="22"/>
        </w:rPr>
        <w:t>d 30% by the local municipality</w:t>
      </w:r>
      <w:r>
        <w:rPr>
          <w:szCs w:val="22"/>
        </w:rPr>
        <w:t xml:space="preserve"> had </w:t>
      </w:r>
      <w:r w:rsidR="00E57FDC">
        <w:rPr>
          <w:szCs w:val="22"/>
        </w:rPr>
        <w:t xml:space="preserve">also </w:t>
      </w:r>
      <w:r>
        <w:rPr>
          <w:szCs w:val="22"/>
        </w:rPr>
        <w:t xml:space="preserve">been established. </w:t>
      </w:r>
      <w:proofErr w:type="spellStart"/>
      <w:r>
        <w:rPr>
          <w:szCs w:val="22"/>
        </w:rPr>
        <w:t>Szegedi</w:t>
      </w:r>
      <w:proofErr w:type="spellEnd"/>
      <w:r>
        <w:rPr>
          <w:szCs w:val="22"/>
        </w:rPr>
        <w:t xml:space="preserve"> </w:t>
      </w:r>
      <w:proofErr w:type="spellStart"/>
      <w:r>
        <w:rPr>
          <w:szCs w:val="22"/>
        </w:rPr>
        <w:t>Vizmu</w:t>
      </w:r>
      <w:proofErr w:type="spellEnd"/>
      <w:r>
        <w:rPr>
          <w:szCs w:val="22"/>
        </w:rPr>
        <w:t xml:space="preserve"> paid the works company a fixed annual fee, described as “very high”, for the execution of all the maintenance work. Moreover, the works company had exclusive rights to works contracts issued by </w:t>
      </w:r>
      <w:proofErr w:type="spellStart"/>
      <w:r>
        <w:rPr>
          <w:szCs w:val="22"/>
        </w:rPr>
        <w:t>Szegedi</w:t>
      </w:r>
      <w:proofErr w:type="spellEnd"/>
      <w:r>
        <w:rPr>
          <w:szCs w:val="22"/>
        </w:rPr>
        <w:t xml:space="preserve"> </w:t>
      </w:r>
      <w:proofErr w:type="spellStart"/>
      <w:r>
        <w:rPr>
          <w:szCs w:val="22"/>
        </w:rPr>
        <w:t>Vizmu</w:t>
      </w:r>
      <w:proofErr w:type="spellEnd"/>
      <w:r>
        <w:rPr>
          <w:szCs w:val="22"/>
        </w:rPr>
        <w:t xml:space="preserve">. This arrangement allowed Veolia to use its works subsidiary as a vehicle to export a high share of the profits realised by </w:t>
      </w:r>
      <w:proofErr w:type="spellStart"/>
      <w:r>
        <w:rPr>
          <w:szCs w:val="22"/>
        </w:rPr>
        <w:t>Szegedi</w:t>
      </w:r>
      <w:proofErr w:type="spellEnd"/>
      <w:r>
        <w:rPr>
          <w:szCs w:val="22"/>
        </w:rPr>
        <w:t xml:space="preserve"> </w:t>
      </w:r>
      <w:proofErr w:type="spellStart"/>
      <w:r>
        <w:rPr>
          <w:szCs w:val="22"/>
        </w:rPr>
        <w:t>Vizmu</w:t>
      </w:r>
      <w:proofErr w:type="spellEnd"/>
      <w:r>
        <w:rPr>
          <w:szCs w:val="22"/>
        </w:rPr>
        <w:t>.</w:t>
      </w:r>
      <w:r>
        <w:rPr>
          <w:rStyle w:val="EndnoteReference"/>
          <w:szCs w:val="22"/>
        </w:rPr>
        <w:endnoteReference w:id="74"/>
      </w:r>
      <w:r>
        <w:rPr>
          <w:szCs w:val="22"/>
        </w:rPr>
        <w:t xml:space="preserve"> </w:t>
      </w:r>
    </w:p>
    <w:p w:rsidR="002A6E56" w:rsidRPr="002A6E56" w:rsidRDefault="001848CA" w:rsidP="002D4C40">
      <w:pPr>
        <w:numPr>
          <w:ilvl w:val="0"/>
          <w:numId w:val="28"/>
        </w:numPr>
        <w:jc w:val="both"/>
        <w:rPr>
          <w:lang w:eastAsia="en-US"/>
        </w:rPr>
      </w:pPr>
      <w:r w:rsidRPr="00692CA2">
        <w:rPr>
          <w:b/>
          <w:lang w:eastAsia="en-US"/>
        </w:rPr>
        <w:t>Kuala Lumpur, Malaysia:</w:t>
      </w:r>
      <w:r w:rsidR="00692CA2" w:rsidRPr="00692CA2">
        <w:rPr>
          <w:lang w:eastAsia="en-US"/>
        </w:rPr>
        <w:t xml:space="preserve"> </w:t>
      </w:r>
      <w:r w:rsidR="00692CA2">
        <w:rPr>
          <w:lang w:eastAsia="en-US"/>
        </w:rPr>
        <w:t>Malaysia is in the process of renationalising its water network.</w:t>
      </w:r>
      <w:r>
        <w:rPr>
          <w:lang w:eastAsia="en-US"/>
        </w:rPr>
        <w:t xml:space="preserve"> In Selangor province, </w:t>
      </w:r>
      <w:r w:rsidR="009A5CB1">
        <w:rPr>
          <w:lang w:eastAsia="en-US"/>
        </w:rPr>
        <w:t>which includes</w:t>
      </w:r>
      <w:r>
        <w:rPr>
          <w:lang w:eastAsia="en-US"/>
        </w:rPr>
        <w:t xml:space="preserve"> Kuala Lumpur, the water concession is held by </w:t>
      </w:r>
      <w:proofErr w:type="spellStart"/>
      <w:r>
        <w:rPr>
          <w:lang w:eastAsia="en-US"/>
        </w:rPr>
        <w:t>Syabas</w:t>
      </w:r>
      <w:proofErr w:type="spellEnd"/>
      <w:r>
        <w:rPr>
          <w:lang w:eastAsia="en-US"/>
        </w:rPr>
        <w:t>, owned by</w:t>
      </w:r>
      <w:r w:rsidRPr="00A0004F">
        <w:rPr>
          <w:lang w:eastAsia="en-US"/>
        </w:rPr>
        <w:t xml:space="preserve"> </w:t>
      </w:r>
      <w:r>
        <w:rPr>
          <w:lang w:eastAsia="en-US"/>
        </w:rPr>
        <w:t xml:space="preserve">the Malaysian private company </w:t>
      </w:r>
      <w:proofErr w:type="spellStart"/>
      <w:r>
        <w:rPr>
          <w:lang w:eastAsia="en-US"/>
        </w:rPr>
        <w:t>Puncak</w:t>
      </w:r>
      <w:proofErr w:type="spellEnd"/>
      <w:r>
        <w:rPr>
          <w:lang w:eastAsia="en-US"/>
        </w:rPr>
        <w:t xml:space="preserve"> </w:t>
      </w:r>
      <w:proofErr w:type="spellStart"/>
      <w:r>
        <w:rPr>
          <w:lang w:eastAsia="en-US"/>
        </w:rPr>
        <w:t>Niaga</w:t>
      </w:r>
      <w:proofErr w:type="spellEnd"/>
      <w:r>
        <w:rPr>
          <w:lang w:eastAsia="en-US"/>
        </w:rPr>
        <w:t xml:space="preserve">. In 2009 press reports noted </w:t>
      </w:r>
      <w:r>
        <w:t>‘</w:t>
      </w:r>
      <w:r w:rsidRPr="003908E2">
        <w:t>numerous irregularities</w:t>
      </w:r>
      <w:r>
        <w:t xml:space="preserve">’, involving </w:t>
      </w:r>
      <w:r w:rsidR="00692CA2">
        <w:t xml:space="preserve">large fixed management fees, </w:t>
      </w:r>
      <w:r>
        <w:t>accounting and financial devices such as non-tendered awarding of contracts, as well as high levels of inefficiency</w:t>
      </w:r>
      <w:r w:rsidR="00692CA2">
        <w:t>.</w:t>
      </w:r>
      <w:r>
        <w:rPr>
          <w:lang w:eastAsia="en-US"/>
        </w:rPr>
        <w:t xml:space="preserve"> </w:t>
      </w:r>
      <w:r w:rsidR="00692CA2">
        <w:rPr>
          <w:lang w:eastAsia="en-US"/>
        </w:rPr>
        <w:t xml:space="preserve">Under its </w:t>
      </w:r>
      <w:r w:rsidR="00692CA2" w:rsidRPr="00D75503">
        <w:rPr>
          <w:szCs w:val="22"/>
        </w:rPr>
        <w:t xml:space="preserve">management fee agreement with its parent company </w:t>
      </w:r>
      <w:proofErr w:type="spellStart"/>
      <w:r w:rsidR="00692CA2" w:rsidRPr="00D75503">
        <w:rPr>
          <w:szCs w:val="22"/>
        </w:rPr>
        <w:t>Puncak</w:t>
      </w:r>
      <w:proofErr w:type="spellEnd"/>
      <w:r w:rsidR="00692CA2" w:rsidRPr="00D75503">
        <w:rPr>
          <w:szCs w:val="22"/>
        </w:rPr>
        <w:t xml:space="preserve"> </w:t>
      </w:r>
      <w:proofErr w:type="spellStart"/>
      <w:r w:rsidR="00692CA2" w:rsidRPr="00D75503">
        <w:rPr>
          <w:szCs w:val="22"/>
        </w:rPr>
        <w:t>Niaga</w:t>
      </w:r>
      <w:proofErr w:type="spellEnd"/>
      <w:r w:rsidR="00692CA2">
        <w:rPr>
          <w:szCs w:val="22"/>
        </w:rPr>
        <w:t>,</w:t>
      </w:r>
      <w:r w:rsidR="00692CA2">
        <w:rPr>
          <w:lang w:eastAsia="en-US"/>
        </w:rPr>
        <w:t xml:space="preserve"> </w:t>
      </w:r>
      <w:proofErr w:type="spellStart"/>
      <w:r w:rsidR="00692CA2">
        <w:rPr>
          <w:lang w:eastAsia="en-US"/>
        </w:rPr>
        <w:t>Syabas</w:t>
      </w:r>
      <w:proofErr w:type="spellEnd"/>
      <w:r w:rsidR="00692CA2">
        <w:rPr>
          <w:lang w:eastAsia="en-US"/>
        </w:rPr>
        <w:t xml:space="preserve"> </w:t>
      </w:r>
      <w:r w:rsidR="00692CA2" w:rsidRPr="00D75503">
        <w:rPr>
          <w:szCs w:val="22"/>
        </w:rPr>
        <w:t>ha</w:t>
      </w:r>
      <w:r w:rsidR="00692CA2">
        <w:rPr>
          <w:szCs w:val="22"/>
        </w:rPr>
        <w:t xml:space="preserve">s to pay </w:t>
      </w:r>
      <w:proofErr w:type="spellStart"/>
      <w:r w:rsidR="00692CA2">
        <w:rPr>
          <w:szCs w:val="22"/>
        </w:rPr>
        <w:t>Puncak</w:t>
      </w:r>
      <w:proofErr w:type="spellEnd"/>
      <w:r w:rsidR="00692CA2">
        <w:rPr>
          <w:szCs w:val="22"/>
        </w:rPr>
        <w:t xml:space="preserve"> management fees</w:t>
      </w:r>
      <w:r w:rsidR="00692CA2" w:rsidRPr="00D75503">
        <w:rPr>
          <w:szCs w:val="22"/>
        </w:rPr>
        <w:t xml:space="preserve"> amounting to RM8.4 annually and RM32 million since 2005</w:t>
      </w:r>
      <w:r w:rsidR="00692CA2">
        <w:rPr>
          <w:szCs w:val="22"/>
        </w:rPr>
        <w:t>.</w:t>
      </w:r>
      <w:r w:rsidR="003B1C13">
        <w:rPr>
          <w:szCs w:val="22"/>
        </w:rPr>
        <w:t xml:space="preserve"> </w:t>
      </w:r>
      <w:proofErr w:type="spellStart"/>
      <w:r w:rsidR="003B1C13">
        <w:rPr>
          <w:lang w:eastAsia="en-US"/>
        </w:rPr>
        <w:t>Syabas</w:t>
      </w:r>
      <w:proofErr w:type="spellEnd"/>
      <w:r w:rsidR="003B1C13" w:rsidRPr="00D75503">
        <w:rPr>
          <w:szCs w:val="22"/>
        </w:rPr>
        <w:t xml:space="preserve"> </w:t>
      </w:r>
      <w:r w:rsidR="003B1C13">
        <w:rPr>
          <w:szCs w:val="22"/>
        </w:rPr>
        <w:t>awarded</w:t>
      </w:r>
      <w:r w:rsidR="003B1C13" w:rsidRPr="00D75503">
        <w:rPr>
          <w:szCs w:val="22"/>
        </w:rPr>
        <w:t xml:space="preserve"> 72 percent of contracts</w:t>
      </w:r>
      <w:r w:rsidR="003B1C13">
        <w:rPr>
          <w:szCs w:val="22"/>
        </w:rPr>
        <w:t>, worth RM600 million</w:t>
      </w:r>
      <w:r w:rsidR="003B1C13" w:rsidRPr="00D75503">
        <w:rPr>
          <w:szCs w:val="22"/>
        </w:rPr>
        <w:t xml:space="preserve"> [US$180m.]</w:t>
      </w:r>
      <w:r w:rsidR="003B1C13">
        <w:rPr>
          <w:szCs w:val="22"/>
        </w:rPr>
        <w:t>,</w:t>
      </w:r>
      <w:r w:rsidR="003B1C13" w:rsidRPr="00D75503">
        <w:rPr>
          <w:szCs w:val="22"/>
        </w:rPr>
        <w:t xml:space="preserve"> without open tender</w:t>
      </w:r>
      <w:r w:rsidR="003B1C13">
        <w:rPr>
          <w:szCs w:val="22"/>
        </w:rPr>
        <w:t>.</w:t>
      </w:r>
      <w:r w:rsidR="00692CA2">
        <w:rPr>
          <w:szCs w:val="22"/>
        </w:rPr>
        <w:t xml:space="preserve"> </w:t>
      </w:r>
      <w:r w:rsidR="003B1C13" w:rsidRPr="00D75503">
        <w:rPr>
          <w:szCs w:val="22"/>
        </w:rPr>
        <w:t xml:space="preserve">Tariffs charged by </w:t>
      </w:r>
      <w:proofErr w:type="spellStart"/>
      <w:r w:rsidR="003B1C13" w:rsidRPr="00D75503">
        <w:rPr>
          <w:szCs w:val="22"/>
        </w:rPr>
        <w:t>Syabas</w:t>
      </w:r>
      <w:proofErr w:type="spellEnd"/>
      <w:r w:rsidR="003B1C13" w:rsidRPr="00D75503">
        <w:rPr>
          <w:szCs w:val="22"/>
        </w:rPr>
        <w:t xml:space="preserve"> are RM0.77 per cubic meter, more than double the amount of RM0.37</w:t>
      </w:r>
      <w:r w:rsidR="004765BC">
        <w:rPr>
          <w:szCs w:val="22"/>
        </w:rPr>
        <w:t xml:space="preserve"> </w:t>
      </w:r>
      <w:r w:rsidR="003B1C13" w:rsidRPr="00D75503">
        <w:rPr>
          <w:szCs w:val="22"/>
        </w:rPr>
        <w:t>charged by the public sector water operator in Penang State</w:t>
      </w:r>
      <w:r w:rsidR="003B1C13">
        <w:rPr>
          <w:szCs w:val="22"/>
        </w:rPr>
        <w:t>.</w:t>
      </w:r>
      <w:r w:rsidR="003B1C13">
        <w:rPr>
          <w:rStyle w:val="EndnoteReference"/>
          <w:szCs w:val="22"/>
        </w:rPr>
        <w:endnoteReference w:id="75"/>
      </w:r>
    </w:p>
    <w:p w:rsidR="002A6E56" w:rsidRDefault="002A6E56" w:rsidP="002D4C40">
      <w:pPr>
        <w:numPr>
          <w:ilvl w:val="0"/>
          <w:numId w:val="28"/>
        </w:numPr>
        <w:jc w:val="both"/>
        <w:rPr>
          <w:bCs/>
          <w:color w:val="000000"/>
          <w:szCs w:val="28"/>
          <w:lang w:eastAsia="it-IT"/>
        </w:rPr>
      </w:pPr>
      <w:r>
        <w:rPr>
          <w:b/>
          <w:bCs/>
          <w:color w:val="000000"/>
          <w:szCs w:val="28"/>
          <w:lang w:eastAsia="it-IT"/>
        </w:rPr>
        <w:t xml:space="preserve">Guinea: </w:t>
      </w:r>
      <w:r>
        <w:rPr>
          <w:bCs/>
          <w:color w:val="000000"/>
          <w:szCs w:val="28"/>
          <w:lang w:eastAsia="it-IT"/>
        </w:rPr>
        <w:t>In 1989,</w:t>
      </w:r>
      <w:r>
        <w:t xml:space="preserve"> a consortium led by SAUR and Veolia was awarded a lease contract to operate water services in 17 Guinean urban centres</w:t>
      </w:r>
      <w:r w:rsidR="00C062DA">
        <w:t>, and</w:t>
      </w:r>
      <w:r>
        <w:t xml:space="preserve"> </w:t>
      </w:r>
      <w:r>
        <w:rPr>
          <w:szCs w:val="22"/>
        </w:rPr>
        <w:t>set up SEEG as the operating</w:t>
      </w:r>
      <w:r>
        <w:t xml:space="preserve"> company. A</w:t>
      </w:r>
      <w:r w:rsidR="00C062DA">
        <w:t xml:space="preserve">symmetry </w:t>
      </w:r>
      <w:r w:rsidR="00C062DA">
        <w:lastRenderedPageBreak/>
        <w:t>of information between SEEG and the regulatory agency</w:t>
      </w:r>
      <w:r>
        <w:t xml:space="preserve"> meant that the formulas used to adjust prices in response to cost changes were misapplied and that tariffs were overvalued. Because of this, the </w:t>
      </w:r>
      <w:r w:rsidR="00C062DA">
        <w:t xml:space="preserve">remuneration of the </w:t>
      </w:r>
      <w:r>
        <w:t>private operator was</w:t>
      </w:r>
      <w:r w:rsidR="00C062DA">
        <w:t xml:space="preserve"> double the correct amount </w:t>
      </w:r>
      <w:r>
        <w:t xml:space="preserve">– i.e. </w:t>
      </w:r>
      <w:r w:rsidR="00C062DA">
        <w:t>448 GF/m</w:t>
      </w:r>
      <w:r w:rsidR="00C062DA">
        <w:rPr>
          <w:vertAlign w:val="superscript"/>
        </w:rPr>
        <w:t xml:space="preserve">3 </w:t>
      </w:r>
      <w:r w:rsidR="00C062DA">
        <w:t>instead of</w:t>
      </w:r>
      <w:r>
        <w:t xml:space="preserve"> 214 GF/m</w:t>
      </w:r>
      <w:r>
        <w:rPr>
          <w:vertAlign w:val="superscript"/>
        </w:rPr>
        <w:t>3</w:t>
      </w:r>
      <w:r>
        <w:t>.</w:t>
      </w:r>
      <w:r w:rsidR="00C062DA">
        <w:rPr>
          <w:rStyle w:val="EndnoteReference"/>
        </w:rPr>
        <w:endnoteReference w:id="76"/>
      </w:r>
      <w:r>
        <w:t xml:space="preserve"> </w:t>
      </w:r>
    </w:p>
    <w:p w:rsidR="00B35E0F" w:rsidRDefault="00B35E0F" w:rsidP="00957125"/>
    <w:p w:rsidR="0040792B" w:rsidRDefault="0040792B" w:rsidP="000B677A">
      <w:pPr>
        <w:pStyle w:val="Heading2"/>
      </w:pPr>
      <w:bookmarkStart w:id="24" w:name="_Toc371369594"/>
      <w:r>
        <w:t>Low investments</w:t>
      </w:r>
      <w:bookmarkEnd w:id="24"/>
    </w:p>
    <w:p w:rsidR="0040792B" w:rsidRDefault="003925DA" w:rsidP="00F15AFA">
      <w:pPr>
        <w:jc w:val="both"/>
      </w:pPr>
      <w:r>
        <w:t>P</w:t>
      </w:r>
      <w:r w:rsidR="00F15AFA">
        <w:t xml:space="preserve">rivate operators have two main ways to enhance profitability. One is to increase the water charges paid for by water users or </w:t>
      </w:r>
      <w:r>
        <w:t>local authorities; another is to</w:t>
      </w:r>
      <w:r w:rsidR="00F15AFA">
        <w:t xml:space="preserve"> </w:t>
      </w:r>
      <w:r>
        <w:t>avoid</w:t>
      </w:r>
      <w:r w:rsidR="00F15AFA">
        <w:t xml:space="preserve"> carry</w:t>
      </w:r>
      <w:r>
        <w:t>ing</w:t>
      </w:r>
      <w:r w:rsidR="00F15AFA">
        <w:t xml:space="preserve"> out the agreed invest</w:t>
      </w:r>
      <w:r>
        <w:t>ments while be</w:t>
      </w:r>
      <w:r w:rsidR="00F15AFA">
        <w:t xml:space="preserve">ing </w:t>
      </w:r>
      <w:r>
        <w:t xml:space="preserve">remunerated as if they had implemented the full investment programme. The most extreme form of boosting profits by reducing expenditure on investment is represented by the practice of charging for investments that have already been paid for. However, price hikes and </w:t>
      </w:r>
      <w:r w:rsidR="007A0867">
        <w:t>profiting from reduced</w:t>
      </w:r>
      <w:r>
        <w:t xml:space="preserve"> investment expenditure</w:t>
      </w:r>
      <w:r w:rsidR="007A0867">
        <w:t xml:space="preserve"> are not mutually exclusive: private operators often resort to both interest-seeking tactics.</w:t>
      </w:r>
      <w:r>
        <w:t xml:space="preserve">   </w:t>
      </w:r>
      <w:r w:rsidR="00F15AFA">
        <w:t xml:space="preserve">   </w:t>
      </w:r>
    </w:p>
    <w:p w:rsidR="00CC7534" w:rsidRPr="00CD2B58" w:rsidRDefault="00CC7534" w:rsidP="00957125"/>
    <w:p w:rsidR="00A333BD" w:rsidRPr="00A333BD" w:rsidRDefault="00A333BD" w:rsidP="002D4C40">
      <w:pPr>
        <w:numPr>
          <w:ilvl w:val="0"/>
          <w:numId w:val="31"/>
        </w:numPr>
        <w:jc w:val="both"/>
        <w:rPr>
          <w:szCs w:val="22"/>
        </w:rPr>
      </w:pPr>
      <w:r w:rsidRPr="00CD2B58">
        <w:rPr>
          <w:b/>
        </w:rPr>
        <w:t>Nice, France:</w:t>
      </w:r>
      <w:r w:rsidRPr="00CD2B58">
        <w:t xml:space="preserve"> Veolia’s </w:t>
      </w:r>
      <w:proofErr w:type="spellStart"/>
      <w:r w:rsidRPr="00EA5DA0">
        <w:t>Générale</w:t>
      </w:r>
      <w:proofErr w:type="spellEnd"/>
      <w:r w:rsidRPr="00EA5DA0">
        <w:t xml:space="preserve"> des </w:t>
      </w:r>
      <w:proofErr w:type="spellStart"/>
      <w:r w:rsidRPr="00EA5DA0">
        <w:t>Eaux</w:t>
      </w:r>
      <w:proofErr w:type="spellEnd"/>
      <w:r w:rsidRPr="00EA5DA0">
        <w:t xml:space="preserve"> </w:t>
      </w:r>
      <w:r>
        <w:t xml:space="preserve">has </w:t>
      </w:r>
      <w:r w:rsidRPr="00EA5DA0">
        <w:t xml:space="preserve">managed water supply and sanitation in Nice under a </w:t>
      </w:r>
      <w:r>
        <w:t>concession</w:t>
      </w:r>
      <w:r w:rsidRPr="00EA5DA0">
        <w:t xml:space="preserve"> contract </w:t>
      </w:r>
      <w:r>
        <w:t>since 1864.</w:t>
      </w:r>
      <w:r w:rsidRPr="00CD2B58">
        <w:t xml:space="preserve"> </w:t>
      </w:r>
      <w:r>
        <w:t>In M</w:t>
      </w:r>
      <w:r w:rsidRPr="00E26CB6">
        <w:t xml:space="preserve">arch 2002, </w:t>
      </w:r>
      <w:r>
        <w:t>Nice city council renegotiated the</w:t>
      </w:r>
      <w:r w:rsidRPr="00E26CB6">
        <w:t xml:space="preserve"> water concession </w:t>
      </w:r>
      <w:r>
        <w:t xml:space="preserve">and agreed an average 15% reduction in a typical annual water bill. </w:t>
      </w:r>
      <w:r w:rsidRPr="00F536BF">
        <w:t xml:space="preserve">The </w:t>
      </w:r>
      <w:r>
        <w:t xml:space="preserve">price </w:t>
      </w:r>
      <w:r w:rsidRPr="00F536BF">
        <w:t xml:space="preserve">cut was possible because an </w:t>
      </w:r>
      <w:r w:rsidRPr="00533941">
        <w:t xml:space="preserve">opposition local councillor </w:t>
      </w:r>
      <w:r>
        <w:t>realised</w:t>
      </w:r>
      <w:r w:rsidRPr="00533941">
        <w:t xml:space="preserve"> that the company had continued to charge a supplement,</w:t>
      </w:r>
      <w:r w:rsidRPr="00F536BF">
        <w:t xml:space="preserve"> introduced in 1987 to finance refurbishing of </w:t>
      </w:r>
      <w:r>
        <w:t>a</w:t>
      </w:r>
      <w:r w:rsidRPr="00F536BF">
        <w:t xml:space="preserve"> channel, long after the work had been paid for.</w:t>
      </w:r>
      <w:r>
        <w:rPr>
          <w:rStyle w:val="EndnoteReference"/>
        </w:rPr>
        <w:endnoteReference w:id="77"/>
      </w:r>
      <w:r>
        <w:t xml:space="preserve"> Despite the contractual renegotiation, problems with performance led Nice city council to decide to terminate the contract with Veolia and </w:t>
      </w:r>
      <w:proofErr w:type="spellStart"/>
      <w:r>
        <w:t>remunicipalise</w:t>
      </w:r>
      <w:proofErr w:type="spellEnd"/>
      <w:r>
        <w:t xml:space="preserve"> the service in February 2015.</w:t>
      </w:r>
      <w:r>
        <w:rPr>
          <w:rStyle w:val="EndnoteReference"/>
        </w:rPr>
        <w:endnoteReference w:id="78"/>
      </w:r>
    </w:p>
    <w:p w:rsidR="00880C18" w:rsidRDefault="00CC7534" w:rsidP="002D4C40">
      <w:pPr>
        <w:numPr>
          <w:ilvl w:val="0"/>
          <w:numId w:val="31"/>
        </w:numPr>
        <w:jc w:val="both"/>
        <w:rPr>
          <w:szCs w:val="22"/>
        </w:rPr>
      </w:pPr>
      <w:r>
        <w:rPr>
          <w:b/>
          <w:szCs w:val="22"/>
        </w:rPr>
        <w:t xml:space="preserve">Buenos Aires, Argentina: </w:t>
      </w:r>
      <w:r w:rsidR="00880C18">
        <w:rPr>
          <w:szCs w:val="22"/>
        </w:rPr>
        <w:t>In May 1993, a Suez</w:t>
      </w:r>
      <w:r>
        <w:rPr>
          <w:szCs w:val="22"/>
        </w:rPr>
        <w:t xml:space="preserve">-led consortium started operating a 30-year water supply and sanitation concession in Buenos Aires, Argentina. From May 1993 to January 2002, average household bills increased by 88.2% in nominal terms as opposed to a 7.3% increase in the Consumer Price Index. </w:t>
      </w:r>
      <w:r w:rsidR="00880C18">
        <w:rPr>
          <w:szCs w:val="22"/>
        </w:rPr>
        <w:t>This period was before the Argentinean crisis and the devaluation of the Peso, and during the whole</w:t>
      </w:r>
      <w:r>
        <w:rPr>
          <w:szCs w:val="22"/>
        </w:rPr>
        <w:t xml:space="preserve"> period the Argentine Peso mai</w:t>
      </w:r>
      <w:r w:rsidR="00BB5389">
        <w:rPr>
          <w:szCs w:val="22"/>
        </w:rPr>
        <w:t>ntained its parity with the US$</w:t>
      </w:r>
      <w:r>
        <w:rPr>
          <w:szCs w:val="22"/>
        </w:rPr>
        <w:t xml:space="preserve">. </w:t>
      </w:r>
      <w:r w:rsidR="00880C18">
        <w:rPr>
          <w:szCs w:val="22"/>
        </w:rPr>
        <w:t xml:space="preserve">Not only did water charges increased significantly above inflation. </w:t>
      </w:r>
      <w:proofErr w:type="spellStart"/>
      <w:r>
        <w:rPr>
          <w:szCs w:val="22"/>
        </w:rPr>
        <w:t>Aguas</w:t>
      </w:r>
      <w:proofErr w:type="spellEnd"/>
      <w:r>
        <w:rPr>
          <w:szCs w:val="22"/>
        </w:rPr>
        <w:t xml:space="preserve"> </w:t>
      </w:r>
      <w:proofErr w:type="spellStart"/>
      <w:r>
        <w:rPr>
          <w:szCs w:val="22"/>
        </w:rPr>
        <w:t>Argentinas</w:t>
      </w:r>
      <w:proofErr w:type="spellEnd"/>
      <w:r>
        <w:rPr>
          <w:szCs w:val="22"/>
        </w:rPr>
        <w:t xml:space="preserve"> </w:t>
      </w:r>
      <w:r w:rsidR="00880C18">
        <w:rPr>
          <w:szCs w:val="22"/>
        </w:rPr>
        <w:t xml:space="preserve">also </w:t>
      </w:r>
      <w:r>
        <w:rPr>
          <w:szCs w:val="22"/>
        </w:rPr>
        <w:t xml:space="preserve">failed to realise 57.9% </w:t>
      </w:r>
      <w:r>
        <w:rPr>
          <w:bCs/>
          <w:szCs w:val="22"/>
        </w:rPr>
        <w:t>of the originally agreed investments for a total of US$ 746.39</w:t>
      </w:r>
      <w:r w:rsidR="00047AC0">
        <w:rPr>
          <w:bCs/>
          <w:szCs w:val="22"/>
        </w:rPr>
        <w:t xml:space="preserve"> </w:t>
      </w:r>
      <w:r>
        <w:rPr>
          <w:bCs/>
          <w:szCs w:val="22"/>
        </w:rPr>
        <w:t>m</w:t>
      </w:r>
      <w:r w:rsidR="00047AC0">
        <w:rPr>
          <w:bCs/>
          <w:szCs w:val="22"/>
        </w:rPr>
        <w:t>illion</w:t>
      </w:r>
      <w:r>
        <w:rPr>
          <w:szCs w:val="22"/>
        </w:rPr>
        <w:t>. When co</w:t>
      </w:r>
      <w:r w:rsidR="00BB5389">
        <w:rPr>
          <w:szCs w:val="22"/>
        </w:rPr>
        <w:t>nsidering investment targets set by the</w:t>
      </w:r>
      <w:r>
        <w:rPr>
          <w:szCs w:val="22"/>
        </w:rPr>
        <w:t xml:space="preserve"> </w:t>
      </w:r>
      <w:r w:rsidR="00BB5389">
        <w:rPr>
          <w:szCs w:val="22"/>
        </w:rPr>
        <w:t xml:space="preserve">1997 </w:t>
      </w:r>
      <w:r>
        <w:rPr>
          <w:szCs w:val="22"/>
        </w:rPr>
        <w:t xml:space="preserve">renegotiation, </w:t>
      </w:r>
      <w:proofErr w:type="spellStart"/>
      <w:r>
        <w:rPr>
          <w:szCs w:val="22"/>
        </w:rPr>
        <w:t>Aguas</w:t>
      </w:r>
      <w:proofErr w:type="spellEnd"/>
      <w:r>
        <w:rPr>
          <w:szCs w:val="22"/>
        </w:rPr>
        <w:t xml:space="preserve"> </w:t>
      </w:r>
      <w:proofErr w:type="spellStart"/>
      <w:r>
        <w:rPr>
          <w:szCs w:val="22"/>
        </w:rPr>
        <w:t>Argentinas</w:t>
      </w:r>
      <w:proofErr w:type="spellEnd"/>
      <w:r>
        <w:rPr>
          <w:szCs w:val="22"/>
        </w:rPr>
        <w:t xml:space="preserve"> failed to realise 39% of projected expansions in the water supply network and 59.7% of projected investments in the expansion of the sewerage network</w:t>
      </w:r>
      <w:r w:rsidR="00880C18">
        <w:rPr>
          <w:szCs w:val="22"/>
        </w:rPr>
        <w:t>.</w:t>
      </w:r>
      <w:r w:rsidR="00880C18">
        <w:rPr>
          <w:rStyle w:val="EndnoteReference"/>
          <w:szCs w:val="22"/>
        </w:rPr>
        <w:endnoteReference w:id="79"/>
      </w:r>
      <w:r>
        <w:rPr>
          <w:szCs w:val="22"/>
        </w:rPr>
        <w:t xml:space="preserve"> </w:t>
      </w:r>
      <w:r w:rsidR="00C56947" w:rsidRPr="002E70AD">
        <w:rPr>
          <w:szCs w:val="22"/>
        </w:rPr>
        <w:t xml:space="preserve">In March 2006, the Argentine government revoked </w:t>
      </w:r>
      <w:proofErr w:type="spellStart"/>
      <w:r w:rsidR="00C56947" w:rsidRPr="002E70AD">
        <w:rPr>
          <w:szCs w:val="22"/>
        </w:rPr>
        <w:t>Aguas</w:t>
      </w:r>
      <w:proofErr w:type="spellEnd"/>
      <w:r w:rsidR="00C56947" w:rsidRPr="002E70AD">
        <w:rPr>
          <w:szCs w:val="22"/>
        </w:rPr>
        <w:t xml:space="preserve"> </w:t>
      </w:r>
      <w:proofErr w:type="spellStart"/>
      <w:r w:rsidR="00C56947" w:rsidRPr="002E70AD">
        <w:rPr>
          <w:szCs w:val="22"/>
        </w:rPr>
        <w:t>Argentinas</w:t>
      </w:r>
      <w:proofErr w:type="spellEnd"/>
      <w:r w:rsidR="00C56947" w:rsidRPr="002E70AD">
        <w:rPr>
          <w:szCs w:val="22"/>
        </w:rPr>
        <w:t>’ concession on grounds of failure to provide the promised levels of investment and service quality</w:t>
      </w:r>
      <w:r w:rsidR="00C56947">
        <w:rPr>
          <w:szCs w:val="22"/>
        </w:rPr>
        <w:t>, and renationalised the service</w:t>
      </w:r>
      <w:r w:rsidR="00C56947" w:rsidRPr="002E70AD">
        <w:rPr>
          <w:szCs w:val="22"/>
        </w:rPr>
        <w:t>.</w:t>
      </w:r>
      <w:r w:rsidR="00C56947">
        <w:rPr>
          <w:rStyle w:val="EndnoteReference"/>
          <w:szCs w:val="22"/>
        </w:rPr>
        <w:endnoteReference w:id="80"/>
      </w:r>
    </w:p>
    <w:p w:rsidR="00CC7534" w:rsidRPr="00CD2B58" w:rsidRDefault="00F453BE" w:rsidP="002D4C40">
      <w:pPr>
        <w:numPr>
          <w:ilvl w:val="0"/>
          <w:numId w:val="32"/>
        </w:numPr>
        <w:jc w:val="both"/>
      </w:pPr>
      <w:r w:rsidRPr="00CD2B58">
        <w:rPr>
          <w:b/>
        </w:rPr>
        <w:t>Gabon:</w:t>
      </w:r>
      <w:r w:rsidRPr="00CD2B58">
        <w:t xml:space="preserve"> </w:t>
      </w:r>
      <w:r w:rsidR="003E5508" w:rsidRPr="006D794F">
        <w:rPr>
          <w:lang w:eastAsia="en-US"/>
        </w:rPr>
        <w:t xml:space="preserve">Water has been privatised in </w:t>
      </w:r>
      <w:smartTag w:uri="urn:schemas-microsoft-com:office:smarttags" w:element="place">
        <w:smartTag w:uri="urn:schemas-microsoft-com:office:smarttags" w:element="country-region">
          <w:r w:rsidR="003E5508" w:rsidRPr="006D794F">
            <w:rPr>
              <w:lang w:eastAsia="en-US"/>
            </w:rPr>
            <w:t>Gabon</w:t>
          </w:r>
        </w:smartTag>
      </w:smartTag>
      <w:r w:rsidR="003E5508" w:rsidRPr="006D794F">
        <w:rPr>
          <w:lang w:eastAsia="en-US"/>
        </w:rPr>
        <w:t xml:space="preserve"> since 1997, under a joint energy and water concession to SEEG, which is 51% owned by Veolia.  </w:t>
      </w:r>
      <w:r w:rsidRPr="006D794F">
        <w:rPr>
          <w:lang w:eastAsia="en-US"/>
        </w:rPr>
        <w:t>In January 2010 s</w:t>
      </w:r>
      <w:r w:rsidRPr="006D794F">
        <w:t>ome districts of Libreville, the capital, still had no water at all, while others faced cuts of up to eight hours a day.</w:t>
      </w:r>
      <w:r w:rsidR="003E5508">
        <w:rPr>
          <w:rStyle w:val="EndnoteReference"/>
        </w:rPr>
        <w:endnoteReference w:id="81"/>
      </w:r>
      <w:r w:rsidRPr="006D794F">
        <w:t xml:space="preserve"> </w:t>
      </w:r>
      <w:r w:rsidR="003E5508">
        <w:rPr>
          <w:lang w:eastAsia="en-US"/>
        </w:rPr>
        <w:t>In April 2010, the government commissioned Deloitte</w:t>
      </w:r>
      <w:r w:rsidR="003E5508" w:rsidRPr="003E5508">
        <w:rPr>
          <w:lang w:eastAsia="en-US"/>
        </w:rPr>
        <w:t xml:space="preserve"> </w:t>
      </w:r>
      <w:r w:rsidR="003E5508">
        <w:rPr>
          <w:lang w:eastAsia="en-US"/>
        </w:rPr>
        <w:t>to carry out an audit of SEEG’s performance. “</w:t>
      </w:r>
      <w:r w:rsidR="003E5508">
        <w:t>The audit concluded that SEEG had not met expectations in terms of service, and had fallen short of its infrastructure investment targets</w:t>
      </w:r>
      <w:r w:rsidR="003E5508">
        <w:rPr>
          <w:lang w:eastAsia="en-US"/>
        </w:rPr>
        <w:t>”.</w:t>
      </w:r>
      <w:r w:rsidR="003E5508">
        <w:rPr>
          <w:rStyle w:val="EndnoteReference"/>
          <w:lang w:eastAsia="en-US"/>
        </w:rPr>
        <w:endnoteReference w:id="82"/>
      </w:r>
      <w:r w:rsidR="003E5508">
        <w:rPr>
          <w:lang w:eastAsia="en-US"/>
        </w:rPr>
        <w:t xml:space="preserve"> </w:t>
      </w:r>
      <w:r w:rsidRPr="006D794F">
        <w:rPr>
          <w:lang w:eastAsia="en-US"/>
        </w:rPr>
        <w:t>The same p</w:t>
      </w:r>
      <w:r w:rsidR="00FC1787">
        <w:rPr>
          <w:lang w:eastAsia="en-US"/>
        </w:rPr>
        <w:t>roblems of under-investment had</w:t>
      </w:r>
      <w:r w:rsidRPr="006D794F">
        <w:rPr>
          <w:lang w:eastAsia="en-US"/>
        </w:rPr>
        <w:t xml:space="preserve"> existed for years</w:t>
      </w:r>
      <w:r w:rsidR="00425CC5">
        <w:rPr>
          <w:lang w:eastAsia="en-US"/>
        </w:rPr>
        <w:t xml:space="preserve"> and in 2004 led to </w:t>
      </w:r>
      <w:r w:rsidR="00425CC5" w:rsidRPr="006D794F">
        <w:rPr>
          <w:lang w:eastAsia="en-US"/>
        </w:rPr>
        <w:t>an outbreak of typhoid in a town after months without a functioning water supply</w:t>
      </w:r>
      <w:r w:rsidR="00425CC5">
        <w:rPr>
          <w:lang w:eastAsia="en-US"/>
        </w:rPr>
        <w:t>. The problems persisted</w:t>
      </w:r>
      <w:r w:rsidR="00FC1787">
        <w:rPr>
          <w:lang w:eastAsia="en-US"/>
        </w:rPr>
        <w:t xml:space="preserve"> despite the financial support of the </w:t>
      </w:r>
      <w:r w:rsidR="00FC1787" w:rsidRPr="006D794F">
        <w:rPr>
          <w:szCs w:val="22"/>
        </w:rPr>
        <w:t xml:space="preserve">World Bank’s International Finance Corporation, </w:t>
      </w:r>
      <w:r w:rsidR="00FC1787">
        <w:rPr>
          <w:szCs w:val="22"/>
        </w:rPr>
        <w:t xml:space="preserve">and </w:t>
      </w:r>
      <w:r w:rsidRPr="006D794F">
        <w:rPr>
          <w:lang w:eastAsia="en-US"/>
        </w:rPr>
        <w:t>repeated government complaints</w:t>
      </w:r>
      <w:r>
        <w:rPr>
          <w:szCs w:val="22"/>
        </w:rPr>
        <w:t>.</w:t>
      </w:r>
      <w:r w:rsidR="003E5508">
        <w:rPr>
          <w:rStyle w:val="EndnoteReference"/>
        </w:rPr>
        <w:endnoteReference w:id="83"/>
      </w:r>
      <w:r w:rsidR="00FC1787">
        <w:rPr>
          <w:szCs w:val="22"/>
        </w:rPr>
        <w:t xml:space="preserve"> Following </w:t>
      </w:r>
      <w:r w:rsidR="00FC1787">
        <w:rPr>
          <w:lang w:eastAsia="en-US"/>
        </w:rPr>
        <w:t xml:space="preserve">Deloitte’s audit, the concession agreement was renegotiated and brought under the supervision of </w:t>
      </w:r>
      <w:r w:rsidR="0086467B">
        <w:rPr>
          <w:lang w:eastAsia="en-US"/>
        </w:rPr>
        <w:t>a regulatory agency, and the French state-owned energy company EDF bought half of Veolia’s shares in SEEG.</w:t>
      </w:r>
      <w:r w:rsidR="0086467B">
        <w:rPr>
          <w:rStyle w:val="EndnoteReference"/>
          <w:lang w:eastAsia="en-US"/>
        </w:rPr>
        <w:endnoteReference w:id="84"/>
      </w:r>
      <w:r w:rsidR="0086467B">
        <w:rPr>
          <w:lang w:eastAsia="en-US"/>
        </w:rPr>
        <w:t xml:space="preserve"> </w:t>
      </w:r>
      <w:r w:rsidR="00153A1C">
        <w:rPr>
          <w:lang w:eastAsia="en-US"/>
        </w:rPr>
        <w:t>However, in October 2012, the capital Libreville was still affected by water cuts lasting several days.</w:t>
      </w:r>
      <w:r w:rsidR="00153A1C">
        <w:rPr>
          <w:rStyle w:val="EndnoteReference"/>
          <w:lang w:eastAsia="en-US"/>
        </w:rPr>
        <w:endnoteReference w:id="85"/>
      </w:r>
      <w:r w:rsidR="00153A1C">
        <w:rPr>
          <w:lang w:eastAsia="en-US"/>
        </w:rPr>
        <w:t xml:space="preserve"> </w:t>
      </w:r>
      <w:r w:rsidR="0086467B">
        <w:rPr>
          <w:lang w:eastAsia="en-US"/>
        </w:rPr>
        <w:t xml:space="preserve">   </w:t>
      </w:r>
      <w:r w:rsidR="00FC1787">
        <w:rPr>
          <w:szCs w:val="22"/>
        </w:rPr>
        <w:t xml:space="preserve"> </w:t>
      </w:r>
    </w:p>
    <w:p w:rsidR="00047AC0" w:rsidRDefault="00047AC0" w:rsidP="002D4C40">
      <w:pPr>
        <w:numPr>
          <w:ilvl w:val="0"/>
          <w:numId w:val="33"/>
        </w:numPr>
        <w:jc w:val="both"/>
        <w:rPr>
          <w:szCs w:val="22"/>
        </w:rPr>
      </w:pPr>
      <w:r w:rsidRPr="00CD2B58">
        <w:rPr>
          <w:b/>
        </w:rPr>
        <w:t>Tallinn, Estonia:</w:t>
      </w:r>
      <w:r w:rsidRPr="00CD2B58">
        <w:t xml:space="preserve"> </w:t>
      </w:r>
      <w:r>
        <w:t xml:space="preserve">In January 2001, IWL </w:t>
      </w:r>
      <w:r w:rsidR="005E5ACD">
        <w:t>and</w:t>
      </w:r>
      <w:r>
        <w:t xml:space="preserve"> United Utilities acquired a 50.4% stake in </w:t>
      </w:r>
      <w:proofErr w:type="spellStart"/>
      <w:r>
        <w:t>Tallinna</w:t>
      </w:r>
      <w:proofErr w:type="spellEnd"/>
      <w:r>
        <w:t xml:space="preserve"> </w:t>
      </w:r>
      <w:proofErr w:type="spellStart"/>
      <w:r>
        <w:t>Vesi</w:t>
      </w:r>
      <w:proofErr w:type="spellEnd"/>
      <w:r>
        <w:t xml:space="preserve">. </w:t>
      </w:r>
      <w:r>
        <w:rPr>
          <w:szCs w:val="22"/>
        </w:rPr>
        <w:t xml:space="preserve">In May 2001, </w:t>
      </w:r>
      <w:proofErr w:type="spellStart"/>
      <w:r>
        <w:rPr>
          <w:szCs w:val="22"/>
        </w:rPr>
        <w:t>Tallinna</w:t>
      </w:r>
      <w:proofErr w:type="spellEnd"/>
      <w:r>
        <w:rPr>
          <w:szCs w:val="22"/>
        </w:rPr>
        <w:t xml:space="preserve"> </w:t>
      </w:r>
      <w:proofErr w:type="spellStart"/>
      <w:r>
        <w:rPr>
          <w:szCs w:val="22"/>
        </w:rPr>
        <w:t>Vesi</w:t>
      </w:r>
      <w:proofErr w:type="spellEnd"/>
      <w:r>
        <w:rPr>
          <w:szCs w:val="22"/>
        </w:rPr>
        <w:t xml:space="preserve"> demanded that the city council agree to pay a total of EEK 235m (US$ 12.8m) in five years for water drainage. The tariffs already covered surface water drainage and so </w:t>
      </w:r>
      <w:r w:rsidR="00A7128D">
        <w:rPr>
          <w:szCs w:val="22"/>
        </w:rPr>
        <w:t>the council</w:t>
      </w:r>
      <w:r>
        <w:rPr>
          <w:szCs w:val="22"/>
        </w:rPr>
        <w:t xml:space="preserve"> would </w:t>
      </w:r>
      <w:r w:rsidR="00A7128D">
        <w:rPr>
          <w:szCs w:val="22"/>
        </w:rPr>
        <w:t>pay</w:t>
      </w:r>
      <w:r>
        <w:rPr>
          <w:szCs w:val="22"/>
        </w:rPr>
        <w:t xml:space="preserve"> double for the same service.</w:t>
      </w:r>
      <w:r w:rsidR="005E5ACD">
        <w:rPr>
          <w:szCs w:val="22"/>
        </w:rPr>
        <w:t xml:space="preserve"> T</w:t>
      </w:r>
      <w:r w:rsidR="00A333BD">
        <w:rPr>
          <w:szCs w:val="22"/>
        </w:rPr>
        <w:t>he private operator also stripped the local company of its assets depriving it of resources that could have been used to finance investment.</w:t>
      </w:r>
      <w:r>
        <w:rPr>
          <w:szCs w:val="22"/>
        </w:rPr>
        <w:t xml:space="preserve"> </w:t>
      </w:r>
      <w:r w:rsidR="00A333BD">
        <w:rPr>
          <w:szCs w:val="22"/>
        </w:rPr>
        <w:t>I</w:t>
      </w:r>
      <w:r>
        <w:rPr>
          <w:szCs w:val="22"/>
        </w:rPr>
        <w:t>n May 2</w:t>
      </w:r>
      <w:r w:rsidR="00A7128D">
        <w:rPr>
          <w:szCs w:val="22"/>
        </w:rPr>
        <w:t xml:space="preserve">001, </w:t>
      </w:r>
      <w:proofErr w:type="spellStart"/>
      <w:r w:rsidR="00A7128D">
        <w:rPr>
          <w:szCs w:val="22"/>
        </w:rPr>
        <w:t>Tallinna</w:t>
      </w:r>
      <w:proofErr w:type="spellEnd"/>
      <w:r w:rsidR="00A7128D">
        <w:rPr>
          <w:szCs w:val="22"/>
        </w:rPr>
        <w:t xml:space="preserve"> </w:t>
      </w:r>
      <w:proofErr w:type="spellStart"/>
      <w:r w:rsidR="00A7128D">
        <w:rPr>
          <w:szCs w:val="22"/>
        </w:rPr>
        <w:t>Vesi’s</w:t>
      </w:r>
      <w:proofErr w:type="spellEnd"/>
      <w:r w:rsidR="00A7128D">
        <w:rPr>
          <w:szCs w:val="22"/>
        </w:rPr>
        <w:t xml:space="preserve"> supervisory council </w:t>
      </w:r>
      <w:r>
        <w:rPr>
          <w:szCs w:val="22"/>
        </w:rPr>
        <w:t>re</w:t>
      </w:r>
      <w:r w:rsidR="00A7128D">
        <w:rPr>
          <w:szCs w:val="22"/>
        </w:rPr>
        <w:t>commended that shareholders</w:t>
      </w:r>
      <w:r>
        <w:rPr>
          <w:szCs w:val="22"/>
        </w:rPr>
        <w:t xml:space="preserve"> pay out EEK 182m (US$ 10.3m) in dividends out of the profit for the financial year and previous years' retained profit.</w:t>
      </w:r>
      <w:r>
        <w:rPr>
          <w:rFonts w:ascii="Lucida Sans Unicode" w:hAnsi="Lucida Sans Unicode" w:cs="Lucida Sans Unicode"/>
          <w:sz w:val="20"/>
        </w:rPr>
        <w:t xml:space="preserve"> </w:t>
      </w:r>
      <w:r>
        <w:rPr>
          <w:szCs w:val="22"/>
        </w:rPr>
        <w:t xml:space="preserve">The reason for payment of such high dividends was the “obvious” overcapitalization of the </w:t>
      </w:r>
      <w:proofErr w:type="spellStart"/>
      <w:r>
        <w:rPr>
          <w:szCs w:val="22"/>
        </w:rPr>
        <w:t>Tallinna</w:t>
      </w:r>
      <w:proofErr w:type="spellEnd"/>
      <w:r>
        <w:rPr>
          <w:szCs w:val="22"/>
        </w:rPr>
        <w:t xml:space="preserve"> </w:t>
      </w:r>
      <w:proofErr w:type="spellStart"/>
      <w:r>
        <w:rPr>
          <w:szCs w:val="22"/>
        </w:rPr>
        <w:t>Vesi</w:t>
      </w:r>
      <w:proofErr w:type="spellEnd"/>
      <w:r>
        <w:rPr>
          <w:szCs w:val="22"/>
        </w:rPr>
        <w:t xml:space="preserve"> balance sheet and the large amount of</w:t>
      </w:r>
      <w:r w:rsidR="00A333BD">
        <w:rPr>
          <w:szCs w:val="22"/>
        </w:rPr>
        <w:t xml:space="preserve"> idle money on its bank account</w:t>
      </w:r>
      <w:r>
        <w:rPr>
          <w:szCs w:val="22"/>
        </w:rPr>
        <w:t>. By the end of 2002, two years after privatisation, International Water and United Utilities had together received a total of EEK 636</w:t>
      </w:r>
      <w:r w:rsidR="00A333BD">
        <w:rPr>
          <w:szCs w:val="22"/>
        </w:rPr>
        <w:t xml:space="preserve"> </w:t>
      </w:r>
      <w:r>
        <w:rPr>
          <w:szCs w:val="22"/>
        </w:rPr>
        <w:t>m</w:t>
      </w:r>
      <w:r w:rsidR="00A333BD">
        <w:rPr>
          <w:szCs w:val="22"/>
        </w:rPr>
        <w:t>illion</w:t>
      </w:r>
      <w:r>
        <w:rPr>
          <w:szCs w:val="22"/>
        </w:rPr>
        <w:t xml:space="preserve"> - partly in dividends and partly from the capital reduction - and this before the 50% above-inflation rise in water prices expected by 2010.</w:t>
      </w:r>
      <w:r w:rsidR="00A7128D">
        <w:rPr>
          <w:rStyle w:val="EndnoteReference"/>
          <w:szCs w:val="22"/>
        </w:rPr>
        <w:endnoteReference w:id="86"/>
      </w:r>
      <w:r>
        <w:rPr>
          <w:szCs w:val="22"/>
        </w:rPr>
        <w:t xml:space="preserve"> </w:t>
      </w:r>
    </w:p>
    <w:p w:rsidR="007327B3" w:rsidRDefault="007327B3" w:rsidP="007327B3">
      <w:pPr>
        <w:pStyle w:val="NoSpacing"/>
        <w:rPr>
          <w:lang w:eastAsia="en-US"/>
        </w:rPr>
      </w:pPr>
    </w:p>
    <w:p w:rsidR="00E118E1" w:rsidRDefault="00E118E1" w:rsidP="00E118E1">
      <w:pPr>
        <w:pStyle w:val="Heading1"/>
      </w:pPr>
      <w:bookmarkStart w:id="27" w:name="_Toc371369595"/>
      <w:r>
        <w:t>Conclusions</w:t>
      </w:r>
      <w:bookmarkEnd w:id="27"/>
    </w:p>
    <w:p w:rsidR="00904229" w:rsidRPr="00D63F6F" w:rsidRDefault="00904229" w:rsidP="00904229">
      <w:pPr>
        <w:rPr>
          <w:lang w:eastAsia="en-US"/>
        </w:rPr>
      </w:pPr>
      <w:r w:rsidRPr="00D63F6F">
        <w:rPr>
          <w:lang w:eastAsia="en-US"/>
        </w:rPr>
        <w:t>We offer a number of conclusions from the analysis we have offered.</w:t>
      </w:r>
    </w:p>
    <w:p w:rsidR="00B4223E" w:rsidRPr="00D63F6F" w:rsidRDefault="00B4223E" w:rsidP="00B4223E">
      <w:pPr>
        <w:rPr>
          <w:lang w:eastAsia="en-US"/>
        </w:rPr>
      </w:pPr>
    </w:p>
    <w:p w:rsidR="00C533F7" w:rsidRPr="00D63F6F" w:rsidRDefault="00904229" w:rsidP="0034574C">
      <w:pPr>
        <w:rPr>
          <w:lang w:eastAsia="en-US"/>
        </w:rPr>
      </w:pPr>
      <w:r w:rsidRPr="00D63F6F">
        <w:rPr>
          <w:lang w:eastAsia="en-US"/>
        </w:rPr>
        <w:t>Firstly, the</w:t>
      </w:r>
      <w:r w:rsidR="00C533F7" w:rsidRPr="00D63F6F">
        <w:rPr>
          <w:lang w:eastAsia="en-US"/>
        </w:rPr>
        <w:t xml:space="preserve"> Jakarta water concessions are similar in structure to the great majority of privatised water services around the world. They follow the French model of delegated concession or lease contracts</w:t>
      </w:r>
      <w:r w:rsidR="0034574C" w:rsidRPr="00D63F6F">
        <w:rPr>
          <w:lang w:eastAsia="en-US"/>
        </w:rPr>
        <w:t>, and show many of the feat</w:t>
      </w:r>
      <w:r w:rsidRPr="00D63F6F">
        <w:rPr>
          <w:lang w:eastAsia="en-US"/>
        </w:rPr>
        <w:t xml:space="preserve">ures typical of such contracts. </w:t>
      </w:r>
    </w:p>
    <w:p w:rsidR="00904229" w:rsidRPr="00D63F6F" w:rsidRDefault="00904229" w:rsidP="0034574C">
      <w:pPr>
        <w:rPr>
          <w:lang w:eastAsia="en-US"/>
        </w:rPr>
      </w:pPr>
    </w:p>
    <w:p w:rsidR="00904229" w:rsidRPr="00D63F6F" w:rsidRDefault="00904229" w:rsidP="0034574C">
      <w:pPr>
        <w:rPr>
          <w:lang w:eastAsia="en-US"/>
        </w:rPr>
      </w:pPr>
      <w:r w:rsidRPr="00D63F6F">
        <w:rPr>
          <w:lang w:eastAsia="en-US"/>
        </w:rPr>
        <w:t>Secondly, the problematic aspects of the contract can also be observed in the experience of other countries, including France, as well as other developing countries. These include the clauses designed to minimise risk and secure profits (the guaranteed rate of return, the ‘know-how’ fees, the privileged sub-contracting) as well as those enabling the operator to cover all costs while minimising investments (the delinked tariffs, the weakness of the enforcement powers of both the regulator and the public authority</w:t>
      </w:r>
      <w:r w:rsidR="00707ECC" w:rsidRPr="00D63F6F">
        <w:rPr>
          <w:lang w:eastAsia="en-US"/>
        </w:rPr>
        <w:t>)</w:t>
      </w:r>
      <w:r w:rsidRPr="00D63F6F">
        <w:rPr>
          <w:lang w:eastAsia="en-US"/>
        </w:rPr>
        <w:t>.</w:t>
      </w:r>
      <w:r w:rsidR="00707ECC" w:rsidRPr="00D63F6F">
        <w:rPr>
          <w:lang w:eastAsia="en-US"/>
        </w:rPr>
        <w:t xml:space="preserve"> </w:t>
      </w:r>
    </w:p>
    <w:p w:rsidR="00904229" w:rsidRPr="00D63F6F" w:rsidRDefault="00904229" w:rsidP="0034574C">
      <w:pPr>
        <w:rPr>
          <w:lang w:eastAsia="en-US"/>
        </w:rPr>
      </w:pPr>
    </w:p>
    <w:p w:rsidR="00707ECC" w:rsidRPr="00D63F6F" w:rsidRDefault="00707ECC" w:rsidP="00707ECC">
      <w:pPr>
        <w:rPr>
          <w:lang w:eastAsia="en-US"/>
        </w:rPr>
      </w:pPr>
      <w:r w:rsidRPr="00D63F6F">
        <w:rPr>
          <w:lang w:eastAsia="en-US"/>
        </w:rPr>
        <w:t xml:space="preserve">Thirdly, </w:t>
      </w:r>
      <w:r w:rsidRPr="00C97007">
        <w:rPr>
          <w:lang w:eastAsia="en-US"/>
        </w:rPr>
        <w:t>the performance problems are not unique to Jakarta. As the section on terminations shows, many other cities which have privatised water have also experienced the same combination of high prices, low investment, no efficiency improvements, and poor performance.</w:t>
      </w:r>
      <w:r w:rsidRPr="00D63F6F">
        <w:rPr>
          <w:lang w:eastAsia="en-US"/>
        </w:rPr>
        <w:t xml:space="preserve">  </w:t>
      </w:r>
    </w:p>
    <w:p w:rsidR="00707ECC" w:rsidRPr="00D63F6F" w:rsidRDefault="00707ECC" w:rsidP="00707ECC">
      <w:pPr>
        <w:rPr>
          <w:lang w:eastAsia="en-US"/>
        </w:rPr>
      </w:pPr>
    </w:p>
    <w:p w:rsidR="00707ECC" w:rsidRPr="00D63F6F" w:rsidRDefault="00707ECC" w:rsidP="00707ECC">
      <w:pPr>
        <w:rPr>
          <w:lang w:eastAsia="en-US"/>
        </w:rPr>
      </w:pPr>
      <w:r w:rsidRPr="00D63F6F">
        <w:rPr>
          <w:lang w:eastAsia="en-US"/>
        </w:rPr>
        <w:t xml:space="preserve">Fourthly, </w:t>
      </w:r>
      <w:r w:rsidRPr="00C97007">
        <w:rPr>
          <w:lang w:eastAsia="en-US"/>
        </w:rPr>
        <w:t>as many of these cities found, it may not be possible to revise contracts so that they are profitable enough for the companies, and at the same time deliver the public interest objectives – lower prices, greater investment in extensions and efficiency. In any case, companies will demand compensation for an unfavourable revision of a contract as much as they would for termination.</w:t>
      </w:r>
    </w:p>
    <w:p w:rsidR="00707ECC" w:rsidRPr="00C97007" w:rsidRDefault="00707ECC" w:rsidP="00707ECC">
      <w:pPr>
        <w:pStyle w:val="ListParagraph"/>
        <w:jc w:val="both"/>
        <w:rPr>
          <w:lang w:eastAsia="en-US"/>
        </w:rPr>
      </w:pPr>
    </w:p>
    <w:p w:rsidR="00707ECC" w:rsidRPr="00C97007" w:rsidRDefault="00707ECC" w:rsidP="00707ECC">
      <w:pPr>
        <w:rPr>
          <w:lang w:eastAsia="en-US"/>
        </w:rPr>
      </w:pPr>
      <w:r w:rsidRPr="00D63F6F">
        <w:rPr>
          <w:lang w:eastAsia="en-US"/>
        </w:rPr>
        <w:t>Fifthly, if a contract is terminated, a public sector operation needs to be re-established. This should be planned for at an early stage, as the necessary capacity-building may take some time. The growth in PUPs is of potential assistance in this process.</w:t>
      </w:r>
    </w:p>
    <w:p w:rsidR="00D63F6F" w:rsidRPr="00C97007" w:rsidRDefault="00D63F6F" w:rsidP="00707ECC">
      <w:pPr>
        <w:rPr>
          <w:lang w:eastAsia="en-US"/>
        </w:rPr>
      </w:pPr>
    </w:p>
    <w:p w:rsidR="00D63F6F" w:rsidRPr="00C97007" w:rsidRDefault="00D63F6F" w:rsidP="00D63F6F">
      <w:pPr>
        <w:rPr>
          <w:lang w:eastAsia="en-US"/>
        </w:rPr>
      </w:pPr>
      <w:r w:rsidRPr="00C97007">
        <w:rPr>
          <w:lang w:eastAsia="en-US"/>
        </w:rPr>
        <w:t>Sixthly, the adoption of the human right to water by the UN, and the positive success of many countries in achieving the Millennium Development Goals for water, the current trends to re-</w:t>
      </w:r>
      <w:proofErr w:type="spellStart"/>
      <w:r w:rsidRPr="00C97007">
        <w:rPr>
          <w:lang w:eastAsia="en-US"/>
        </w:rPr>
        <w:t>muncipalisation</w:t>
      </w:r>
      <w:proofErr w:type="spellEnd"/>
      <w:r w:rsidRPr="00C97007">
        <w:rPr>
          <w:lang w:eastAsia="en-US"/>
        </w:rPr>
        <w:t xml:space="preserve">, and the interest in the potential of public-public partnerships,  are all reminders of the historic role of the public sector in extending and delivering water services. </w:t>
      </w:r>
    </w:p>
    <w:p w:rsidR="00C533F7" w:rsidRDefault="00C533F7" w:rsidP="00B4223E">
      <w:pPr>
        <w:rPr>
          <w:lang w:eastAsia="en-US"/>
        </w:rPr>
      </w:pPr>
    </w:p>
    <w:p w:rsidR="00E118E1" w:rsidRPr="00891EFD" w:rsidRDefault="00D63F6F" w:rsidP="00E118E1">
      <w:r>
        <w:br w:type="page"/>
      </w:r>
    </w:p>
    <w:p w:rsidR="007B069C" w:rsidRDefault="00E118E1" w:rsidP="00E118E1">
      <w:pPr>
        <w:pStyle w:val="Heading1"/>
        <w:numPr>
          <w:ilvl w:val="0"/>
          <w:numId w:val="0"/>
        </w:numPr>
        <w:ind w:left="360" w:hanging="360"/>
      </w:pPr>
      <w:bookmarkStart w:id="28" w:name="_Toc371369596"/>
      <w:r>
        <w:lastRenderedPageBreak/>
        <w:t xml:space="preserve">Annex </w:t>
      </w:r>
      <w:r w:rsidR="004F3FA7">
        <w:t xml:space="preserve">A </w:t>
      </w:r>
      <w:r>
        <w:t xml:space="preserve">- </w:t>
      </w:r>
      <w:r w:rsidR="007B069C">
        <w:t xml:space="preserve">The extent of water </w:t>
      </w:r>
      <w:proofErr w:type="spellStart"/>
      <w:r w:rsidR="007B069C">
        <w:t>remunicipalisation</w:t>
      </w:r>
      <w:proofErr w:type="spellEnd"/>
      <w:r w:rsidR="007B069C">
        <w:t xml:space="preserve"> and renationalisation around the world</w:t>
      </w:r>
      <w:bookmarkEnd w:id="28"/>
      <w:r w:rsidR="007B069C">
        <w:t xml:space="preserve"> </w:t>
      </w:r>
    </w:p>
    <w:p w:rsidR="00433612" w:rsidRDefault="00433612" w:rsidP="00433612">
      <w:pPr>
        <w:pStyle w:val="NoSpacing"/>
        <w:jc w:val="both"/>
      </w:pPr>
    </w:p>
    <w:p w:rsidR="00AB0DCB" w:rsidRDefault="00AB0DCB" w:rsidP="00AB0DCB">
      <w:pPr>
        <w:pStyle w:val="NoSpacing"/>
        <w:jc w:val="both"/>
      </w:pPr>
      <w:r>
        <w:t>T = Terminated</w:t>
      </w:r>
    </w:p>
    <w:p w:rsidR="00AB0DCB" w:rsidRDefault="00AB0DCB" w:rsidP="00AB0DCB">
      <w:pPr>
        <w:pStyle w:val="NoSpacing"/>
        <w:jc w:val="both"/>
      </w:pPr>
      <w:r>
        <w:t>E = Contract expired and not renewed</w:t>
      </w:r>
    </w:p>
    <w:p w:rsidR="00AB0DCB" w:rsidRDefault="00AB0DCB" w:rsidP="00AB0DCB">
      <w:pPr>
        <w:pStyle w:val="NoSpacing"/>
        <w:jc w:val="both"/>
      </w:pPr>
      <w:r>
        <w:t>P = Planned termination</w:t>
      </w:r>
    </w:p>
    <w:p w:rsidR="00AB0DCB" w:rsidRDefault="00AB0DCB" w:rsidP="00AB0DCB">
      <w:pPr>
        <w:pStyle w:val="NoSpacing"/>
        <w:jc w:val="both"/>
      </w:pPr>
      <w:r>
        <w:t>S = Sold by private operator</w:t>
      </w:r>
    </w:p>
    <w:p w:rsidR="00AB0DCB" w:rsidRDefault="00AB0DCB" w:rsidP="00AB0DCB">
      <w:pPr>
        <w:pStyle w:val="NoSpacing"/>
        <w:jc w:val="both"/>
      </w:pPr>
      <w:r>
        <w:t>W = Private operator withdrawn</w:t>
      </w:r>
    </w:p>
    <w:p w:rsidR="00AB0DCB" w:rsidRDefault="00AB0DCB" w:rsidP="00AB0DCB"/>
    <w:p w:rsidR="00AB0DCB" w:rsidRPr="004E277B" w:rsidRDefault="00AB0DCB" w:rsidP="00AB0DCB">
      <w:r>
        <w:t>Table 1: High income countries</w:t>
      </w:r>
    </w:p>
    <w:tbl>
      <w:tblPr>
        <w:tblW w:w="9417" w:type="dxa"/>
        <w:tblCellMar>
          <w:left w:w="10" w:type="dxa"/>
          <w:right w:w="10" w:type="dxa"/>
        </w:tblCellMar>
        <w:tblLook w:val="0000" w:firstRow="0" w:lastRow="0" w:firstColumn="0" w:lastColumn="0" w:noHBand="0" w:noVBand="0"/>
      </w:tblPr>
      <w:tblGrid>
        <w:gridCol w:w="1337"/>
        <w:gridCol w:w="3544"/>
        <w:gridCol w:w="1276"/>
        <w:gridCol w:w="2268"/>
        <w:gridCol w:w="992"/>
      </w:tblGrid>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rPr>
                <w:bCs/>
              </w:rPr>
              <w:br w:type="page"/>
            </w:r>
            <w:r w:rsidRPr="004E277B">
              <w:rPr>
                <w:b/>
                <w:bCs/>
              </w:rPr>
              <w:t>Country</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rPr>
                <w:b/>
                <w:bCs/>
              </w:rPr>
              <w:t>City</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rPr>
                <w:b/>
                <w:bCs/>
              </w:rPr>
              <w:t>Date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rPr>
                <w:b/>
                <w:bCs/>
              </w:rPr>
              <w:t>Company</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rPr>
                <w:b/>
                <w:bCs/>
              </w:rPr>
              <w:t>Status</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Belgium</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Regional (</w:t>
            </w:r>
            <w:proofErr w:type="spellStart"/>
            <w:r w:rsidRPr="004E277B">
              <w:t>Aquafin</w:t>
            </w:r>
            <w:proofErr w:type="spellEnd"/>
            <w:r w:rsidRPr="004E277B">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Severn Trent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TS</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Canada</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Hamilton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American Water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TE</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Canada</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Hamilton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2006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Enron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France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Durance-</w:t>
            </w:r>
            <w:proofErr w:type="spellStart"/>
            <w:r w:rsidRPr="004E277B">
              <w:t>Luberon</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1997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TE</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France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Grenoble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France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proofErr w:type="spellStart"/>
            <w:r w:rsidRPr="004E277B">
              <w:t>Varages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r>
              <w:t>E</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France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proofErr w:type="spellStart"/>
            <w:r w:rsidRPr="004E277B">
              <w:t>Castres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France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Cherbourg</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Veolia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r>
              <w:t>E</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France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proofErr w:type="spellStart"/>
            <w:r w:rsidRPr="004E277B">
              <w:t>Châtellerault</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2007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Veolia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r>
              <w:t>E</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France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Paris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w:t>
            </w:r>
            <w:r>
              <w:t>10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Suez, Veolia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TE</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France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Pr>
                <w:lang w:val="fr-FR"/>
              </w:rPr>
              <w:t>Est ensemble (</w:t>
            </w:r>
            <w:proofErr w:type="spellStart"/>
            <w:r>
              <w:rPr>
                <w:lang w:val="fr-FR"/>
              </w:rPr>
              <w:t>Greater</w:t>
            </w:r>
            <w:proofErr w:type="spellEnd"/>
            <w:r>
              <w:rPr>
                <w:lang w:val="fr-FR"/>
              </w:rPr>
              <w:t xml:space="preserve"> Paris)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2010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Veolia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TE</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rsidRPr="00B82F0E">
              <w:t>France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pPr>
              <w:rPr>
                <w:lang w:val="fr-FR"/>
              </w:rPr>
            </w:pPr>
            <w:r>
              <w:rPr>
                <w:lang w:val="fr-FR"/>
              </w:rPr>
              <w:t>Toulouse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2010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Veolia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TP</w:t>
            </w:r>
          </w:p>
        </w:tc>
      </w:tr>
      <w:tr w:rsidR="00AB0DCB" w:rsidRPr="00D06C0A"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D06C0A" w:rsidRDefault="00AB0DCB" w:rsidP="002E2CCB">
            <w:pPr>
              <w:rPr>
                <w:szCs w:val="22"/>
              </w:rPr>
            </w:pPr>
            <w:r w:rsidRPr="00D06C0A">
              <w:rPr>
                <w:szCs w:val="22"/>
              </w:rPr>
              <w:t>France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D06C0A" w:rsidRDefault="00AB0DCB" w:rsidP="002E2CCB">
            <w:pPr>
              <w:rPr>
                <w:szCs w:val="22"/>
                <w:lang w:val="fr-FR"/>
              </w:rPr>
            </w:pPr>
            <w:proofErr w:type="spellStart"/>
            <w:r w:rsidRPr="00197246">
              <w:rPr>
                <w:szCs w:val="22"/>
              </w:rPr>
              <w:t>Eaux</w:t>
            </w:r>
            <w:proofErr w:type="spellEnd"/>
            <w:r w:rsidRPr="00197246">
              <w:rPr>
                <w:szCs w:val="22"/>
              </w:rPr>
              <w:t xml:space="preserve"> </w:t>
            </w:r>
            <w:proofErr w:type="spellStart"/>
            <w:r w:rsidRPr="00197246">
              <w:rPr>
                <w:szCs w:val="22"/>
              </w:rPr>
              <w:t>Barousse</w:t>
            </w:r>
            <w:proofErr w:type="spellEnd"/>
            <w:r w:rsidRPr="00197246">
              <w:rPr>
                <w:szCs w:val="22"/>
              </w:rPr>
              <w:t xml:space="preserve"> </w:t>
            </w:r>
            <w:proofErr w:type="spellStart"/>
            <w:r w:rsidRPr="00197246">
              <w:rPr>
                <w:szCs w:val="22"/>
              </w:rPr>
              <w:t>Comminges</w:t>
            </w:r>
            <w:proofErr w:type="spellEnd"/>
            <w:r w:rsidRPr="00197246">
              <w:rPr>
                <w:szCs w:val="22"/>
              </w:rPr>
              <w:t xml:space="preserve"> Save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D06C0A" w:rsidRDefault="00AB0DCB" w:rsidP="002E2CCB">
            <w:pPr>
              <w:rPr>
                <w:szCs w:val="22"/>
              </w:rPr>
            </w:pPr>
            <w:r w:rsidRPr="00D06C0A">
              <w:rPr>
                <w:szCs w:val="22"/>
              </w:rPr>
              <w:t>2011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D06C0A" w:rsidRDefault="00AB0DCB" w:rsidP="002E2CCB">
            <w:pPr>
              <w:rPr>
                <w:szCs w:val="22"/>
              </w:rPr>
            </w:pPr>
            <w:r w:rsidRPr="00197246">
              <w:rPr>
                <w:szCs w:val="22"/>
              </w:rPr>
              <w:t xml:space="preserve">SEM </w:t>
            </w:r>
            <w:proofErr w:type="spellStart"/>
            <w:r w:rsidRPr="00197246">
              <w:rPr>
                <w:szCs w:val="22"/>
              </w:rPr>
              <w:t>Pyrénées</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D06C0A" w:rsidRDefault="00AB0DCB" w:rsidP="002E2CCB">
            <w:pPr>
              <w:rPr>
                <w:szCs w:val="22"/>
              </w:rPr>
            </w:pPr>
            <w:r w:rsidRPr="00D06C0A">
              <w:rPr>
                <w:szCs w:val="22"/>
              </w:rPr>
              <w:t>TE</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rsidRPr="00B82F0E">
              <w:t>France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pPr>
              <w:rPr>
                <w:lang w:val="fr-FR"/>
              </w:rPr>
            </w:pPr>
            <w:r>
              <w:rPr>
                <w:lang w:val="fr-FR"/>
              </w:rPr>
              <w:t>Bordeaux</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2011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TP</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rsidRPr="00B82F0E">
              <w:t>France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04322A" w:rsidRDefault="00AB0DCB" w:rsidP="002E2CCB">
            <w:proofErr w:type="spellStart"/>
            <w:r w:rsidRPr="0004322A">
              <w:t>Evry</w:t>
            </w:r>
            <w:proofErr w:type="spellEnd"/>
            <w:r w:rsidRPr="0004322A">
              <w:t xml:space="preserve"> Centre Essonne</w:t>
            </w:r>
            <w:r>
              <w:t xml:space="preserve"> </w:t>
            </w:r>
            <w:r>
              <w:rPr>
                <w:lang w:val="fr-FR"/>
              </w:rPr>
              <w:t>(</w:t>
            </w:r>
            <w:proofErr w:type="spellStart"/>
            <w:r>
              <w:rPr>
                <w:lang w:val="fr-FR"/>
              </w:rPr>
              <w:t>Greater</w:t>
            </w:r>
            <w:proofErr w:type="spellEnd"/>
            <w:r>
              <w:rPr>
                <w:lang w:val="fr-FR"/>
              </w:rPr>
              <w:t xml:space="preserve"> Paris)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2011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Veolia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TE</w:t>
            </w:r>
          </w:p>
        </w:tc>
      </w:tr>
      <w:tr w:rsidR="00AB0DCB" w:rsidRPr="004E277B" w:rsidDel="00FB72AA"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rsidRPr="004E277B">
              <w:t>France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t>Nantes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t>2011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t>Gradual</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t>TE</w:t>
            </w:r>
          </w:p>
        </w:tc>
      </w:tr>
      <w:tr w:rsidR="00AB0DCB" w:rsidRPr="004E277B" w:rsidDel="00FB72AA"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rsidRPr="004E277B">
              <w:t>France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t>Rouen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t>2011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t>Gradual</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t>TE</w:t>
            </w:r>
          </w:p>
        </w:tc>
      </w:tr>
      <w:tr w:rsidR="00AB0DCB" w:rsidRPr="004E277B" w:rsidDel="00FB72AA"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rsidRPr="004E277B">
              <w:t>France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proofErr w:type="spellStart"/>
            <w:r>
              <w:t>Montbeliard</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t>2011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Veolia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t>T</w:t>
            </w:r>
          </w:p>
        </w:tc>
      </w:tr>
      <w:tr w:rsidR="00AB0DCB" w:rsidRPr="004E277B" w:rsidDel="00FB72AA"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rsidRPr="004E277B">
              <w:t>France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t>Brest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t>2012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Veolia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t>E</w:t>
            </w:r>
          </w:p>
        </w:tc>
      </w:tr>
      <w:tr w:rsidR="00AB0DCB" w:rsidRPr="004E277B" w:rsidDel="00FB72AA"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rsidRPr="004E277B">
              <w:t>France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t xml:space="preserve">St </w:t>
            </w:r>
            <w:proofErr w:type="spellStart"/>
            <w:r>
              <w:t>Malo</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t>2012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t>Veolia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t>T</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France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rPr>
                <w:rStyle w:val="bold"/>
              </w:rPr>
              <w:t xml:space="preserve">Eau des </w:t>
            </w:r>
            <w:proofErr w:type="spellStart"/>
            <w:r>
              <w:rPr>
                <w:rStyle w:val="bold"/>
              </w:rPr>
              <w:t>collines</w:t>
            </w:r>
            <w:proofErr w:type="spellEnd"/>
            <w:r>
              <w:rPr>
                <w:rStyle w:val="bold"/>
              </w:rPr>
              <w:t xml:space="preserve"> (</w:t>
            </w:r>
            <w:proofErr w:type="spellStart"/>
            <w:r>
              <w:rPr>
                <w:rStyle w:val="bold"/>
              </w:rPr>
              <w:t>Aubagne</w:t>
            </w:r>
            <w:proofErr w:type="spellEnd"/>
            <w:r>
              <w:rPr>
                <w:rStyle w:val="bold"/>
              </w:rP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2013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Veolia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Del="00FB72AA" w:rsidRDefault="00AB0DCB" w:rsidP="002E2CCB">
            <w:r>
              <w:t>T</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France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Vernon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2013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Veolia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TE</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France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Rennes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2013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Veolia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TE</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France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Nice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2013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Veolia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TE</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Germany</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Potsdam</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Germany</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Berlin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2013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Veolia/RWE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T</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Hungary</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proofErr w:type="spellStart"/>
            <w:r>
              <w:t>Kaposvar</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2007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E</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Hungary</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proofErr w:type="spellStart"/>
            <w:r>
              <w:t>Pecs</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2011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Hungary</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Budapest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2012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T</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Italy</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Reggio Emilia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2012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IREN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TE</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Italy</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Varese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2013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a2a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T</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Spain</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pPr>
              <w:pStyle w:val="NoSpacing"/>
              <w:rPr>
                <w:lang w:val="es-ES"/>
              </w:rPr>
            </w:pPr>
            <w:r>
              <w:t xml:space="preserve">Medina </w:t>
            </w:r>
            <w:proofErr w:type="spellStart"/>
            <w:r>
              <w:t>Sidonia</w:t>
            </w:r>
            <w:proofErr w:type="spellEnd"/>
            <w:r>
              <w:t xml:space="preserve"> (Cádiz)</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2003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Spain</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pPr>
              <w:pStyle w:val="NoSpacing"/>
            </w:pPr>
            <w:proofErr w:type="spellStart"/>
            <w:r>
              <w:rPr>
                <w:lang w:val="es-ES"/>
              </w:rPr>
              <w:t>Arteixo</w:t>
            </w:r>
            <w:proofErr w:type="spellEnd"/>
            <w:r>
              <w:rPr>
                <w:lang w:val="es-ES"/>
              </w:rPr>
              <w:t xml:space="preserve"> (Coruña)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2013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proofErr w:type="spellStart"/>
            <w:r>
              <w:t>Aqualia</w:t>
            </w:r>
            <w:proofErr w:type="spellEnd"/>
            <w:r>
              <w:t xml:space="preserve"> (FCC)</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T</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USA</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North Brunswick (water)</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United Water (Suez)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TE</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USA</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Atlanta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USA</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proofErr w:type="spellStart"/>
            <w:r w:rsidRPr="004E277B">
              <w:t>Montara</w:t>
            </w:r>
            <w:proofErr w:type="spellEnd"/>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American Water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lastRenderedPageBreak/>
              <w:t>USA</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Laredo</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United Water (Suez)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W</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USA</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North Brunswick (sewerage)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United Water (Suez)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TE</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USA</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pPr>
              <w:pStyle w:val="NoSpacing"/>
            </w:pPr>
            <w:r>
              <w:t xml:space="preserve">Petaluma (California, </w:t>
            </w:r>
            <w:r w:rsidRPr="004E277B">
              <w:t>wastewater treatment</w:t>
            </w:r>
            <w:r>
              <w: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Veolia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T</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USA</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 xml:space="preserve">Houston </w:t>
            </w:r>
          </w:p>
          <w:p w:rsidR="00AB0DCB" w:rsidRPr="004E277B" w:rsidRDefault="00AB0DCB" w:rsidP="002E2CCB">
            <w:r w:rsidRPr="004E277B">
              <w:t>(water treatment)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United Water (Suez)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USA</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Fairfield-Suisun</w:t>
            </w:r>
          </w:p>
          <w:p w:rsidR="00AB0DCB" w:rsidRPr="004E277B" w:rsidRDefault="00AB0DCB" w:rsidP="002E2CCB">
            <w:r w:rsidRPr="004E277B">
              <w:t>(wastewater treatment)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United Water (Suez)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USA</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Felton</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American Water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USA</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Gloucester</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United Water (Suez)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TE</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USA</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390C35" w:rsidRDefault="00AB0DCB" w:rsidP="002E2CCB">
            <w:pPr>
              <w:rPr>
                <w:szCs w:val="22"/>
              </w:rPr>
            </w:pPr>
            <w:r w:rsidRPr="00390C35">
              <w:rPr>
                <w:bCs/>
                <w:szCs w:val="22"/>
              </w:rPr>
              <w:t>Burley (Idaho, wastewater treatment)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2009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Veolia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T</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USA</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Milwaukee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2010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United Water (Suez)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TE</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USA</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Gary</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2010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United Water (Suez)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337"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USA</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Indianapolis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2010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Veolia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T</w:t>
            </w:r>
          </w:p>
        </w:tc>
      </w:tr>
    </w:tbl>
    <w:p w:rsidR="00AB0DCB" w:rsidRDefault="00AB0DCB" w:rsidP="00AB0DCB"/>
    <w:p w:rsidR="00AB0DCB" w:rsidRDefault="00AB0DCB" w:rsidP="00AB0DCB"/>
    <w:p w:rsidR="00AB0DCB" w:rsidRPr="004E277B" w:rsidRDefault="00AB0DCB" w:rsidP="00AB0DCB">
      <w:r>
        <w:t>Table 2: Low and middle income countries</w:t>
      </w:r>
    </w:p>
    <w:tbl>
      <w:tblPr>
        <w:tblW w:w="9417" w:type="dxa"/>
        <w:tblCellMar>
          <w:left w:w="10" w:type="dxa"/>
          <w:right w:w="10" w:type="dxa"/>
        </w:tblCellMar>
        <w:tblLook w:val="0000" w:firstRow="0" w:lastRow="0" w:firstColumn="0" w:lastColumn="0" w:noHBand="0" w:noVBand="0"/>
      </w:tblPr>
      <w:tblGrid>
        <w:gridCol w:w="1762"/>
        <w:gridCol w:w="2835"/>
        <w:gridCol w:w="1560"/>
        <w:gridCol w:w="2268"/>
        <w:gridCol w:w="992"/>
      </w:tblGrid>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rPr>
                <w:bCs/>
              </w:rPr>
              <w:br w:type="page"/>
            </w:r>
            <w:r w:rsidRPr="004E277B">
              <w:rPr>
                <w:b/>
                <w:bCs/>
              </w:rPr>
              <w:t>Country</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rPr>
                <w:b/>
                <w:bCs/>
              </w:rPr>
              <w:t>City</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rPr>
                <w:b/>
                <w:bCs/>
              </w:rPr>
              <w:t>Date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rPr>
                <w:b/>
                <w:bCs/>
              </w:rPr>
              <w:t>Company</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rPr>
                <w:b/>
                <w:bCs/>
              </w:rPr>
              <w:t>Status</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Argentina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Buenos Aires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Argentina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rPr>
                <w:lang w:val="es-ES"/>
              </w:rPr>
              <w:t xml:space="preserve">Buenos Aires </w:t>
            </w:r>
            <w:proofErr w:type="spellStart"/>
            <w:r w:rsidRPr="004E277B">
              <w:rPr>
                <w:lang w:val="es-ES"/>
              </w:rPr>
              <w:t>Province</w:t>
            </w:r>
            <w:proofErr w:type="spellEnd"/>
            <w:r w:rsidRPr="004E277B">
              <w:rPr>
                <w:lang w:val="es-ES"/>
              </w:rPr>
              <w:t xml:space="preserve"> 1</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Enron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Argentina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rPr>
                <w:lang w:val="es-ES"/>
              </w:rPr>
              <w:t xml:space="preserve">Buenos Aires </w:t>
            </w:r>
            <w:proofErr w:type="spellStart"/>
            <w:r w:rsidRPr="004E277B">
              <w:rPr>
                <w:lang w:val="es-ES"/>
              </w:rPr>
              <w:t>Province</w:t>
            </w:r>
            <w:proofErr w:type="spellEnd"/>
            <w:r w:rsidRPr="004E277B">
              <w:rPr>
                <w:lang w:val="es-ES"/>
              </w:rPr>
              <w:t xml:space="preserve"> 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proofErr w:type="spellStart"/>
            <w:r w:rsidRPr="004E277B">
              <w:t>Impregilo</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Argentina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Santa Fe</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Argentina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Tucuman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1998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Veolia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Belize</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National</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proofErr w:type="spellStart"/>
            <w:r w:rsidRPr="004E277B">
              <w:t>Biwater</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TS</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Bolivia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Cochabamba</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Bechtel</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Bolivia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La Paz/El Alto</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Central African Republic</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Bangui</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SAUR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China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Da Chang (Shang</w:t>
            </w:r>
            <w:r>
              <w:t>h</w:t>
            </w:r>
            <w:r w:rsidRPr="004E277B">
              <w:t>ai)</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Thames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W</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 xml:space="preserve">China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Shenyang</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Colombia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Bogota</w:t>
            </w:r>
            <w:r>
              <w:t xml:space="preserve"> (treatment plant)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Colombia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Bogota</w:t>
            </w:r>
            <w:r>
              <w:t xml:space="preserve"> 1 (water supply)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2010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Pr>
                <w:color w:val="000000"/>
              </w:rPr>
              <w:t>Gas Capital</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Gambia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1995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Veolia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Georgia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proofErr w:type="spellStart"/>
            <w:r w:rsidRPr="004E277B">
              <w:t>Tblisi</w:t>
            </w:r>
            <w:proofErr w:type="spellEnd"/>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Veolia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Kazakhstan</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Ust-Kamenogorsk</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IR-Group</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Kazakhstan</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Almaty</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Veolia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Malaysia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S</w:t>
            </w:r>
            <w:r w:rsidRPr="004E277B">
              <w:t>tates</w:t>
            </w:r>
            <w:r>
              <w:t xml:space="preserve"> (Melaka, </w:t>
            </w:r>
            <w:proofErr w:type="spellStart"/>
            <w:r>
              <w:t>Negeri</w:t>
            </w:r>
            <w:proofErr w:type="spellEnd"/>
            <w:r>
              <w:t xml:space="preserve"> Sembilan, Perlis, Johor and </w:t>
            </w:r>
            <w:proofErr w:type="spellStart"/>
            <w:r>
              <w:t>Pulau</w:t>
            </w:r>
            <w:proofErr w:type="spellEnd"/>
            <w:r>
              <w:t xml:space="preserve"> Pinang; water supply)</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TR</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Malaysia</w:t>
            </w:r>
            <w: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Indah Water Consortium</w:t>
            </w:r>
          </w:p>
          <w:p w:rsidR="00AB0DCB" w:rsidRPr="004E277B" w:rsidRDefault="00AB0DCB" w:rsidP="002E2CCB">
            <w:r>
              <w:t>(sanitation)</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2001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Prime Utilities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S</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Mali</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Bamako</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SAUR</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South Africa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proofErr w:type="spellStart"/>
            <w:r w:rsidRPr="004E277B">
              <w:t>Amahthali</w:t>
            </w:r>
            <w:proofErr w:type="spellEnd"/>
            <w:r w:rsidRPr="004E277B">
              <w:t xml:space="preserve"> (</w:t>
            </w:r>
            <w:proofErr w:type="spellStart"/>
            <w:r w:rsidRPr="004E277B">
              <w:t>Stutterheim</w:t>
            </w:r>
            <w:proofErr w:type="spellEnd"/>
            <w:r w:rsidRPr="004E277B">
              <w: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South Africa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Johannesburg</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TE</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South Africa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proofErr w:type="spellStart"/>
            <w:r w:rsidRPr="004E277B">
              <w:t>Nkonkobe</w:t>
            </w:r>
            <w:proofErr w:type="spellEnd"/>
            <w:r w:rsidRPr="004E277B">
              <w:t xml:space="preserve"> (Fort Beaufort)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Tanzania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Dar-</w:t>
            </w:r>
            <w:proofErr w:type="spellStart"/>
            <w:r w:rsidRPr="004E277B">
              <w:t>es</w:t>
            </w:r>
            <w:proofErr w:type="spellEnd"/>
            <w:r w:rsidRPr="004E277B">
              <w:t>-Salaam</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proofErr w:type="spellStart"/>
            <w:r w:rsidRPr="004E277B">
              <w:t>Biwater</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Turkey</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Antalya</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Ukraine</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Odessa</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proofErr w:type="spellStart"/>
            <w:r w:rsidRPr="004E277B">
              <w:t>Infox</w:t>
            </w:r>
            <w:proofErr w:type="spellEnd"/>
            <w:r w:rsidRPr="004E277B">
              <w:t>, LLC</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lastRenderedPageBreak/>
              <w:t>Ukraine</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Kirovograd</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Water Services, LLC</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Uruguay</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proofErr w:type="spellStart"/>
            <w:r w:rsidRPr="004E277B">
              <w:t>Aguas</w:t>
            </w:r>
            <w:proofErr w:type="spellEnd"/>
            <w:r w:rsidRPr="004E277B">
              <w:t xml:space="preserve"> de la Costa</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Uruguay</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URAGUA</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proofErr w:type="spellStart"/>
            <w:r w:rsidRPr="004E277B">
              <w:t>Urbaser</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Uzbekistan</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Bukhara</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Veolia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Uzbekistan</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Samarkand</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Veolia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Venezuela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Monagas state</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2001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FCC</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Default="00AB0DCB" w:rsidP="002E2CCB">
            <w:r>
              <w:t>TE</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Venezuela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national</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2002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proofErr w:type="spellStart"/>
            <w:r>
              <w:t>Aguas</w:t>
            </w:r>
            <w:proofErr w:type="spellEnd"/>
            <w:r>
              <w:t xml:space="preserve"> de Valencia</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t>T</w:t>
            </w:r>
          </w:p>
        </w:tc>
      </w:tr>
      <w:tr w:rsidR="00AB0DCB" w:rsidRPr="004E277B" w:rsidTr="002E2CCB">
        <w:trPr>
          <w:trHeight w:val="276"/>
        </w:trPr>
        <w:tc>
          <w:tcPr>
            <w:tcW w:w="176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Vietnam</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 xml:space="preserve">Thu </w:t>
            </w:r>
            <w:proofErr w:type="spellStart"/>
            <w:r w:rsidRPr="004E277B">
              <w:t>Duc</w:t>
            </w:r>
            <w:proofErr w:type="spellEnd"/>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2003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Suez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rsidR="00AB0DCB" w:rsidRPr="004E277B" w:rsidRDefault="00AB0DCB" w:rsidP="002E2CCB">
            <w:r w:rsidRPr="004E277B">
              <w:t>T</w:t>
            </w:r>
          </w:p>
        </w:tc>
      </w:tr>
    </w:tbl>
    <w:p w:rsidR="00AB0DCB" w:rsidRPr="004E277B" w:rsidRDefault="00AB0DCB" w:rsidP="00AB0DCB"/>
    <w:p w:rsidR="00AB0DCB" w:rsidRPr="004E277B" w:rsidRDefault="00AB0DCB" w:rsidP="00AB0DCB">
      <w:r w:rsidRPr="004E277B">
        <w:t>Source: PSIRU</w:t>
      </w:r>
    </w:p>
    <w:p w:rsidR="00320B9A" w:rsidRDefault="00320B9A" w:rsidP="00320B9A"/>
    <w:p w:rsidR="001B58AB" w:rsidRDefault="001B58AB" w:rsidP="00B123B5">
      <w:pPr>
        <w:pStyle w:val="Heading1"/>
        <w:numPr>
          <w:ilvl w:val="0"/>
          <w:numId w:val="0"/>
        </w:numPr>
      </w:pPr>
      <w:bookmarkStart w:id="29" w:name="_Toc371369597"/>
      <w:r>
        <w:t>Annex B: Public-public partnerships</w:t>
      </w:r>
      <w:bookmarkEnd w:id="29"/>
    </w:p>
    <w:p w:rsidR="001B58AB" w:rsidRDefault="001B58AB" w:rsidP="00BD3AD9">
      <w:pPr>
        <w:rPr>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01"/>
        <w:gridCol w:w="3685"/>
        <w:gridCol w:w="1559"/>
        <w:gridCol w:w="709"/>
      </w:tblGrid>
      <w:tr w:rsidR="00A046C7" w:rsidRPr="001660AA" w:rsidTr="002E2CCB">
        <w:trPr>
          <w:cantSplit/>
          <w:tblHeader/>
        </w:trPr>
        <w:tc>
          <w:tcPr>
            <w:tcW w:w="1368" w:type="dxa"/>
            <w:shd w:val="clear" w:color="auto" w:fill="CCFFFF"/>
          </w:tcPr>
          <w:p w:rsidR="00A046C7" w:rsidRPr="001660AA" w:rsidRDefault="00A046C7" w:rsidP="002E2CCB">
            <w:pPr>
              <w:rPr>
                <w:sz w:val="18"/>
                <w:szCs w:val="18"/>
              </w:rPr>
            </w:pPr>
            <w:r w:rsidRPr="001660AA">
              <w:rPr>
                <w:sz w:val="18"/>
                <w:szCs w:val="18"/>
              </w:rPr>
              <w:t>Home country</w:t>
            </w:r>
          </w:p>
        </w:tc>
        <w:tc>
          <w:tcPr>
            <w:tcW w:w="2001" w:type="dxa"/>
            <w:shd w:val="clear" w:color="auto" w:fill="CCFFFF"/>
          </w:tcPr>
          <w:p w:rsidR="00A046C7" w:rsidRPr="001660AA" w:rsidRDefault="00A046C7" w:rsidP="002E2CCB">
            <w:pPr>
              <w:rPr>
                <w:sz w:val="18"/>
                <w:szCs w:val="18"/>
              </w:rPr>
            </w:pPr>
            <w:r w:rsidRPr="001660AA">
              <w:rPr>
                <w:sz w:val="18"/>
                <w:szCs w:val="18"/>
              </w:rPr>
              <w:t>Location</w:t>
            </w:r>
          </w:p>
        </w:tc>
        <w:tc>
          <w:tcPr>
            <w:tcW w:w="3685" w:type="dxa"/>
            <w:shd w:val="clear" w:color="auto" w:fill="CCFFFF"/>
          </w:tcPr>
          <w:p w:rsidR="00A046C7" w:rsidRPr="001660AA" w:rsidRDefault="00A046C7" w:rsidP="002E2CCB">
            <w:pPr>
              <w:rPr>
                <w:sz w:val="18"/>
                <w:szCs w:val="18"/>
              </w:rPr>
            </w:pPr>
            <w:r w:rsidRPr="001660AA">
              <w:rPr>
                <w:sz w:val="18"/>
                <w:szCs w:val="18"/>
              </w:rPr>
              <w:t>External partner</w:t>
            </w:r>
          </w:p>
        </w:tc>
        <w:tc>
          <w:tcPr>
            <w:tcW w:w="1559" w:type="dxa"/>
            <w:shd w:val="clear" w:color="auto" w:fill="CCFFFF"/>
          </w:tcPr>
          <w:p w:rsidR="00A046C7" w:rsidRPr="001660AA" w:rsidRDefault="00A046C7" w:rsidP="002E2CCB">
            <w:pPr>
              <w:rPr>
                <w:sz w:val="18"/>
                <w:szCs w:val="18"/>
              </w:rPr>
            </w:pPr>
            <w:r w:rsidRPr="001660AA">
              <w:rPr>
                <w:sz w:val="18"/>
                <w:szCs w:val="18"/>
              </w:rPr>
              <w:t>External country</w:t>
            </w:r>
          </w:p>
        </w:tc>
        <w:tc>
          <w:tcPr>
            <w:tcW w:w="709" w:type="dxa"/>
            <w:shd w:val="clear" w:color="auto" w:fill="CCFFFF"/>
          </w:tcPr>
          <w:p w:rsidR="00A046C7" w:rsidRPr="001660AA" w:rsidRDefault="00A046C7" w:rsidP="002E2CCB">
            <w:pPr>
              <w:rPr>
                <w:sz w:val="18"/>
                <w:szCs w:val="18"/>
              </w:rPr>
            </w:pPr>
            <w:r w:rsidRPr="001660AA">
              <w:rPr>
                <w:sz w:val="18"/>
                <w:szCs w:val="18"/>
              </w:rPr>
              <w:t>Year</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Argentina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Buenos Aires</w:t>
                </w:r>
              </w:smartTag>
            </w:smartTag>
            <w:r w:rsidRPr="001660AA">
              <w:rPr>
                <w:sz w:val="18"/>
                <w:szCs w:val="18"/>
              </w:rPr>
              <w:t xml:space="preserve"> province</w:t>
            </w:r>
          </w:p>
        </w:tc>
        <w:tc>
          <w:tcPr>
            <w:tcW w:w="3685" w:type="dxa"/>
          </w:tcPr>
          <w:p w:rsidR="00A046C7" w:rsidRPr="001660AA" w:rsidRDefault="00A046C7" w:rsidP="002E2CCB">
            <w:pPr>
              <w:rPr>
                <w:sz w:val="18"/>
                <w:szCs w:val="18"/>
              </w:rPr>
            </w:pPr>
            <w:r w:rsidRPr="001660AA">
              <w:rPr>
                <w:sz w:val="18"/>
                <w:szCs w:val="18"/>
              </w:rPr>
              <w:t xml:space="preserve">% de </w:t>
            </w:r>
            <w:proofErr w:type="spellStart"/>
            <w:r w:rsidRPr="001660AA">
              <w:rPr>
                <w:sz w:val="18"/>
                <w:szCs w:val="18"/>
              </w:rPr>
              <w:t>Setiembre</w:t>
            </w:r>
            <w:proofErr w:type="spellEnd"/>
          </w:p>
        </w:tc>
        <w:tc>
          <w:tcPr>
            <w:tcW w:w="1559" w:type="dxa"/>
          </w:tcPr>
          <w:p w:rsidR="00A046C7" w:rsidRPr="001660AA" w:rsidRDefault="00A046C7" w:rsidP="002E2CCB">
            <w:pPr>
              <w:rPr>
                <w:sz w:val="18"/>
                <w:szCs w:val="18"/>
              </w:rPr>
            </w:pP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Aruba</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Amsterdam</w:t>
                </w:r>
              </w:smartTag>
            </w:smartTag>
            <w:r w:rsidRPr="001660AA">
              <w:rPr>
                <w:sz w:val="18"/>
                <w:szCs w:val="18"/>
              </w:rPr>
              <w:t xml:space="preserve"> </w:t>
            </w:r>
            <w:proofErr w:type="spellStart"/>
            <w:r w:rsidRPr="001660AA">
              <w:rPr>
                <w:sz w:val="18"/>
                <w:szCs w:val="18"/>
              </w:rPr>
              <w:t>Waternet</w:t>
            </w:r>
            <w:proofErr w:type="spellEnd"/>
          </w:p>
        </w:tc>
        <w:tc>
          <w:tcPr>
            <w:tcW w:w="1559" w:type="dxa"/>
          </w:tcPr>
          <w:p w:rsidR="00A046C7" w:rsidRPr="001660AA" w:rsidRDefault="00A046C7" w:rsidP="002E2CCB">
            <w:pPr>
              <w:rPr>
                <w:sz w:val="18"/>
                <w:szCs w:val="18"/>
              </w:rPr>
            </w:pP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Bangladesh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Public Works Bureau,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r w:rsidRPr="001660AA">
              <w:rPr>
                <w:sz w:val="18"/>
                <w:szCs w:val="18"/>
              </w:rPr>
              <w:t xml:space="preserve"> </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2005</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Bangladesh</w:t>
            </w:r>
          </w:p>
        </w:tc>
        <w:tc>
          <w:tcPr>
            <w:tcW w:w="2001" w:type="dxa"/>
          </w:tcPr>
          <w:p w:rsidR="00A046C7" w:rsidRPr="001660AA" w:rsidRDefault="00A046C7" w:rsidP="002E2CCB">
            <w:pPr>
              <w:rPr>
                <w:sz w:val="18"/>
                <w:szCs w:val="18"/>
              </w:rPr>
            </w:pPr>
            <w:smartTag w:uri="urn:schemas-microsoft-com:office:smarttags" w:element="place">
              <w:r w:rsidRPr="001660AA">
                <w:rPr>
                  <w:sz w:val="18"/>
                  <w:szCs w:val="18"/>
                </w:rPr>
                <w:t>Dhaka</w:t>
              </w:r>
            </w:smartTag>
          </w:p>
        </w:tc>
        <w:tc>
          <w:tcPr>
            <w:tcW w:w="3685" w:type="dxa"/>
          </w:tcPr>
          <w:p w:rsidR="00A046C7" w:rsidRPr="001660AA" w:rsidRDefault="00A046C7" w:rsidP="002E2CCB">
            <w:pPr>
              <w:rPr>
                <w:sz w:val="18"/>
                <w:szCs w:val="18"/>
              </w:rPr>
            </w:pPr>
            <w:smartTag w:uri="urn:schemas-microsoft-com:office:smarttags" w:element="country-region">
              <w:r w:rsidRPr="001660AA">
                <w:rPr>
                  <w:sz w:val="18"/>
                  <w:szCs w:val="18"/>
                </w:rPr>
                <w:t>Korea</w:t>
              </w:r>
            </w:smartTag>
            <w:r w:rsidRPr="001660AA">
              <w:rPr>
                <w:sz w:val="18"/>
                <w:szCs w:val="18"/>
              </w:rPr>
              <w:t xml:space="preserve"> Water (</w:t>
            </w:r>
            <w:proofErr w:type="spellStart"/>
            <w:smartTag w:uri="urn:schemas-microsoft-com:office:smarttags" w:element="place">
              <w:smartTag w:uri="urn:schemas-microsoft-com:office:smarttags" w:element="City">
                <w:r w:rsidRPr="001660AA">
                  <w:rPr>
                    <w:sz w:val="18"/>
                    <w:szCs w:val="18"/>
                  </w:rPr>
                  <w:t>Daejon</w:t>
                </w:r>
              </w:smartTag>
              <w:proofErr w:type="spellEnd"/>
              <w:r w:rsidRPr="001660AA">
                <w:rPr>
                  <w:sz w:val="18"/>
                  <w:szCs w:val="18"/>
                </w:rPr>
                <w:t xml:space="preserve">, </w:t>
              </w:r>
              <w:smartTag w:uri="urn:schemas-microsoft-com:office:smarttags" w:element="country-region">
                <w:r w:rsidRPr="001660AA">
                  <w:rPr>
                    <w:sz w:val="18"/>
                    <w:szCs w:val="18"/>
                  </w:rPr>
                  <w:t>Korea</w:t>
                </w:r>
              </w:smartTag>
            </w:smartTag>
            <w:r w:rsidRPr="001660AA">
              <w:rPr>
                <w:sz w:val="18"/>
                <w:szCs w:val="18"/>
              </w:rPr>
              <w:t>)</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South Korea</w:t>
                </w:r>
              </w:smartTag>
            </w:smartTag>
          </w:p>
        </w:tc>
        <w:tc>
          <w:tcPr>
            <w:tcW w:w="709" w:type="dxa"/>
          </w:tcPr>
          <w:p w:rsidR="00A046C7" w:rsidRPr="001660AA" w:rsidRDefault="00A046C7" w:rsidP="002E2CCB">
            <w:pPr>
              <w:rPr>
                <w:sz w:val="18"/>
                <w:szCs w:val="18"/>
              </w:rPr>
            </w:pPr>
            <w:r w:rsidRPr="001660AA">
              <w:rPr>
                <w:sz w:val="18"/>
                <w:szCs w:val="18"/>
              </w:rPr>
              <w:t>2008</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Benin </w:t>
            </w:r>
          </w:p>
        </w:tc>
        <w:tc>
          <w:tcPr>
            <w:tcW w:w="2001" w:type="dxa"/>
          </w:tcPr>
          <w:p w:rsidR="00A046C7" w:rsidRPr="001660AA" w:rsidRDefault="00A046C7" w:rsidP="002E2CCB">
            <w:pPr>
              <w:rPr>
                <w:sz w:val="18"/>
                <w:szCs w:val="18"/>
              </w:rPr>
            </w:pPr>
            <w:r w:rsidRPr="001660AA">
              <w:rPr>
                <w:sz w:val="18"/>
                <w:szCs w:val="18"/>
              </w:rPr>
              <w:t xml:space="preserve">Lago </w:t>
            </w:r>
            <w:proofErr w:type="spellStart"/>
            <w:r w:rsidRPr="001660AA">
              <w:rPr>
                <w:sz w:val="18"/>
                <w:szCs w:val="18"/>
              </w:rPr>
              <w:t>Nokoué</w:t>
            </w:r>
            <w:proofErr w:type="spellEnd"/>
          </w:p>
        </w:tc>
        <w:tc>
          <w:tcPr>
            <w:tcW w:w="3685" w:type="dxa"/>
          </w:tcPr>
          <w:p w:rsidR="00A046C7" w:rsidRPr="001660AA" w:rsidRDefault="00A046C7" w:rsidP="002E2CCB">
            <w:pPr>
              <w:rPr>
                <w:sz w:val="18"/>
                <w:szCs w:val="18"/>
              </w:rPr>
            </w:pPr>
            <w:r w:rsidRPr="001660AA">
              <w:rPr>
                <w:sz w:val="18"/>
                <w:szCs w:val="18"/>
              </w:rPr>
              <w:t>OSE</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Uruguay</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2007</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Bolivia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2003</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Bolivia </w:t>
            </w:r>
          </w:p>
        </w:tc>
        <w:tc>
          <w:tcPr>
            <w:tcW w:w="2001" w:type="dxa"/>
          </w:tcPr>
          <w:p w:rsidR="00A046C7" w:rsidRPr="001660AA" w:rsidRDefault="00A046C7" w:rsidP="002E2CCB">
            <w:pPr>
              <w:rPr>
                <w:sz w:val="18"/>
                <w:szCs w:val="18"/>
              </w:rPr>
            </w:pPr>
            <w:r w:rsidRPr="001660AA">
              <w:rPr>
                <w:sz w:val="18"/>
                <w:szCs w:val="18"/>
              </w:rPr>
              <w:t>AAPOS</w:t>
            </w:r>
          </w:p>
        </w:tc>
        <w:tc>
          <w:tcPr>
            <w:tcW w:w="3685" w:type="dxa"/>
          </w:tcPr>
          <w:p w:rsidR="00A046C7" w:rsidRPr="001660AA" w:rsidRDefault="00A046C7" w:rsidP="002E2CCB">
            <w:pPr>
              <w:rPr>
                <w:sz w:val="18"/>
                <w:szCs w:val="18"/>
              </w:rPr>
            </w:pP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Uruguay</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 xml:space="preserve">2006 </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Bolivia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Cochabamba</w:t>
                </w:r>
              </w:smartTag>
            </w:smartTag>
            <w:r w:rsidRPr="001660AA">
              <w:rPr>
                <w:sz w:val="18"/>
                <w:szCs w:val="18"/>
              </w:rPr>
              <w:t xml:space="preserve"> </w:t>
            </w:r>
          </w:p>
        </w:tc>
        <w:tc>
          <w:tcPr>
            <w:tcW w:w="3685" w:type="dxa"/>
          </w:tcPr>
          <w:p w:rsidR="00A046C7" w:rsidRPr="001660AA" w:rsidRDefault="00A046C7" w:rsidP="002E2CCB">
            <w:pPr>
              <w:rPr>
                <w:sz w:val="18"/>
                <w:szCs w:val="18"/>
              </w:rPr>
            </w:pPr>
            <w:r w:rsidRPr="001660AA">
              <w:rPr>
                <w:sz w:val="18"/>
                <w:szCs w:val="18"/>
              </w:rPr>
              <w:t>Assemae</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Brazil</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Bolivia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Cochabamba</w:t>
                </w:r>
              </w:smartTag>
            </w:smartTag>
            <w:r w:rsidRPr="001660AA">
              <w:rPr>
                <w:sz w:val="18"/>
                <w:szCs w:val="18"/>
              </w:rPr>
              <w:t xml:space="preserve"> </w:t>
            </w:r>
          </w:p>
        </w:tc>
        <w:tc>
          <w:tcPr>
            <w:tcW w:w="3685" w:type="dxa"/>
          </w:tcPr>
          <w:p w:rsidR="00A046C7" w:rsidRPr="001660AA" w:rsidRDefault="00A046C7" w:rsidP="002E2CCB">
            <w:pPr>
              <w:rPr>
                <w:sz w:val="18"/>
                <w:szCs w:val="18"/>
              </w:rPr>
            </w:pPr>
            <w:smartTag w:uri="urn:schemas-microsoft-com:office:smarttags" w:element="stockticker">
              <w:r w:rsidRPr="001660AA">
                <w:rPr>
                  <w:sz w:val="18"/>
                  <w:szCs w:val="18"/>
                </w:rPr>
                <w:t>REG</w:t>
              </w:r>
            </w:smartTag>
            <w:r w:rsidRPr="001660AA">
              <w:rPr>
                <w:sz w:val="18"/>
                <w:szCs w:val="18"/>
              </w:rPr>
              <w:t xml:space="preserve"> (</w:t>
            </w:r>
            <w:smartTag w:uri="urn:schemas-microsoft-com:office:smarttags" w:element="place">
              <w:smartTag w:uri="urn:schemas-microsoft-com:office:smarttags" w:element="City">
                <w:r w:rsidRPr="001660AA">
                  <w:rPr>
                    <w:sz w:val="18"/>
                    <w:szCs w:val="18"/>
                  </w:rPr>
                  <w:t>Grenoble</w:t>
                </w:r>
              </w:smartTag>
            </w:smartTag>
            <w:r w:rsidRPr="001660AA">
              <w:rPr>
                <w:sz w:val="18"/>
                <w:szCs w:val="18"/>
              </w:rPr>
              <w:t>)</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France</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Bolivia </w:t>
            </w:r>
          </w:p>
        </w:tc>
        <w:tc>
          <w:tcPr>
            <w:tcW w:w="2001" w:type="dxa"/>
          </w:tcPr>
          <w:p w:rsidR="00A046C7" w:rsidRPr="001660AA" w:rsidRDefault="00A046C7" w:rsidP="002E2CCB">
            <w:pPr>
              <w:rPr>
                <w:sz w:val="18"/>
                <w:szCs w:val="18"/>
              </w:rPr>
            </w:pPr>
            <w:r w:rsidRPr="001660AA">
              <w:rPr>
                <w:sz w:val="18"/>
                <w:szCs w:val="18"/>
              </w:rPr>
              <w:t>El Alto</w:t>
            </w:r>
          </w:p>
        </w:tc>
        <w:tc>
          <w:tcPr>
            <w:tcW w:w="3685" w:type="dxa"/>
          </w:tcPr>
          <w:p w:rsidR="00A046C7" w:rsidRPr="001660AA" w:rsidRDefault="00A046C7" w:rsidP="002E2CCB">
            <w:pPr>
              <w:rPr>
                <w:sz w:val="18"/>
                <w:szCs w:val="18"/>
              </w:rPr>
            </w:pPr>
            <w:smartTag w:uri="urn:schemas-microsoft-com:office:smarttags" w:element="stockticker">
              <w:r w:rsidRPr="001660AA">
                <w:rPr>
                  <w:sz w:val="18"/>
                  <w:szCs w:val="18"/>
                </w:rPr>
                <w:t>REG</w:t>
              </w:r>
            </w:smartTag>
            <w:r w:rsidRPr="001660AA">
              <w:rPr>
                <w:sz w:val="18"/>
                <w:szCs w:val="18"/>
              </w:rPr>
              <w:t xml:space="preserve"> (</w:t>
            </w:r>
            <w:smartTag w:uri="urn:schemas-microsoft-com:office:smarttags" w:element="place">
              <w:smartTag w:uri="urn:schemas-microsoft-com:office:smarttags" w:element="City">
                <w:r w:rsidRPr="001660AA">
                  <w:rPr>
                    <w:sz w:val="18"/>
                    <w:szCs w:val="18"/>
                  </w:rPr>
                  <w:t>Grenoble</w:t>
                </w:r>
              </w:smartTag>
            </w:smartTag>
            <w:r w:rsidRPr="001660AA">
              <w:rPr>
                <w:sz w:val="18"/>
                <w:szCs w:val="18"/>
              </w:rPr>
              <w:t>)</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France</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Bolivia</w:t>
            </w:r>
          </w:p>
        </w:tc>
        <w:tc>
          <w:tcPr>
            <w:tcW w:w="2001" w:type="dxa"/>
          </w:tcPr>
          <w:p w:rsidR="00A046C7" w:rsidRPr="001660AA" w:rsidRDefault="00A046C7" w:rsidP="002E2CCB">
            <w:pPr>
              <w:rPr>
                <w:sz w:val="18"/>
                <w:szCs w:val="18"/>
              </w:rPr>
            </w:pPr>
            <w:r w:rsidRPr="001660AA">
              <w:rPr>
                <w:sz w:val="18"/>
                <w:szCs w:val="18"/>
              </w:rPr>
              <w:t xml:space="preserve">El </w:t>
            </w:r>
            <w:proofErr w:type="spellStart"/>
            <w:r w:rsidRPr="001660AA">
              <w:rPr>
                <w:sz w:val="18"/>
                <w:szCs w:val="18"/>
              </w:rPr>
              <w:t>Porvenir</w:t>
            </w:r>
            <w:proofErr w:type="spellEnd"/>
          </w:p>
        </w:tc>
        <w:tc>
          <w:tcPr>
            <w:tcW w:w="3685" w:type="dxa"/>
          </w:tcPr>
          <w:p w:rsidR="00A046C7" w:rsidRPr="001660AA" w:rsidRDefault="00A046C7" w:rsidP="002E2CCB">
            <w:pPr>
              <w:rPr>
                <w:sz w:val="18"/>
                <w:szCs w:val="18"/>
              </w:rPr>
            </w:pPr>
            <w:proofErr w:type="spellStart"/>
            <w:r w:rsidRPr="001660AA">
              <w:rPr>
                <w:sz w:val="18"/>
                <w:szCs w:val="18"/>
              </w:rPr>
              <w:t>Amvisa</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Spain</w:t>
                </w:r>
              </w:smartTag>
            </w:smartTag>
          </w:p>
        </w:tc>
        <w:tc>
          <w:tcPr>
            <w:tcW w:w="709" w:type="dxa"/>
          </w:tcPr>
          <w:p w:rsidR="00A046C7" w:rsidRPr="001660AA" w:rsidRDefault="00A046C7" w:rsidP="002E2CCB">
            <w:pPr>
              <w:rPr>
                <w:sz w:val="18"/>
                <w:szCs w:val="18"/>
              </w:rPr>
            </w:pPr>
            <w:r w:rsidRPr="001660AA">
              <w:rPr>
                <w:sz w:val="18"/>
                <w:szCs w:val="18"/>
              </w:rPr>
              <w:t>2007</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Bolivia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La Paz</w:t>
                </w:r>
              </w:smartTag>
            </w:smartTag>
            <w:r w:rsidRPr="001660AA">
              <w:rPr>
                <w:sz w:val="18"/>
                <w:szCs w:val="18"/>
              </w:rPr>
              <w:t xml:space="preserve"> </w:t>
            </w:r>
          </w:p>
        </w:tc>
        <w:tc>
          <w:tcPr>
            <w:tcW w:w="3685" w:type="dxa"/>
          </w:tcPr>
          <w:p w:rsidR="00A046C7" w:rsidRPr="001660AA" w:rsidRDefault="00A046C7" w:rsidP="002E2CCB">
            <w:pPr>
              <w:rPr>
                <w:sz w:val="18"/>
                <w:szCs w:val="18"/>
              </w:rPr>
            </w:pPr>
            <w:smartTag w:uri="urn:schemas-microsoft-com:office:smarttags" w:element="stockticker">
              <w:r w:rsidRPr="001660AA">
                <w:rPr>
                  <w:sz w:val="18"/>
                  <w:szCs w:val="18"/>
                </w:rPr>
                <w:t>REG</w:t>
              </w:r>
            </w:smartTag>
            <w:r w:rsidRPr="001660AA">
              <w:rPr>
                <w:sz w:val="18"/>
                <w:szCs w:val="18"/>
              </w:rPr>
              <w:t xml:space="preserve"> (</w:t>
            </w:r>
            <w:smartTag w:uri="urn:schemas-microsoft-com:office:smarttags" w:element="place">
              <w:smartTag w:uri="urn:schemas-microsoft-com:office:smarttags" w:element="City">
                <w:r w:rsidRPr="001660AA">
                  <w:rPr>
                    <w:sz w:val="18"/>
                    <w:szCs w:val="18"/>
                  </w:rPr>
                  <w:t>Grenoble</w:t>
                </w:r>
              </w:smartTag>
            </w:smartTag>
            <w:r w:rsidRPr="001660AA">
              <w:rPr>
                <w:sz w:val="18"/>
                <w:szCs w:val="18"/>
              </w:rPr>
              <w:t>)</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France</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Bolivia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Potosi</w:t>
                </w:r>
              </w:smartTag>
            </w:smartTag>
            <w:r w:rsidRPr="001660AA">
              <w:rPr>
                <w:sz w:val="18"/>
                <w:szCs w:val="18"/>
              </w:rPr>
              <w:t xml:space="preserve"> </w:t>
            </w:r>
          </w:p>
        </w:tc>
        <w:tc>
          <w:tcPr>
            <w:tcW w:w="3685" w:type="dxa"/>
          </w:tcPr>
          <w:p w:rsidR="00A046C7" w:rsidRPr="001660AA" w:rsidRDefault="00A046C7" w:rsidP="002E2CCB">
            <w:pPr>
              <w:rPr>
                <w:sz w:val="18"/>
                <w:szCs w:val="18"/>
              </w:rPr>
            </w:pPr>
            <w:r w:rsidRPr="001660AA">
              <w:rPr>
                <w:sz w:val="18"/>
                <w:szCs w:val="18"/>
              </w:rPr>
              <w:t>OSE</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Uruguay</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Bosnia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2006</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Bosnia-Herzegovina</w:t>
            </w:r>
          </w:p>
        </w:tc>
        <w:tc>
          <w:tcPr>
            <w:tcW w:w="2001" w:type="dxa"/>
          </w:tcPr>
          <w:p w:rsidR="00A046C7" w:rsidRPr="001660AA" w:rsidRDefault="00A046C7" w:rsidP="002E2CCB">
            <w:pPr>
              <w:rPr>
                <w:sz w:val="18"/>
                <w:szCs w:val="18"/>
              </w:rPr>
            </w:pPr>
            <w:proofErr w:type="spellStart"/>
            <w:r w:rsidRPr="001660AA">
              <w:rPr>
                <w:sz w:val="18"/>
                <w:szCs w:val="18"/>
              </w:rPr>
              <w:t>Srebenica</w:t>
            </w:r>
            <w:proofErr w:type="spellEnd"/>
          </w:p>
        </w:tc>
        <w:tc>
          <w:tcPr>
            <w:tcW w:w="3685" w:type="dxa"/>
          </w:tcPr>
          <w:p w:rsidR="00A046C7" w:rsidRPr="001660AA" w:rsidRDefault="00A046C7" w:rsidP="002E2CCB">
            <w:pPr>
              <w:rPr>
                <w:sz w:val="18"/>
                <w:szCs w:val="18"/>
              </w:rPr>
            </w:pPr>
            <w:proofErr w:type="spellStart"/>
            <w:r w:rsidRPr="001660AA">
              <w:rPr>
                <w:sz w:val="18"/>
                <w:szCs w:val="18"/>
              </w:rPr>
              <w:t>Waterbedrijf</w:t>
            </w:r>
            <w:proofErr w:type="spellEnd"/>
            <w:r w:rsidRPr="001660AA">
              <w:rPr>
                <w:sz w:val="18"/>
                <w:szCs w:val="18"/>
              </w:rPr>
              <w:t xml:space="preserve"> Groningen</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Netherlands</w:t>
                </w:r>
              </w:smartTag>
            </w:smartTag>
          </w:p>
        </w:tc>
        <w:tc>
          <w:tcPr>
            <w:tcW w:w="709" w:type="dxa"/>
          </w:tcPr>
          <w:p w:rsidR="00A046C7" w:rsidRPr="001660AA" w:rsidRDefault="00A046C7" w:rsidP="002E2CCB">
            <w:pPr>
              <w:rPr>
                <w:sz w:val="18"/>
                <w:szCs w:val="18"/>
              </w:rPr>
            </w:pPr>
            <w:r w:rsidRPr="001660AA">
              <w:rPr>
                <w:sz w:val="18"/>
                <w:szCs w:val="18"/>
              </w:rPr>
              <w:t>2006</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Brazil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2006</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Brazil </w:t>
            </w:r>
          </w:p>
        </w:tc>
        <w:tc>
          <w:tcPr>
            <w:tcW w:w="2001" w:type="dxa"/>
          </w:tcPr>
          <w:p w:rsidR="00A046C7" w:rsidRPr="001660AA" w:rsidRDefault="00A046C7" w:rsidP="002E2CCB">
            <w:pPr>
              <w:rPr>
                <w:sz w:val="18"/>
                <w:szCs w:val="18"/>
              </w:rPr>
            </w:pPr>
            <w:r w:rsidRPr="001660AA">
              <w:rPr>
                <w:sz w:val="18"/>
                <w:szCs w:val="18"/>
              </w:rPr>
              <w:t>National</w:t>
            </w:r>
          </w:p>
        </w:tc>
        <w:tc>
          <w:tcPr>
            <w:tcW w:w="3685" w:type="dxa"/>
          </w:tcPr>
          <w:p w:rsidR="00A046C7" w:rsidRPr="001660AA" w:rsidRDefault="00A046C7" w:rsidP="002E2CCB">
            <w:pPr>
              <w:rPr>
                <w:sz w:val="18"/>
                <w:szCs w:val="18"/>
              </w:rPr>
            </w:pPr>
            <w:r w:rsidRPr="001660AA">
              <w:rPr>
                <w:sz w:val="18"/>
                <w:szCs w:val="18"/>
              </w:rPr>
              <w:t>Assemae</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Brazil</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Brazil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 xml:space="preserve">Porto </w:t>
                </w:r>
                <w:proofErr w:type="spellStart"/>
                <w:r w:rsidRPr="001660AA">
                  <w:rPr>
                    <w:sz w:val="18"/>
                    <w:szCs w:val="18"/>
                  </w:rPr>
                  <w:t>Alegre</w:t>
                </w:r>
              </w:smartTag>
            </w:smartTag>
            <w:proofErr w:type="spellEnd"/>
            <w:r w:rsidRPr="001660AA">
              <w:rPr>
                <w:sz w:val="18"/>
                <w:szCs w:val="18"/>
              </w:rPr>
              <w:t xml:space="preserve"> </w:t>
            </w:r>
          </w:p>
        </w:tc>
        <w:tc>
          <w:tcPr>
            <w:tcW w:w="3685" w:type="dxa"/>
          </w:tcPr>
          <w:p w:rsidR="00A046C7" w:rsidRPr="001660AA" w:rsidRDefault="00A046C7" w:rsidP="002E2CCB">
            <w:pPr>
              <w:rPr>
                <w:sz w:val="18"/>
                <w:szCs w:val="18"/>
              </w:rPr>
            </w:pP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Brazil</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Brazil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Recife</w:t>
                </w:r>
              </w:smartTag>
            </w:smartTag>
            <w:r w:rsidRPr="001660AA">
              <w:rPr>
                <w:sz w:val="18"/>
                <w:szCs w:val="18"/>
              </w:rPr>
              <w:t xml:space="preserve"> </w:t>
            </w:r>
          </w:p>
        </w:tc>
        <w:tc>
          <w:tcPr>
            <w:tcW w:w="3685" w:type="dxa"/>
          </w:tcPr>
          <w:p w:rsidR="00A046C7" w:rsidRPr="001660AA" w:rsidRDefault="00A046C7" w:rsidP="002E2CCB">
            <w:pPr>
              <w:rPr>
                <w:sz w:val="18"/>
                <w:szCs w:val="18"/>
              </w:rPr>
            </w:pP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Brazil</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Burkina Faso</w:t>
            </w:r>
          </w:p>
        </w:tc>
        <w:tc>
          <w:tcPr>
            <w:tcW w:w="2001" w:type="dxa"/>
          </w:tcPr>
          <w:p w:rsidR="00A046C7" w:rsidRPr="001660AA" w:rsidRDefault="00A046C7" w:rsidP="002E2CCB">
            <w:pPr>
              <w:rPr>
                <w:sz w:val="18"/>
                <w:szCs w:val="18"/>
              </w:rPr>
            </w:pPr>
            <w:proofErr w:type="spellStart"/>
            <w:r w:rsidRPr="001660AA">
              <w:rPr>
                <w:sz w:val="18"/>
                <w:szCs w:val="18"/>
              </w:rPr>
              <w:t>Pabré</w:t>
            </w:r>
            <w:proofErr w:type="spellEnd"/>
          </w:p>
        </w:tc>
        <w:tc>
          <w:tcPr>
            <w:tcW w:w="3685"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Limoges</w:t>
                </w:r>
              </w:smartTag>
            </w:smartTag>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France</w:t>
                </w:r>
              </w:smartTag>
            </w:smartTag>
          </w:p>
        </w:tc>
        <w:tc>
          <w:tcPr>
            <w:tcW w:w="709" w:type="dxa"/>
          </w:tcPr>
          <w:p w:rsidR="00A046C7" w:rsidRPr="001660AA" w:rsidRDefault="00A046C7" w:rsidP="002E2CCB">
            <w:pPr>
              <w:rPr>
                <w:sz w:val="18"/>
                <w:szCs w:val="18"/>
              </w:rPr>
            </w:pPr>
            <w:r w:rsidRPr="001660AA">
              <w:rPr>
                <w:sz w:val="18"/>
                <w:szCs w:val="18"/>
              </w:rPr>
              <w:t>2008</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proofErr w:type="spellStart"/>
            <w:r w:rsidRPr="001660AA">
              <w:rPr>
                <w:sz w:val="18"/>
                <w:szCs w:val="18"/>
              </w:rPr>
              <w:t>Butan</w:t>
            </w:r>
            <w:proofErr w:type="spellEnd"/>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2006</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Cambodia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2003</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Cambodia </w:t>
            </w:r>
          </w:p>
        </w:tc>
        <w:tc>
          <w:tcPr>
            <w:tcW w:w="2001" w:type="dxa"/>
          </w:tcPr>
          <w:p w:rsidR="00A046C7" w:rsidRPr="001660AA" w:rsidRDefault="00A046C7" w:rsidP="002E2CCB">
            <w:pPr>
              <w:rPr>
                <w:sz w:val="18"/>
                <w:szCs w:val="18"/>
              </w:rPr>
            </w:pPr>
            <w:proofErr w:type="spellStart"/>
            <w:r w:rsidRPr="001660AA">
              <w:rPr>
                <w:sz w:val="18"/>
                <w:szCs w:val="18"/>
              </w:rPr>
              <w:t>Siem</w:t>
            </w:r>
            <w:proofErr w:type="spellEnd"/>
            <w:r w:rsidRPr="001660AA">
              <w:rPr>
                <w:sz w:val="18"/>
                <w:szCs w:val="18"/>
              </w:rPr>
              <w:t xml:space="preserve"> Reap</w:t>
            </w:r>
          </w:p>
        </w:tc>
        <w:tc>
          <w:tcPr>
            <w:tcW w:w="3685" w:type="dxa"/>
          </w:tcPr>
          <w:p w:rsidR="00A046C7" w:rsidRPr="001660AA" w:rsidRDefault="00A046C7" w:rsidP="002E2CCB">
            <w:pPr>
              <w:rPr>
                <w:sz w:val="18"/>
                <w:szCs w:val="18"/>
              </w:rPr>
            </w:pPr>
            <w:r w:rsidRPr="001660AA">
              <w:rPr>
                <w:sz w:val="18"/>
                <w:szCs w:val="18"/>
              </w:rPr>
              <w:t>PPWSA</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Cambodia</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Chad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r w:rsidRPr="001660AA">
              <w:rPr>
                <w:sz w:val="18"/>
                <w:szCs w:val="18"/>
              </w:rPr>
              <w:t>ONEP</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Morocco</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China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2004</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China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Beijing</w:t>
                </w:r>
              </w:smartTag>
            </w:smartTag>
            <w:r w:rsidRPr="001660AA">
              <w:rPr>
                <w:sz w:val="18"/>
                <w:szCs w:val="18"/>
              </w:rPr>
              <w:t xml:space="preserve"> </w:t>
            </w:r>
          </w:p>
        </w:tc>
        <w:tc>
          <w:tcPr>
            <w:tcW w:w="3685"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Tokyo</w:t>
                </w:r>
              </w:smartTag>
            </w:smartTag>
            <w:r w:rsidRPr="001660AA">
              <w:rPr>
                <w:sz w:val="18"/>
                <w:szCs w:val="18"/>
              </w:rPr>
              <w:t xml:space="preserve"> Metropolitan   Sewerage Bureau</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China </w:t>
            </w:r>
          </w:p>
        </w:tc>
        <w:tc>
          <w:tcPr>
            <w:tcW w:w="2001" w:type="dxa"/>
          </w:tcPr>
          <w:p w:rsidR="00A046C7" w:rsidRPr="001660AA" w:rsidRDefault="00A046C7" w:rsidP="002E2CCB">
            <w:pPr>
              <w:rPr>
                <w:sz w:val="18"/>
                <w:szCs w:val="18"/>
              </w:rPr>
            </w:pPr>
            <w:r w:rsidRPr="001660AA">
              <w:rPr>
                <w:sz w:val="18"/>
                <w:szCs w:val="18"/>
              </w:rPr>
              <w:t>municipal</w:t>
            </w:r>
          </w:p>
        </w:tc>
        <w:tc>
          <w:tcPr>
            <w:tcW w:w="3685" w:type="dxa"/>
          </w:tcPr>
          <w:p w:rsidR="00A046C7" w:rsidRPr="001660AA" w:rsidRDefault="00A046C7" w:rsidP="002E2CCB">
            <w:pPr>
              <w:rPr>
                <w:sz w:val="18"/>
                <w:szCs w:val="18"/>
              </w:rPr>
            </w:pPr>
            <w:r w:rsidRPr="001660AA">
              <w:rPr>
                <w:sz w:val="18"/>
                <w:szCs w:val="18"/>
              </w:rPr>
              <w:t>Municipal companies</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China</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Cuba </w:t>
            </w:r>
          </w:p>
        </w:tc>
        <w:tc>
          <w:tcPr>
            <w:tcW w:w="2001" w:type="dxa"/>
          </w:tcPr>
          <w:p w:rsidR="00A046C7" w:rsidRPr="001660AA" w:rsidRDefault="00A046C7" w:rsidP="002E2CCB">
            <w:pPr>
              <w:rPr>
                <w:sz w:val="18"/>
                <w:szCs w:val="18"/>
              </w:rPr>
            </w:pPr>
            <w:proofErr w:type="spellStart"/>
            <w:r w:rsidRPr="001660AA">
              <w:rPr>
                <w:sz w:val="18"/>
                <w:szCs w:val="18"/>
              </w:rPr>
              <w:t>Gebara</w:t>
            </w:r>
            <w:proofErr w:type="spellEnd"/>
          </w:p>
        </w:tc>
        <w:tc>
          <w:tcPr>
            <w:tcW w:w="3685" w:type="dxa"/>
          </w:tcPr>
          <w:p w:rsidR="00A046C7" w:rsidRPr="001660AA" w:rsidRDefault="00A046C7" w:rsidP="002E2CCB">
            <w:pPr>
              <w:rPr>
                <w:sz w:val="18"/>
                <w:szCs w:val="18"/>
              </w:rPr>
            </w:pPr>
            <w:proofErr w:type="spellStart"/>
            <w:r w:rsidRPr="001660AA">
              <w:rPr>
                <w:sz w:val="18"/>
                <w:szCs w:val="18"/>
              </w:rPr>
              <w:t>Aguas</w:t>
            </w:r>
            <w:proofErr w:type="spellEnd"/>
            <w:r w:rsidRPr="001660AA">
              <w:rPr>
                <w:sz w:val="18"/>
                <w:szCs w:val="18"/>
              </w:rPr>
              <w:t xml:space="preserve"> del Prat</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Spain</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Cuba</w:t>
            </w:r>
          </w:p>
        </w:tc>
        <w:tc>
          <w:tcPr>
            <w:tcW w:w="2001" w:type="dxa"/>
          </w:tcPr>
          <w:p w:rsidR="00A046C7" w:rsidRPr="001660AA" w:rsidRDefault="00A046C7" w:rsidP="002E2CCB">
            <w:pPr>
              <w:rPr>
                <w:sz w:val="18"/>
                <w:szCs w:val="18"/>
              </w:rPr>
            </w:pPr>
            <w:r w:rsidRPr="001660AA">
              <w:rPr>
                <w:sz w:val="18"/>
                <w:szCs w:val="18"/>
              </w:rPr>
              <w:t>La Habana</w:t>
            </w:r>
          </w:p>
        </w:tc>
        <w:tc>
          <w:tcPr>
            <w:tcW w:w="3685" w:type="dxa"/>
          </w:tcPr>
          <w:p w:rsidR="00A046C7" w:rsidRPr="001660AA" w:rsidRDefault="00A046C7" w:rsidP="002E2CCB">
            <w:pPr>
              <w:rPr>
                <w:sz w:val="18"/>
                <w:szCs w:val="18"/>
              </w:rPr>
            </w:pPr>
            <w:proofErr w:type="spellStart"/>
            <w:r w:rsidRPr="001660AA">
              <w:rPr>
                <w:sz w:val="18"/>
                <w:szCs w:val="18"/>
              </w:rPr>
              <w:t>Amvisa</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Spain</w:t>
                </w:r>
              </w:smartTag>
            </w:smartTag>
          </w:p>
        </w:tc>
        <w:tc>
          <w:tcPr>
            <w:tcW w:w="709" w:type="dxa"/>
          </w:tcPr>
          <w:p w:rsidR="00A046C7" w:rsidRPr="001660AA" w:rsidRDefault="00A046C7" w:rsidP="002E2CCB">
            <w:pPr>
              <w:rPr>
                <w:sz w:val="18"/>
                <w:szCs w:val="18"/>
              </w:rPr>
            </w:pPr>
            <w:r w:rsidRPr="001660AA">
              <w:rPr>
                <w:sz w:val="18"/>
                <w:szCs w:val="18"/>
              </w:rPr>
              <w:t>1998</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Dominica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2007</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Ecuador </w:t>
            </w:r>
          </w:p>
        </w:tc>
        <w:tc>
          <w:tcPr>
            <w:tcW w:w="2001" w:type="dxa"/>
          </w:tcPr>
          <w:p w:rsidR="00A046C7" w:rsidRPr="001660AA" w:rsidRDefault="00A046C7" w:rsidP="002E2CCB">
            <w:pPr>
              <w:rPr>
                <w:sz w:val="18"/>
                <w:szCs w:val="18"/>
              </w:rPr>
            </w:pPr>
            <w:r w:rsidRPr="001660AA">
              <w:rPr>
                <w:sz w:val="18"/>
                <w:szCs w:val="18"/>
              </w:rPr>
              <w:t>CENAGRAP</w:t>
            </w:r>
          </w:p>
        </w:tc>
        <w:tc>
          <w:tcPr>
            <w:tcW w:w="3685" w:type="dxa"/>
          </w:tcPr>
          <w:p w:rsidR="00A046C7" w:rsidRPr="001660AA" w:rsidRDefault="00A046C7" w:rsidP="002E2CCB">
            <w:pPr>
              <w:rPr>
                <w:sz w:val="18"/>
                <w:szCs w:val="18"/>
              </w:rPr>
            </w:pPr>
          </w:p>
        </w:tc>
        <w:tc>
          <w:tcPr>
            <w:tcW w:w="1559" w:type="dxa"/>
          </w:tcPr>
          <w:p w:rsidR="00A046C7" w:rsidRPr="001660AA" w:rsidRDefault="00A046C7" w:rsidP="002E2CCB">
            <w:pPr>
              <w:rPr>
                <w:sz w:val="18"/>
                <w:szCs w:val="18"/>
              </w:rPr>
            </w:pP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Egypt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Alexandria</w:t>
                </w:r>
              </w:smartTag>
            </w:smartTag>
            <w:r w:rsidRPr="001660AA">
              <w:rPr>
                <w:sz w:val="18"/>
                <w:szCs w:val="18"/>
              </w:rPr>
              <w:t xml:space="preserve"> </w:t>
            </w:r>
          </w:p>
        </w:tc>
        <w:tc>
          <w:tcPr>
            <w:tcW w:w="3685"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Amsterdam</w:t>
                </w:r>
              </w:smartTag>
            </w:smartTag>
            <w:r w:rsidRPr="001660AA">
              <w:rPr>
                <w:sz w:val="18"/>
                <w:szCs w:val="18"/>
              </w:rPr>
              <w:t xml:space="preserve"> </w:t>
            </w:r>
            <w:proofErr w:type="spellStart"/>
            <w:r w:rsidRPr="001660AA">
              <w:rPr>
                <w:sz w:val="18"/>
                <w:szCs w:val="18"/>
              </w:rPr>
              <w:t>waternet</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Netherlands</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1992</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Egypt </w:t>
            </w:r>
          </w:p>
        </w:tc>
        <w:tc>
          <w:tcPr>
            <w:tcW w:w="2001" w:type="dxa"/>
          </w:tcPr>
          <w:p w:rsidR="00A046C7" w:rsidRPr="001660AA" w:rsidRDefault="00A046C7" w:rsidP="002E2CCB">
            <w:pPr>
              <w:rPr>
                <w:sz w:val="18"/>
                <w:szCs w:val="18"/>
              </w:rPr>
            </w:pPr>
            <w:proofErr w:type="spellStart"/>
            <w:r w:rsidRPr="001660AA">
              <w:rPr>
                <w:sz w:val="18"/>
                <w:szCs w:val="18"/>
              </w:rPr>
              <w:t>Beheira</w:t>
            </w:r>
            <w:proofErr w:type="spellEnd"/>
            <w:r w:rsidRPr="001660AA">
              <w:rPr>
                <w:sz w:val="18"/>
                <w:szCs w:val="18"/>
              </w:rPr>
              <w:t xml:space="preserve">, </w:t>
            </w:r>
            <w:proofErr w:type="spellStart"/>
            <w:r w:rsidRPr="001660AA">
              <w:rPr>
                <w:sz w:val="18"/>
                <w:szCs w:val="18"/>
              </w:rPr>
              <w:t>Gharbeya</w:t>
            </w:r>
            <w:proofErr w:type="spellEnd"/>
            <w:r w:rsidRPr="001660AA">
              <w:rPr>
                <w:sz w:val="18"/>
                <w:szCs w:val="18"/>
              </w:rPr>
              <w:t xml:space="preserve"> </w:t>
            </w:r>
            <w:proofErr w:type="spellStart"/>
            <w:r w:rsidRPr="001660AA">
              <w:rPr>
                <w:sz w:val="18"/>
                <w:szCs w:val="18"/>
              </w:rPr>
              <w:t>etc</w:t>
            </w:r>
            <w:proofErr w:type="spellEnd"/>
          </w:p>
        </w:tc>
        <w:tc>
          <w:tcPr>
            <w:tcW w:w="3685"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Amsterdam</w:t>
                </w:r>
              </w:smartTag>
            </w:smartTag>
            <w:r w:rsidRPr="001660AA">
              <w:rPr>
                <w:sz w:val="18"/>
                <w:szCs w:val="18"/>
              </w:rPr>
              <w:t xml:space="preserve"> </w:t>
            </w:r>
            <w:proofErr w:type="spellStart"/>
            <w:r w:rsidRPr="001660AA">
              <w:rPr>
                <w:sz w:val="18"/>
                <w:szCs w:val="18"/>
              </w:rPr>
              <w:t>waternet</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Netherlands</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1992</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El Salvador</w:t>
            </w:r>
          </w:p>
        </w:tc>
        <w:tc>
          <w:tcPr>
            <w:tcW w:w="2001" w:type="dxa"/>
          </w:tcPr>
          <w:p w:rsidR="00A046C7" w:rsidRPr="001660AA" w:rsidRDefault="00A046C7" w:rsidP="002E2CCB">
            <w:pPr>
              <w:rPr>
                <w:sz w:val="18"/>
                <w:szCs w:val="18"/>
              </w:rPr>
            </w:pPr>
            <w:proofErr w:type="spellStart"/>
            <w:r w:rsidRPr="001660AA">
              <w:rPr>
                <w:sz w:val="18"/>
                <w:szCs w:val="18"/>
              </w:rPr>
              <w:t>Nejapa</w:t>
            </w:r>
            <w:proofErr w:type="spellEnd"/>
          </w:p>
        </w:tc>
        <w:tc>
          <w:tcPr>
            <w:tcW w:w="3685" w:type="dxa"/>
          </w:tcPr>
          <w:p w:rsidR="00A046C7" w:rsidRPr="001660AA" w:rsidRDefault="00A046C7" w:rsidP="002E2CCB">
            <w:pPr>
              <w:rPr>
                <w:sz w:val="18"/>
                <w:szCs w:val="18"/>
              </w:rPr>
            </w:pPr>
            <w:proofErr w:type="spellStart"/>
            <w:r w:rsidRPr="001660AA">
              <w:rPr>
                <w:sz w:val="18"/>
                <w:szCs w:val="18"/>
              </w:rPr>
              <w:t>Amvisa</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Spain</w:t>
                </w:r>
              </w:smartTag>
            </w:smartTag>
          </w:p>
        </w:tc>
        <w:tc>
          <w:tcPr>
            <w:tcW w:w="709" w:type="dxa"/>
          </w:tcPr>
          <w:p w:rsidR="00A046C7" w:rsidRPr="001660AA" w:rsidRDefault="00A046C7" w:rsidP="002E2CCB">
            <w:pPr>
              <w:rPr>
                <w:sz w:val="18"/>
                <w:szCs w:val="18"/>
              </w:rPr>
            </w:pPr>
            <w:r w:rsidRPr="001660AA">
              <w:rPr>
                <w:sz w:val="18"/>
                <w:szCs w:val="18"/>
              </w:rPr>
              <w:t>2000</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Estonia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Tallinn</w:t>
                </w:r>
              </w:smartTag>
            </w:smartTag>
            <w:r w:rsidRPr="001660AA">
              <w:rPr>
                <w:sz w:val="18"/>
                <w:szCs w:val="18"/>
              </w:rPr>
              <w:t xml:space="preserve">, Tartu </w:t>
            </w:r>
            <w:proofErr w:type="spellStart"/>
            <w:r w:rsidRPr="001660AA">
              <w:rPr>
                <w:sz w:val="18"/>
                <w:szCs w:val="18"/>
              </w:rPr>
              <w:t>etc</w:t>
            </w:r>
            <w:proofErr w:type="spellEnd"/>
          </w:p>
        </w:tc>
        <w:tc>
          <w:tcPr>
            <w:tcW w:w="3685" w:type="dxa"/>
          </w:tcPr>
          <w:p w:rsidR="00A046C7" w:rsidRPr="001660AA" w:rsidRDefault="00A046C7" w:rsidP="002E2CCB">
            <w:pPr>
              <w:rPr>
                <w:sz w:val="18"/>
                <w:szCs w:val="18"/>
              </w:rPr>
            </w:pPr>
            <w:r w:rsidRPr="001660AA">
              <w:rPr>
                <w:sz w:val="18"/>
                <w:szCs w:val="18"/>
              </w:rPr>
              <w:t>VARIOUS</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Finland</w:t>
                </w:r>
              </w:smartTag>
            </w:smartTag>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Ethiopia</w:t>
            </w:r>
          </w:p>
        </w:tc>
        <w:tc>
          <w:tcPr>
            <w:tcW w:w="2001" w:type="dxa"/>
          </w:tcPr>
          <w:p w:rsidR="00A046C7" w:rsidRPr="001660AA" w:rsidRDefault="00A046C7" w:rsidP="002E2CCB">
            <w:pPr>
              <w:rPr>
                <w:sz w:val="18"/>
                <w:szCs w:val="18"/>
              </w:rPr>
            </w:pPr>
            <w:r w:rsidRPr="001660AA">
              <w:rPr>
                <w:sz w:val="18"/>
                <w:szCs w:val="18"/>
              </w:rPr>
              <w:t>Afar</w:t>
            </w:r>
          </w:p>
        </w:tc>
        <w:tc>
          <w:tcPr>
            <w:tcW w:w="3685" w:type="dxa"/>
          </w:tcPr>
          <w:p w:rsidR="00A046C7" w:rsidRPr="001660AA" w:rsidRDefault="00A046C7" w:rsidP="002E2CCB">
            <w:pPr>
              <w:rPr>
                <w:sz w:val="18"/>
                <w:szCs w:val="18"/>
              </w:rPr>
            </w:pPr>
            <w:proofErr w:type="spellStart"/>
            <w:r w:rsidRPr="001660AA">
              <w:rPr>
                <w:sz w:val="18"/>
                <w:szCs w:val="18"/>
              </w:rPr>
              <w:t>Amvisa</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Spain</w:t>
                </w:r>
              </w:smartTag>
            </w:smartTag>
          </w:p>
        </w:tc>
        <w:tc>
          <w:tcPr>
            <w:tcW w:w="709" w:type="dxa"/>
          </w:tcPr>
          <w:p w:rsidR="00A046C7" w:rsidRPr="001660AA" w:rsidRDefault="00A046C7" w:rsidP="002E2CCB">
            <w:pPr>
              <w:rPr>
                <w:sz w:val="18"/>
                <w:szCs w:val="18"/>
              </w:rPr>
            </w:pPr>
            <w:r w:rsidRPr="001660AA">
              <w:rPr>
                <w:sz w:val="18"/>
                <w:szCs w:val="18"/>
              </w:rPr>
              <w:t>2007</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Fiji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2006</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Finland </w:t>
            </w:r>
          </w:p>
        </w:tc>
        <w:tc>
          <w:tcPr>
            <w:tcW w:w="2001" w:type="dxa"/>
          </w:tcPr>
          <w:p w:rsidR="00A046C7" w:rsidRPr="001660AA" w:rsidRDefault="00A046C7" w:rsidP="002E2CCB">
            <w:pPr>
              <w:rPr>
                <w:sz w:val="18"/>
                <w:szCs w:val="18"/>
              </w:rPr>
            </w:pPr>
            <w:proofErr w:type="spellStart"/>
            <w:r w:rsidRPr="001660AA">
              <w:rPr>
                <w:sz w:val="18"/>
                <w:szCs w:val="18"/>
              </w:rPr>
              <w:t>Hameenlinna</w:t>
            </w:r>
            <w:proofErr w:type="spellEnd"/>
          </w:p>
        </w:tc>
        <w:tc>
          <w:tcPr>
            <w:tcW w:w="3685" w:type="dxa"/>
          </w:tcPr>
          <w:p w:rsidR="00A046C7" w:rsidRPr="001660AA" w:rsidRDefault="00A046C7" w:rsidP="002E2CCB">
            <w:pPr>
              <w:rPr>
                <w:sz w:val="18"/>
                <w:szCs w:val="18"/>
              </w:rPr>
            </w:pPr>
            <w:r w:rsidRPr="001660AA">
              <w:rPr>
                <w:sz w:val="18"/>
                <w:szCs w:val="18"/>
              </w:rPr>
              <w:t>Municipalities in region</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Finland</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Finland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Tampere</w:t>
                </w:r>
              </w:smartTag>
            </w:smartTag>
            <w:r w:rsidRPr="001660AA">
              <w:rPr>
                <w:sz w:val="18"/>
                <w:szCs w:val="18"/>
              </w:rPr>
              <w:t xml:space="preserve"> </w:t>
            </w:r>
          </w:p>
        </w:tc>
        <w:tc>
          <w:tcPr>
            <w:tcW w:w="3685" w:type="dxa"/>
          </w:tcPr>
          <w:p w:rsidR="00A046C7" w:rsidRPr="001660AA" w:rsidRDefault="00A046C7" w:rsidP="002E2CCB">
            <w:pPr>
              <w:rPr>
                <w:sz w:val="18"/>
                <w:szCs w:val="18"/>
              </w:rPr>
            </w:pPr>
            <w:r w:rsidRPr="001660AA">
              <w:rPr>
                <w:sz w:val="18"/>
                <w:szCs w:val="18"/>
              </w:rPr>
              <w:t>Municipalities in region</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Finland</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France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Brest</w:t>
                </w:r>
              </w:smartTag>
            </w:smartTag>
            <w:r w:rsidRPr="001660AA">
              <w:rPr>
                <w:sz w:val="18"/>
                <w:szCs w:val="18"/>
              </w:rPr>
              <w:t xml:space="preserve"> </w:t>
            </w:r>
          </w:p>
        </w:tc>
        <w:tc>
          <w:tcPr>
            <w:tcW w:w="3685" w:type="dxa"/>
          </w:tcPr>
          <w:p w:rsidR="00A046C7" w:rsidRPr="001660AA" w:rsidRDefault="00A046C7" w:rsidP="002E2CCB">
            <w:pPr>
              <w:rPr>
                <w:sz w:val="18"/>
                <w:szCs w:val="18"/>
              </w:rPr>
            </w:pPr>
            <w:smartTag w:uri="urn:schemas-microsoft-com:office:smarttags" w:element="stockticker">
              <w:r w:rsidRPr="001660AA">
                <w:rPr>
                  <w:sz w:val="18"/>
                  <w:szCs w:val="18"/>
                </w:rPr>
                <w:t>REG</w:t>
              </w:r>
            </w:smartTag>
            <w:r w:rsidRPr="001660AA">
              <w:rPr>
                <w:sz w:val="18"/>
                <w:szCs w:val="18"/>
              </w:rPr>
              <w:t xml:space="preserve"> (</w:t>
            </w:r>
            <w:smartTag w:uri="urn:schemas-microsoft-com:office:smarttags" w:element="place">
              <w:smartTag w:uri="urn:schemas-microsoft-com:office:smarttags" w:element="City">
                <w:r w:rsidRPr="001660AA">
                  <w:rPr>
                    <w:sz w:val="18"/>
                    <w:szCs w:val="18"/>
                  </w:rPr>
                  <w:t>Grenoble</w:t>
                </w:r>
              </w:smartTag>
            </w:smartTag>
            <w:r w:rsidRPr="001660AA">
              <w:rPr>
                <w:sz w:val="18"/>
                <w:szCs w:val="18"/>
              </w:rPr>
              <w:t>)</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France</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France </w:t>
            </w:r>
          </w:p>
        </w:tc>
        <w:tc>
          <w:tcPr>
            <w:tcW w:w="2001" w:type="dxa"/>
          </w:tcPr>
          <w:p w:rsidR="00A046C7" w:rsidRPr="001660AA" w:rsidRDefault="00A046C7" w:rsidP="002E2CCB">
            <w:pPr>
              <w:rPr>
                <w:sz w:val="18"/>
                <w:szCs w:val="18"/>
              </w:rPr>
            </w:pPr>
            <w:proofErr w:type="spellStart"/>
            <w:r w:rsidRPr="001660AA">
              <w:rPr>
                <w:sz w:val="18"/>
                <w:szCs w:val="18"/>
              </w:rPr>
              <w:t>Castres</w:t>
            </w:r>
            <w:proofErr w:type="spellEnd"/>
          </w:p>
        </w:tc>
        <w:tc>
          <w:tcPr>
            <w:tcW w:w="3685" w:type="dxa"/>
          </w:tcPr>
          <w:p w:rsidR="00A046C7" w:rsidRPr="001660AA" w:rsidRDefault="00A046C7" w:rsidP="002E2CCB">
            <w:pPr>
              <w:rPr>
                <w:sz w:val="18"/>
                <w:szCs w:val="18"/>
              </w:rPr>
            </w:pPr>
            <w:smartTag w:uri="urn:schemas-microsoft-com:office:smarttags" w:element="stockticker">
              <w:r w:rsidRPr="001660AA">
                <w:rPr>
                  <w:sz w:val="18"/>
                  <w:szCs w:val="18"/>
                </w:rPr>
                <w:t>REG</w:t>
              </w:r>
            </w:smartTag>
            <w:r w:rsidRPr="001660AA">
              <w:rPr>
                <w:sz w:val="18"/>
                <w:szCs w:val="18"/>
              </w:rPr>
              <w:t xml:space="preserve"> (</w:t>
            </w:r>
            <w:smartTag w:uri="urn:schemas-microsoft-com:office:smarttags" w:element="place">
              <w:smartTag w:uri="urn:schemas-microsoft-com:office:smarttags" w:element="City">
                <w:r w:rsidRPr="001660AA">
                  <w:rPr>
                    <w:sz w:val="18"/>
                    <w:szCs w:val="18"/>
                  </w:rPr>
                  <w:t>Grenoble</w:t>
                </w:r>
              </w:smartTag>
            </w:smartTag>
            <w:r w:rsidRPr="001660AA">
              <w:rPr>
                <w:sz w:val="18"/>
                <w:szCs w:val="18"/>
              </w:rPr>
              <w:t>)</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France</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France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Paris</w:t>
                </w:r>
              </w:smartTag>
            </w:smartTag>
            <w:r w:rsidRPr="001660AA">
              <w:rPr>
                <w:sz w:val="18"/>
                <w:szCs w:val="18"/>
              </w:rPr>
              <w:t xml:space="preserve"> </w:t>
            </w:r>
          </w:p>
        </w:tc>
        <w:tc>
          <w:tcPr>
            <w:tcW w:w="3685" w:type="dxa"/>
          </w:tcPr>
          <w:p w:rsidR="00A046C7" w:rsidRPr="001660AA" w:rsidRDefault="00A046C7" w:rsidP="002E2CCB">
            <w:pPr>
              <w:rPr>
                <w:sz w:val="18"/>
                <w:szCs w:val="18"/>
              </w:rPr>
            </w:pPr>
            <w:smartTag w:uri="urn:schemas-microsoft-com:office:smarttags" w:element="stockticker">
              <w:r w:rsidRPr="001660AA">
                <w:rPr>
                  <w:sz w:val="18"/>
                  <w:szCs w:val="18"/>
                </w:rPr>
                <w:t>REG</w:t>
              </w:r>
            </w:smartTag>
            <w:r w:rsidRPr="001660AA">
              <w:rPr>
                <w:sz w:val="18"/>
                <w:szCs w:val="18"/>
              </w:rPr>
              <w:t xml:space="preserve"> (</w:t>
            </w:r>
            <w:smartTag w:uri="urn:schemas-microsoft-com:office:smarttags" w:element="place">
              <w:smartTag w:uri="urn:schemas-microsoft-com:office:smarttags" w:element="City">
                <w:r w:rsidRPr="001660AA">
                  <w:rPr>
                    <w:sz w:val="18"/>
                    <w:szCs w:val="18"/>
                  </w:rPr>
                  <w:t>Grenoble</w:t>
                </w:r>
              </w:smartTag>
            </w:smartTag>
            <w:r w:rsidRPr="001660AA">
              <w:rPr>
                <w:sz w:val="18"/>
                <w:szCs w:val="18"/>
              </w:rPr>
              <w:t>)</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France</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 xml:space="preserve">2005 </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France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Rennes</w:t>
                </w:r>
              </w:smartTag>
            </w:smartTag>
            <w:r w:rsidRPr="001660AA">
              <w:rPr>
                <w:sz w:val="18"/>
                <w:szCs w:val="18"/>
              </w:rPr>
              <w:t xml:space="preserve"> </w:t>
            </w:r>
          </w:p>
        </w:tc>
        <w:tc>
          <w:tcPr>
            <w:tcW w:w="3685" w:type="dxa"/>
          </w:tcPr>
          <w:p w:rsidR="00A046C7" w:rsidRPr="001660AA" w:rsidRDefault="00A046C7" w:rsidP="002E2CCB">
            <w:pPr>
              <w:rPr>
                <w:sz w:val="18"/>
                <w:szCs w:val="18"/>
              </w:rPr>
            </w:pPr>
            <w:smartTag w:uri="urn:schemas-microsoft-com:office:smarttags" w:element="stockticker">
              <w:r w:rsidRPr="001660AA">
                <w:rPr>
                  <w:sz w:val="18"/>
                  <w:szCs w:val="18"/>
                </w:rPr>
                <w:t>REG</w:t>
              </w:r>
            </w:smartTag>
            <w:r w:rsidRPr="001660AA">
              <w:rPr>
                <w:sz w:val="18"/>
                <w:szCs w:val="18"/>
              </w:rPr>
              <w:t xml:space="preserve"> (</w:t>
            </w:r>
            <w:smartTag w:uri="urn:schemas-microsoft-com:office:smarttags" w:element="place">
              <w:smartTag w:uri="urn:schemas-microsoft-com:office:smarttags" w:element="City">
                <w:r w:rsidRPr="001660AA">
                  <w:rPr>
                    <w:sz w:val="18"/>
                    <w:szCs w:val="18"/>
                  </w:rPr>
                  <w:t>Grenoble</w:t>
                </w:r>
              </w:smartTag>
            </w:smartTag>
            <w:r w:rsidRPr="001660AA">
              <w:rPr>
                <w:sz w:val="18"/>
                <w:szCs w:val="18"/>
              </w:rPr>
              <w:t>)</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France</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Guatemala</w:t>
            </w:r>
          </w:p>
        </w:tc>
        <w:tc>
          <w:tcPr>
            <w:tcW w:w="2001" w:type="dxa"/>
          </w:tcPr>
          <w:p w:rsidR="00A046C7" w:rsidRPr="001660AA" w:rsidRDefault="00A046C7" w:rsidP="002E2CCB">
            <w:pPr>
              <w:rPr>
                <w:sz w:val="18"/>
                <w:szCs w:val="18"/>
              </w:rPr>
            </w:pPr>
            <w:proofErr w:type="spellStart"/>
            <w:r w:rsidRPr="001660AA">
              <w:rPr>
                <w:sz w:val="18"/>
                <w:szCs w:val="18"/>
              </w:rPr>
              <w:t>Champerico</w:t>
            </w:r>
            <w:proofErr w:type="spellEnd"/>
          </w:p>
        </w:tc>
        <w:tc>
          <w:tcPr>
            <w:tcW w:w="3685" w:type="dxa"/>
          </w:tcPr>
          <w:p w:rsidR="00A046C7" w:rsidRPr="001660AA" w:rsidRDefault="00A046C7" w:rsidP="002E2CCB">
            <w:pPr>
              <w:rPr>
                <w:sz w:val="18"/>
                <w:szCs w:val="18"/>
              </w:rPr>
            </w:pPr>
            <w:proofErr w:type="spellStart"/>
            <w:r w:rsidRPr="001660AA">
              <w:rPr>
                <w:sz w:val="18"/>
                <w:szCs w:val="18"/>
              </w:rPr>
              <w:t>Amvisa</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Spain</w:t>
                </w:r>
              </w:smartTag>
            </w:smartTag>
          </w:p>
        </w:tc>
        <w:tc>
          <w:tcPr>
            <w:tcW w:w="709" w:type="dxa"/>
          </w:tcPr>
          <w:p w:rsidR="00A046C7" w:rsidRPr="001660AA" w:rsidRDefault="00A046C7" w:rsidP="002E2CCB">
            <w:pPr>
              <w:rPr>
                <w:sz w:val="18"/>
                <w:szCs w:val="18"/>
              </w:rPr>
            </w:pPr>
            <w:r w:rsidRPr="001660AA">
              <w:rPr>
                <w:sz w:val="18"/>
                <w:szCs w:val="18"/>
              </w:rPr>
              <w:t>2007</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lastRenderedPageBreak/>
              <w:t>Guatemala</w:t>
            </w:r>
          </w:p>
        </w:tc>
        <w:tc>
          <w:tcPr>
            <w:tcW w:w="2001" w:type="dxa"/>
          </w:tcPr>
          <w:p w:rsidR="00A046C7" w:rsidRPr="001660AA" w:rsidRDefault="00A046C7" w:rsidP="002E2CCB">
            <w:pPr>
              <w:rPr>
                <w:sz w:val="18"/>
                <w:szCs w:val="18"/>
              </w:rPr>
            </w:pPr>
            <w:proofErr w:type="spellStart"/>
            <w:r w:rsidRPr="001660AA">
              <w:rPr>
                <w:sz w:val="18"/>
                <w:szCs w:val="18"/>
              </w:rPr>
              <w:t>Solola</w:t>
            </w:r>
            <w:proofErr w:type="spellEnd"/>
          </w:p>
        </w:tc>
        <w:tc>
          <w:tcPr>
            <w:tcW w:w="3685" w:type="dxa"/>
          </w:tcPr>
          <w:p w:rsidR="00A046C7" w:rsidRPr="001660AA" w:rsidRDefault="00A046C7" w:rsidP="002E2CCB">
            <w:pPr>
              <w:rPr>
                <w:sz w:val="18"/>
                <w:szCs w:val="18"/>
              </w:rPr>
            </w:pPr>
            <w:proofErr w:type="spellStart"/>
            <w:r w:rsidRPr="001660AA">
              <w:rPr>
                <w:sz w:val="18"/>
                <w:szCs w:val="18"/>
              </w:rPr>
              <w:t>Amvisa</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Spain</w:t>
                </w:r>
              </w:smartTag>
            </w:smartTag>
          </w:p>
        </w:tc>
        <w:tc>
          <w:tcPr>
            <w:tcW w:w="709" w:type="dxa"/>
          </w:tcPr>
          <w:p w:rsidR="00A046C7" w:rsidRPr="001660AA" w:rsidRDefault="00A046C7" w:rsidP="002E2CCB">
            <w:pPr>
              <w:rPr>
                <w:sz w:val="18"/>
                <w:szCs w:val="18"/>
              </w:rPr>
            </w:pPr>
            <w:r w:rsidRPr="001660AA">
              <w:rPr>
                <w:sz w:val="18"/>
                <w:szCs w:val="18"/>
              </w:rPr>
              <w:t>1998</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Guinea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r w:rsidRPr="001660AA">
              <w:rPr>
                <w:sz w:val="18"/>
                <w:szCs w:val="18"/>
              </w:rPr>
              <w:t>ONEP</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Morocco</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Honduras </w:t>
            </w:r>
          </w:p>
        </w:tc>
        <w:tc>
          <w:tcPr>
            <w:tcW w:w="2001" w:type="dxa"/>
          </w:tcPr>
          <w:p w:rsidR="00A046C7" w:rsidRPr="001660AA" w:rsidRDefault="00A046C7" w:rsidP="002E2CCB">
            <w:pPr>
              <w:rPr>
                <w:sz w:val="18"/>
                <w:szCs w:val="18"/>
              </w:rPr>
            </w:pPr>
            <w:r w:rsidRPr="001660AA">
              <w:rPr>
                <w:sz w:val="18"/>
                <w:szCs w:val="18"/>
              </w:rPr>
              <w:t xml:space="preserve">Juntas de </w:t>
            </w:r>
            <w:proofErr w:type="spellStart"/>
            <w:r w:rsidRPr="001660AA">
              <w:rPr>
                <w:sz w:val="18"/>
                <w:szCs w:val="18"/>
              </w:rPr>
              <w:t>Aguas</w:t>
            </w:r>
            <w:proofErr w:type="spellEnd"/>
          </w:p>
        </w:tc>
        <w:tc>
          <w:tcPr>
            <w:tcW w:w="3685" w:type="dxa"/>
          </w:tcPr>
          <w:p w:rsidR="00A046C7" w:rsidRPr="001660AA" w:rsidRDefault="00A046C7" w:rsidP="002E2CCB">
            <w:pPr>
              <w:rPr>
                <w:sz w:val="18"/>
                <w:szCs w:val="18"/>
              </w:rPr>
            </w:pPr>
            <w:r w:rsidRPr="001660AA">
              <w:rPr>
                <w:sz w:val="18"/>
                <w:szCs w:val="18"/>
              </w:rPr>
              <w:t>SANAA</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Honduras</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Honduras</w:t>
            </w:r>
          </w:p>
        </w:tc>
        <w:tc>
          <w:tcPr>
            <w:tcW w:w="2001" w:type="dxa"/>
          </w:tcPr>
          <w:p w:rsidR="00A046C7" w:rsidRPr="001660AA" w:rsidRDefault="00A046C7" w:rsidP="002E2CCB">
            <w:pPr>
              <w:rPr>
                <w:sz w:val="18"/>
                <w:szCs w:val="18"/>
              </w:rPr>
            </w:pPr>
            <w:r w:rsidRPr="001660AA">
              <w:rPr>
                <w:sz w:val="18"/>
                <w:szCs w:val="18"/>
              </w:rPr>
              <w:t>Lempira</w:t>
            </w:r>
          </w:p>
        </w:tc>
        <w:tc>
          <w:tcPr>
            <w:tcW w:w="3685" w:type="dxa"/>
          </w:tcPr>
          <w:p w:rsidR="00A046C7" w:rsidRPr="001660AA" w:rsidRDefault="00A046C7" w:rsidP="002E2CCB">
            <w:pPr>
              <w:rPr>
                <w:sz w:val="18"/>
                <w:szCs w:val="18"/>
              </w:rPr>
            </w:pPr>
            <w:proofErr w:type="spellStart"/>
            <w:r w:rsidRPr="001660AA">
              <w:rPr>
                <w:sz w:val="18"/>
                <w:szCs w:val="18"/>
              </w:rPr>
              <w:t>Amvisa</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Spain</w:t>
                </w:r>
              </w:smartTag>
            </w:smartTag>
          </w:p>
        </w:tc>
        <w:tc>
          <w:tcPr>
            <w:tcW w:w="709" w:type="dxa"/>
          </w:tcPr>
          <w:p w:rsidR="00A046C7" w:rsidRPr="001660AA" w:rsidRDefault="00A046C7" w:rsidP="002E2CCB">
            <w:pPr>
              <w:rPr>
                <w:sz w:val="18"/>
                <w:szCs w:val="18"/>
              </w:rPr>
            </w:pPr>
            <w:r w:rsidRPr="001660AA">
              <w:rPr>
                <w:sz w:val="18"/>
                <w:szCs w:val="18"/>
              </w:rPr>
              <w:t>1999</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India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2007</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India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Delhi</w:t>
                </w:r>
              </w:smartTag>
            </w:smartTag>
            <w:r w:rsidRPr="001660AA">
              <w:rPr>
                <w:sz w:val="18"/>
                <w:szCs w:val="18"/>
              </w:rPr>
              <w:t xml:space="preserve"> </w:t>
            </w:r>
          </w:p>
        </w:tc>
        <w:tc>
          <w:tcPr>
            <w:tcW w:w="3685"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Delhi</w:t>
                </w:r>
              </w:smartTag>
            </w:smartTag>
            <w:r w:rsidRPr="001660AA">
              <w:rPr>
                <w:sz w:val="18"/>
                <w:szCs w:val="18"/>
              </w:rPr>
              <w:t xml:space="preserve"> </w:t>
            </w:r>
            <w:proofErr w:type="spellStart"/>
            <w:r w:rsidRPr="001660AA">
              <w:rPr>
                <w:sz w:val="18"/>
                <w:szCs w:val="18"/>
              </w:rPr>
              <w:t>Jal</w:t>
            </w:r>
            <w:proofErr w:type="spellEnd"/>
            <w:r w:rsidRPr="001660AA">
              <w:rPr>
                <w:sz w:val="18"/>
                <w:szCs w:val="18"/>
              </w:rPr>
              <w:t xml:space="preserve"> Board (DJB)</w:t>
            </w:r>
          </w:p>
        </w:tc>
        <w:tc>
          <w:tcPr>
            <w:tcW w:w="1559" w:type="dxa"/>
          </w:tcPr>
          <w:p w:rsidR="00A046C7" w:rsidRPr="001660AA" w:rsidRDefault="00A046C7" w:rsidP="002E2CCB">
            <w:pPr>
              <w:rPr>
                <w:sz w:val="18"/>
                <w:szCs w:val="18"/>
              </w:rPr>
            </w:pPr>
          </w:p>
        </w:tc>
        <w:tc>
          <w:tcPr>
            <w:tcW w:w="709" w:type="dxa"/>
          </w:tcPr>
          <w:p w:rsidR="00A046C7" w:rsidRPr="001660AA" w:rsidRDefault="00A046C7" w:rsidP="002E2CCB">
            <w:pPr>
              <w:rPr>
                <w:sz w:val="18"/>
                <w:szCs w:val="18"/>
              </w:rPr>
            </w:pPr>
            <w:r w:rsidRPr="001660AA">
              <w:rPr>
                <w:sz w:val="18"/>
                <w:szCs w:val="18"/>
              </w:rPr>
              <w:t>2004+</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India </w:t>
            </w:r>
          </w:p>
        </w:tc>
        <w:tc>
          <w:tcPr>
            <w:tcW w:w="2001" w:type="dxa"/>
          </w:tcPr>
          <w:p w:rsidR="00A046C7" w:rsidRPr="001660AA" w:rsidRDefault="00A046C7" w:rsidP="002E2CCB">
            <w:pPr>
              <w:rPr>
                <w:sz w:val="18"/>
                <w:szCs w:val="18"/>
              </w:rPr>
            </w:pPr>
            <w:smartTag w:uri="urn:schemas-microsoft-com:office:smarttags" w:element="place">
              <w:r w:rsidRPr="001660AA">
                <w:rPr>
                  <w:sz w:val="18"/>
                  <w:szCs w:val="18"/>
                </w:rPr>
                <w:t>Maharashtra</w:t>
              </w:r>
            </w:smartTag>
            <w:r w:rsidRPr="001660AA">
              <w:rPr>
                <w:sz w:val="18"/>
                <w:szCs w:val="18"/>
              </w:rPr>
              <w:t xml:space="preserve"> </w:t>
            </w:r>
          </w:p>
        </w:tc>
        <w:tc>
          <w:tcPr>
            <w:tcW w:w="3685" w:type="dxa"/>
          </w:tcPr>
          <w:p w:rsidR="00A046C7" w:rsidRPr="001660AA" w:rsidRDefault="00A046C7" w:rsidP="002E2CCB">
            <w:pPr>
              <w:rPr>
                <w:sz w:val="18"/>
                <w:szCs w:val="18"/>
              </w:rPr>
            </w:pPr>
            <w:r w:rsidRPr="001660AA">
              <w:rPr>
                <w:sz w:val="18"/>
                <w:szCs w:val="18"/>
              </w:rPr>
              <w:t xml:space="preserve">Tamil Nadu </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India</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2008</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Indonesia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Bogor</w:t>
                </w:r>
              </w:smartTag>
            </w:smartTag>
            <w:r w:rsidRPr="001660AA">
              <w:rPr>
                <w:sz w:val="18"/>
                <w:szCs w:val="18"/>
              </w:rPr>
              <w:t xml:space="preserve"> region, Java</w:t>
            </w:r>
          </w:p>
        </w:tc>
        <w:tc>
          <w:tcPr>
            <w:tcW w:w="3685" w:type="dxa"/>
          </w:tcPr>
          <w:p w:rsidR="00A046C7" w:rsidRPr="001660AA" w:rsidRDefault="00A046C7" w:rsidP="002E2CCB">
            <w:pPr>
              <w:rPr>
                <w:sz w:val="18"/>
                <w:szCs w:val="18"/>
              </w:rPr>
            </w:pPr>
            <w:proofErr w:type="spellStart"/>
            <w:r w:rsidRPr="001660AA">
              <w:rPr>
                <w:sz w:val="18"/>
                <w:szCs w:val="18"/>
              </w:rPr>
              <w:t>Duinwaterbedrijf</w:t>
            </w:r>
            <w:proofErr w:type="spellEnd"/>
            <w:r w:rsidRPr="001660AA">
              <w:rPr>
                <w:sz w:val="18"/>
                <w:szCs w:val="18"/>
              </w:rPr>
              <w:t xml:space="preserve"> </w:t>
            </w:r>
            <w:proofErr w:type="spellStart"/>
            <w:r w:rsidRPr="001660AA">
              <w:rPr>
                <w:sz w:val="18"/>
                <w:szCs w:val="18"/>
              </w:rPr>
              <w:t>Zuid</w:t>
            </w:r>
            <w:proofErr w:type="spellEnd"/>
            <w:r w:rsidRPr="001660AA">
              <w:rPr>
                <w:sz w:val="18"/>
                <w:szCs w:val="18"/>
              </w:rPr>
              <w:t>-Holland</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Netherlands</w:t>
                </w:r>
              </w:smartTag>
            </w:smartTag>
          </w:p>
        </w:tc>
        <w:tc>
          <w:tcPr>
            <w:tcW w:w="709" w:type="dxa"/>
          </w:tcPr>
          <w:p w:rsidR="00A046C7" w:rsidRPr="001660AA" w:rsidRDefault="00A046C7" w:rsidP="002E2CCB">
            <w:pPr>
              <w:rPr>
                <w:sz w:val="18"/>
                <w:szCs w:val="18"/>
              </w:rPr>
            </w:pPr>
            <w:r w:rsidRPr="001660AA">
              <w:rPr>
                <w:sz w:val="18"/>
                <w:szCs w:val="18"/>
              </w:rPr>
              <w:t>2006</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Indonesia </w:t>
            </w:r>
          </w:p>
        </w:tc>
        <w:tc>
          <w:tcPr>
            <w:tcW w:w="2001" w:type="dxa"/>
          </w:tcPr>
          <w:p w:rsidR="00A046C7" w:rsidRPr="001660AA" w:rsidRDefault="00A046C7" w:rsidP="002E2CCB">
            <w:pPr>
              <w:rPr>
                <w:sz w:val="18"/>
                <w:szCs w:val="18"/>
              </w:rPr>
            </w:pPr>
            <w:r w:rsidRPr="001660AA">
              <w:rPr>
                <w:sz w:val="18"/>
                <w:szCs w:val="18"/>
              </w:rPr>
              <w:t xml:space="preserve">Deli </w:t>
            </w:r>
            <w:proofErr w:type="spellStart"/>
            <w:r w:rsidRPr="001660AA">
              <w:rPr>
                <w:sz w:val="18"/>
                <w:szCs w:val="18"/>
              </w:rPr>
              <w:t>Serdang</w:t>
            </w:r>
            <w:proofErr w:type="spellEnd"/>
            <w:r w:rsidRPr="001660AA">
              <w:rPr>
                <w:sz w:val="18"/>
                <w:szCs w:val="18"/>
              </w:rPr>
              <w:t>, et al</w:t>
            </w:r>
          </w:p>
        </w:tc>
        <w:tc>
          <w:tcPr>
            <w:tcW w:w="3685" w:type="dxa"/>
          </w:tcPr>
          <w:p w:rsidR="00A046C7" w:rsidRPr="001660AA" w:rsidRDefault="00A046C7" w:rsidP="002E2CCB">
            <w:pPr>
              <w:rPr>
                <w:sz w:val="18"/>
                <w:szCs w:val="18"/>
              </w:rPr>
            </w:pPr>
            <w:proofErr w:type="spellStart"/>
            <w:r w:rsidRPr="001660AA">
              <w:rPr>
                <w:sz w:val="18"/>
                <w:szCs w:val="18"/>
              </w:rPr>
              <w:t>Tirtanadi</w:t>
            </w:r>
            <w:proofErr w:type="spellEnd"/>
            <w:r w:rsidRPr="001660AA">
              <w:rPr>
                <w:sz w:val="18"/>
                <w:szCs w:val="18"/>
              </w:rPr>
              <w:t xml:space="preserve"> PDAM</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Indonesia</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1999&gt;</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Indonesia</w:t>
            </w:r>
          </w:p>
        </w:tc>
        <w:tc>
          <w:tcPr>
            <w:tcW w:w="2001" w:type="dxa"/>
          </w:tcPr>
          <w:p w:rsidR="00A046C7" w:rsidRPr="001660AA" w:rsidRDefault="00A046C7" w:rsidP="002E2CCB">
            <w:pPr>
              <w:rPr>
                <w:sz w:val="18"/>
                <w:szCs w:val="18"/>
              </w:rPr>
            </w:pPr>
            <w:proofErr w:type="spellStart"/>
            <w:r w:rsidRPr="001660AA">
              <w:rPr>
                <w:bCs/>
                <w:sz w:val="18"/>
                <w:szCs w:val="18"/>
              </w:rPr>
              <w:t>Kabupaten</w:t>
            </w:r>
            <w:proofErr w:type="spellEnd"/>
            <w:r w:rsidRPr="001660AA">
              <w:rPr>
                <w:bCs/>
                <w:sz w:val="18"/>
                <w:szCs w:val="18"/>
              </w:rPr>
              <w:t xml:space="preserve"> Bogor</w:t>
            </w:r>
          </w:p>
        </w:tc>
        <w:tc>
          <w:tcPr>
            <w:tcW w:w="3685" w:type="dxa"/>
          </w:tcPr>
          <w:p w:rsidR="00A046C7" w:rsidRPr="001660AA" w:rsidRDefault="00A046C7" w:rsidP="002E2CCB">
            <w:pPr>
              <w:rPr>
                <w:sz w:val="18"/>
                <w:szCs w:val="18"/>
              </w:rPr>
            </w:pPr>
            <w:proofErr w:type="spellStart"/>
            <w:r w:rsidRPr="001660AA">
              <w:rPr>
                <w:sz w:val="18"/>
                <w:szCs w:val="18"/>
              </w:rPr>
              <w:t>Duinwaterbedrijf</w:t>
            </w:r>
            <w:proofErr w:type="spellEnd"/>
            <w:r w:rsidRPr="001660AA">
              <w:rPr>
                <w:sz w:val="18"/>
                <w:szCs w:val="18"/>
              </w:rPr>
              <w:t xml:space="preserve"> </w:t>
            </w:r>
            <w:proofErr w:type="spellStart"/>
            <w:r w:rsidRPr="001660AA">
              <w:rPr>
                <w:sz w:val="18"/>
                <w:szCs w:val="18"/>
              </w:rPr>
              <w:t>Zuid</w:t>
            </w:r>
            <w:proofErr w:type="spellEnd"/>
            <w:r w:rsidRPr="001660AA">
              <w:rPr>
                <w:sz w:val="18"/>
                <w:szCs w:val="18"/>
              </w:rPr>
              <w:t xml:space="preserve">-Holland </w:t>
            </w:r>
          </w:p>
        </w:tc>
        <w:tc>
          <w:tcPr>
            <w:tcW w:w="1559" w:type="dxa"/>
          </w:tcPr>
          <w:p w:rsidR="00A046C7" w:rsidRPr="001660AA" w:rsidRDefault="00A046C7" w:rsidP="002E2CCB">
            <w:pPr>
              <w:rPr>
                <w:sz w:val="18"/>
                <w:szCs w:val="18"/>
              </w:rPr>
            </w:pPr>
            <w:r w:rsidRPr="001660AA">
              <w:rPr>
                <w:sz w:val="18"/>
                <w:szCs w:val="18"/>
              </w:rPr>
              <w:t xml:space="preserve"> </w:t>
            </w:r>
            <w:smartTag w:uri="urn:schemas-microsoft-com:office:smarttags" w:element="place">
              <w:smartTag w:uri="urn:schemas-microsoft-com:office:smarttags" w:element="country-region">
                <w:r w:rsidRPr="001660AA">
                  <w:rPr>
                    <w:sz w:val="18"/>
                    <w:szCs w:val="18"/>
                  </w:rPr>
                  <w:t>Netherlands</w:t>
                </w:r>
              </w:smartTag>
            </w:smartTag>
          </w:p>
        </w:tc>
        <w:tc>
          <w:tcPr>
            <w:tcW w:w="709" w:type="dxa"/>
          </w:tcPr>
          <w:p w:rsidR="00A046C7" w:rsidRPr="001660AA" w:rsidRDefault="00A046C7" w:rsidP="002E2CCB">
            <w:pPr>
              <w:rPr>
                <w:sz w:val="18"/>
                <w:szCs w:val="18"/>
              </w:rPr>
            </w:pPr>
            <w:r w:rsidRPr="001660AA">
              <w:rPr>
                <w:sz w:val="18"/>
                <w:szCs w:val="18"/>
              </w:rPr>
              <w:t>2006</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Indonesia </w:t>
            </w:r>
          </w:p>
        </w:tc>
        <w:tc>
          <w:tcPr>
            <w:tcW w:w="2001" w:type="dxa"/>
          </w:tcPr>
          <w:p w:rsidR="00A046C7" w:rsidRPr="001660AA" w:rsidRDefault="00A046C7" w:rsidP="002E2CCB">
            <w:pPr>
              <w:rPr>
                <w:sz w:val="18"/>
                <w:szCs w:val="18"/>
              </w:rPr>
            </w:pPr>
            <w:smartTag w:uri="urn:schemas-microsoft-com:office:smarttags" w:element="place">
              <w:r w:rsidRPr="001660AA">
                <w:rPr>
                  <w:sz w:val="18"/>
                  <w:szCs w:val="18"/>
                </w:rPr>
                <w:t xml:space="preserve">North </w:t>
              </w:r>
              <w:proofErr w:type="spellStart"/>
              <w:r w:rsidRPr="001660AA">
                <w:rPr>
                  <w:sz w:val="18"/>
                  <w:szCs w:val="18"/>
                </w:rPr>
                <w:t>sumatra</w:t>
              </w:r>
            </w:smartTag>
            <w:proofErr w:type="spellEnd"/>
            <w:r w:rsidRPr="001660AA">
              <w:rPr>
                <w:sz w:val="18"/>
                <w:szCs w:val="18"/>
              </w:rPr>
              <w:t xml:space="preserve"> </w:t>
            </w:r>
          </w:p>
        </w:tc>
        <w:tc>
          <w:tcPr>
            <w:tcW w:w="3685" w:type="dxa"/>
          </w:tcPr>
          <w:p w:rsidR="00A046C7" w:rsidRPr="001660AA" w:rsidRDefault="00A046C7" w:rsidP="002E2CCB">
            <w:pPr>
              <w:rPr>
                <w:sz w:val="18"/>
                <w:szCs w:val="18"/>
              </w:rPr>
            </w:pPr>
            <w:proofErr w:type="spellStart"/>
            <w:r w:rsidRPr="001660AA">
              <w:rPr>
                <w:sz w:val="18"/>
                <w:szCs w:val="18"/>
              </w:rPr>
              <w:t>Duinwaterbedrijf</w:t>
            </w:r>
            <w:proofErr w:type="spellEnd"/>
            <w:r w:rsidRPr="001660AA">
              <w:rPr>
                <w:sz w:val="18"/>
                <w:szCs w:val="18"/>
              </w:rPr>
              <w:t xml:space="preserve"> </w:t>
            </w:r>
            <w:proofErr w:type="spellStart"/>
            <w:r w:rsidRPr="001660AA">
              <w:rPr>
                <w:sz w:val="18"/>
                <w:szCs w:val="18"/>
              </w:rPr>
              <w:t>Zuid</w:t>
            </w:r>
            <w:proofErr w:type="spellEnd"/>
            <w:r w:rsidRPr="001660AA">
              <w:rPr>
                <w:sz w:val="18"/>
                <w:szCs w:val="18"/>
              </w:rPr>
              <w:t>-Holland</w:t>
            </w:r>
          </w:p>
        </w:tc>
        <w:tc>
          <w:tcPr>
            <w:tcW w:w="1559" w:type="dxa"/>
          </w:tcPr>
          <w:p w:rsidR="00A046C7" w:rsidRPr="001660AA" w:rsidRDefault="00A046C7" w:rsidP="002E2CCB">
            <w:pPr>
              <w:rPr>
                <w:sz w:val="18"/>
                <w:szCs w:val="18"/>
              </w:rPr>
            </w:pPr>
            <w:r w:rsidRPr="001660AA">
              <w:rPr>
                <w:sz w:val="18"/>
                <w:szCs w:val="18"/>
              </w:rPr>
              <w:t xml:space="preserve"> </w:t>
            </w:r>
            <w:smartTag w:uri="urn:schemas-microsoft-com:office:smarttags" w:element="place">
              <w:smartTag w:uri="urn:schemas-microsoft-com:office:smarttags" w:element="country-region">
                <w:r w:rsidRPr="001660AA">
                  <w:rPr>
                    <w:sz w:val="18"/>
                    <w:szCs w:val="18"/>
                  </w:rPr>
                  <w:t>Netherlands</w:t>
                </w:r>
              </w:smartTag>
            </w:smartTag>
          </w:p>
        </w:tc>
        <w:tc>
          <w:tcPr>
            <w:tcW w:w="709" w:type="dxa"/>
          </w:tcPr>
          <w:p w:rsidR="00A046C7" w:rsidRPr="001660AA" w:rsidRDefault="00A046C7" w:rsidP="002E2CCB">
            <w:pPr>
              <w:rPr>
                <w:sz w:val="18"/>
                <w:szCs w:val="18"/>
              </w:rPr>
            </w:pPr>
            <w:r w:rsidRPr="001660AA">
              <w:rPr>
                <w:sz w:val="18"/>
                <w:szCs w:val="18"/>
              </w:rPr>
              <w:t>2004</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Indonesia </w:t>
            </w:r>
          </w:p>
        </w:tc>
        <w:tc>
          <w:tcPr>
            <w:tcW w:w="2001" w:type="dxa"/>
          </w:tcPr>
          <w:p w:rsidR="00A046C7" w:rsidRPr="001660AA" w:rsidRDefault="00A046C7" w:rsidP="002E2CCB">
            <w:pPr>
              <w:rPr>
                <w:sz w:val="18"/>
                <w:szCs w:val="18"/>
              </w:rPr>
            </w:pPr>
            <w:proofErr w:type="spellStart"/>
            <w:r w:rsidRPr="001660AA">
              <w:rPr>
                <w:sz w:val="18"/>
                <w:szCs w:val="18"/>
              </w:rPr>
              <w:t>Banten</w:t>
            </w:r>
            <w:proofErr w:type="spellEnd"/>
            <w:r w:rsidRPr="001660AA">
              <w:rPr>
                <w:sz w:val="18"/>
                <w:szCs w:val="18"/>
              </w:rPr>
              <w:t xml:space="preserve">, </w:t>
            </w:r>
            <w:smartTag w:uri="urn:schemas-microsoft-com:office:smarttags" w:element="place">
              <w:r w:rsidRPr="001660AA">
                <w:rPr>
                  <w:sz w:val="18"/>
                  <w:szCs w:val="18"/>
                </w:rPr>
                <w:t>West Java</w:t>
              </w:r>
            </w:smartTag>
          </w:p>
        </w:tc>
        <w:tc>
          <w:tcPr>
            <w:tcW w:w="3685"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Amsterdam</w:t>
                </w:r>
              </w:smartTag>
            </w:smartTag>
            <w:r w:rsidRPr="001660AA">
              <w:rPr>
                <w:sz w:val="18"/>
                <w:szCs w:val="18"/>
              </w:rPr>
              <w:t xml:space="preserve"> </w:t>
            </w:r>
            <w:proofErr w:type="spellStart"/>
            <w:r w:rsidRPr="001660AA">
              <w:rPr>
                <w:sz w:val="18"/>
                <w:szCs w:val="18"/>
              </w:rPr>
              <w:t>Waternet</w:t>
            </w:r>
            <w:proofErr w:type="spellEnd"/>
          </w:p>
        </w:tc>
        <w:tc>
          <w:tcPr>
            <w:tcW w:w="1559" w:type="dxa"/>
          </w:tcPr>
          <w:p w:rsidR="00A046C7" w:rsidRPr="001660AA" w:rsidRDefault="00A046C7" w:rsidP="002E2CCB">
            <w:pPr>
              <w:rPr>
                <w:sz w:val="18"/>
                <w:szCs w:val="18"/>
              </w:rPr>
            </w:pPr>
            <w:r w:rsidRPr="001660AA">
              <w:rPr>
                <w:sz w:val="18"/>
                <w:szCs w:val="18"/>
              </w:rPr>
              <w:t xml:space="preserve"> </w:t>
            </w:r>
            <w:smartTag w:uri="urn:schemas-microsoft-com:office:smarttags" w:element="place">
              <w:smartTag w:uri="urn:schemas-microsoft-com:office:smarttags" w:element="country-region">
                <w:r w:rsidRPr="001660AA">
                  <w:rPr>
                    <w:sz w:val="18"/>
                    <w:szCs w:val="18"/>
                  </w:rPr>
                  <w:t>Netherlands</w:t>
                </w:r>
              </w:smartTag>
            </w:smartTag>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Indonesia </w:t>
            </w:r>
          </w:p>
        </w:tc>
        <w:tc>
          <w:tcPr>
            <w:tcW w:w="2001" w:type="dxa"/>
          </w:tcPr>
          <w:p w:rsidR="00A046C7" w:rsidRPr="001660AA" w:rsidRDefault="00A046C7" w:rsidP="002E2CCB">
            <w:pPr>
              <w:rPr>
                <w:sz w:val="18"/>
                <w:szCs w:val="18"/>
              </w:rPr>
            </w:pPr>
            <w:smartTag w:uri="urn:schemas-microsoft-com:office:smarttags" w:element="place">
              <w:r w:rsidRPr="001660AA">
                <w:rPr>
                  <w:sz w:val="18"/>
                  <w:szCs w:val="18"/>
                </w:rPr>
                <w:t>Makassar</w:t>
              </w:r>
            </w:smartTag>
          </w:p>
        </w:tc>
        <w:tc>
          <w:tcPr>
            <w:tcW w:w="3685"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Amsterdam</w:t>
                </w:r>
              </w:smartTag>
            </w:smartTag>
            <w:r w:rsidRPr="001660AA">
              <w:rPr>
                <w:sz w:val="18"/>
                <w:szCs w:val="18"/>
              </w:rPr>
              <w:t xml:space="preserve"> </w:t>
            </w:r>
            <w:proofErr w:type="spellStart"/>
            <w:r w:rsidRPr="001660AA">
              <w:rPr>
                <w:sz w:val="18"/>
                <w:szCs w:val="18"/>
              </w:rPr>
              <w:t>Waternet</w:t>
            </w:r>
            <w:proofErr w:type="spellEnd"/>
          </w:p>
        </w:tc>
        <w:tc>
          <w:tcPr>
            <w:tcW w:w="1559" w:type="dxa"/>
          </w:tcPr>
          <w:p w:rsidR="00A046C7" w:rsidRPr="001660AA" w:rsidRDefault="00A046C7" w:rsidP="002E2CCB">
            <w:pPr>
              <w:rPr>
                <w:sz w:val="18"/>
                <w:szCs w:val="18"/>
              </w:rPr>
            </w:pPr>
            <w:r w:rsidRPr="001660AA">
              <w:rPr>
                <w:sz w:val="18"/>
                <w:szCs w:val="18"/>
              </w:rPr>
              <w:t xml:space="preserve"> </w:t>
            </w:r>
            <w:smartTag w:uri="urn:schemas-microsoft-com:office:smarttags" w:element="place">
              <w:smartTag w:uri="urn:schemas-microsoft-com:office:smarttags" w:element="country-region">
                <w:r w:rsidRPr="001660AA">
                  <w:rPr>
                    <w:sz w:val="18"/>
                    <w:szCs w:val="18"/>
                  </w:rPr>
                  <w:t>Netherlands</w:t>
                </w:r>
              </w:smartTag>
            </w:smartTag>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Indonesia </w:t>
            </w:r>
          </w:p>
        </w:tc>
        <w:tc>
          <w:tcPr>
            <w:tcW w:w="2001" w:type="dxa"/>
          </w:tcPr>
          <w:p w:rsidR="00A046C7" w:rsidRPr="001660AA" w:rsidRDefault="00A046C7" w:rsidP="002E2CCB">
            <w:pPr>
              <w:rPr>
                <w:sz w:val="18"/>
                <w:szCs w:val="18"/>
              </w:rPr>
            </w:pPr>
            <w:r w:rsidRPr="001660AA">
              <w:rPr>
                <w:sz w:val="18"/>
                <w:szCs w:val="18"/>
                <w:lang w:val="nl-NL"/>
              </w:rPr>
              <w:t>Medan</w:t>
            </w:r>
          </w:p>
        </w:tc>
        <w:tc>
          <w:tcPr>
            <w:tcW w:w="3685"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Amsterdam</w:t>
                </w:r>
              </w:smartTag>
            </w:smartTag>
            <w:r w:rsidRPr="001660AA">
              <w:rPr>
                <w:sz w:val="18"/>
                <w:szCs w:val="18"/>
              </w:rPr>
              <w:t xml:space="preserve"> </w:t>
            </w:r>
            <w:proofErr w:type="spellStart"/>
            <w:r w:rsidRPr="001660AA">
              <w:rPr>
                <w:sz w:val="18"/>
                <w:szCs w:val="18"/>
              </w:rPr>
              <w:t>Waternet</w:t>
            </w:r>
            <w:proofErr w:type="spellEnd"/>
          </w:p>
        </w:tc>
        <w:tc>
          <w:tcPr>
            <w:tcW w:w="1559" w:type="dxa"/>
          </w:tcPr>
          <w:p w:rsidR="00A046C7" w:rsidRPr="001660AA" w:rsidRDefault="00A046C7" w:rsidP="002E2CCB">
            <w:pPr>
              <w:rPr>
                <w:sz w:val="18"/>
                <w:szCs w:val="18"/>
              </w:rPr>
            </w:pPr>
            <w:r w:rsidRPr="001660AA">
              <w:rPr>
                <w:sz w:val="18"/>
                <w:szCs w:val="18"/>
              </w:rPr>
              <w:t xml:space="preserve"> </w:t>
            </w:r>
            <w:smartTag w:uri="urn:schemas-microsoft-com:office:smarttags" w:element="place">
              <w:smartTag w:uri="urn:schemas-microsoft-com:office:smarttags" w:element="country-region">
                <w:r w:rsidRPr="001660AA">
                  <w:rPr>
                    <w:sz w:val="18"/>
                    <w:szCs w:val="18"/>
                  </w:rPr>
                  <w:t>Netherlands</w:t>
                </w:r>
              </w:smartTag>
            </w:smartTag>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Indonesia </w:t>
            </w:r>
          </w:p>
        </w:tc>
        <w:tc>
          <w:tcPr>
            <w:tcW w:w="2001" w:type="dxa"/>
          </w:tcPr>
          <w:p w:rsidR="00A046C7" w:rsidRPr="001660AA" w:rsidRDefault="00A046C7" w:rsidP="002E2CCB">
            <w:pPr>
              <w:rPr>
                <w:sz w:val="18"/>
                <w:szCs w:val="18"/>
              </w:rPr>
            </w:pPr>
            <w:r w:rsidRPr="001660AA">
              <w:rPr>
                <w:sz w:val="18"/>
                <w:szCs w:val="18"/>
              </w:rPr>
              <w:t xml:space="preserve">PDAM </w:t>
            </w:r>
            <w:smartTag w:uri="urn:schemas-microsoft-com:office:smarttags" w:element="place">
              <w:smartTag w:uri="urn:schemas-microsoft-com:office:smarttags" w:element="City">
                <w:r w:rsidRPr="001660AA">
                  <w:rPr>
                    <w:sz w:val="18"/>
                    <w:szCs w:val="18"/>
                  </w:rPr>
                  <w:t>Pontianak</w:t>
                </w:r>
              </w:smartTag>
            </w:smartTag>
          </w:p>
        </w:tc>
        <w:tc>
          <w:tcPr>
            <w:tcW w:w="3685" w:type="dxa"/>
          </w:tcPr>
          <w:p w:rsidR="00A046C7" w:rsidRPr="001660AA" w:rsidRDefault="00A046C7" w:rsidP="002E2CCB">
            <w:pPr>
              <w:rPr>
                <w:sz w:val="18"/>
                <w:szCs w:val="18"/>
              </w:rPr>
            </w:pPr>
            <w:proofErr w:type="spellStart"/>
            <w:r w:rsidRPr="001660AA">
              <w:rPr>
                <w:sz w:val="18"/>
                <w:szCs w:val="18"/>
              </w:rPr>
              <w:t>Oasen</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Netherlands</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2003</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Indonesia </w:t>
            </w:r>
          </w:p>
        </w:tc>
        <w:tc>
          <w:tcPr>
            <w:tcW w:w="2001" w:type="dxa"/>
          </w:tcPr>
          <w:p w:rsidR="00A046C7" w:rsidRPr="001660AA" w:rsidRDefault="00A046C7" w:rsidP="002E2CCB">
            <w:pPr>
              <w:rPr>
                <w:sz w:val="18"/>
                <w:szCs w:val="18"/>
              </w:rPr>
            </w:pPr>
            <w:proofErr w:type="spellStart"/>
            <w:r w:rsidRPr="001660AA">
              <w:rPr>
                <w:sz w:val="18"/>
                <w:szCs w:val="18"/>
              </w:rPr>
              <w:t>Pekanbaru</w:t>
            </w:r>
            <w:proofErr w:type="spellEnd"/>
          </w:p>
        </w:tc>
        <w:tc>
          <w:tcPr>
            <w:tcW w:w="3685" w:type="dxa"/>
          </w:tcPr>
          <w:p w:rsidR="00A046C7" w:rsidRPr="001660AA" w:rsidRDefault="00A046C7" w:rsidP="002E2CCB">
            <w:pPr>
              <w:rPr>
                <w:sz w:val="18"/>
                <w:szCs w:val="18"/>
              </w:rPr>
            </w:pPr>
            <w:smartTag w:uri="urn:schemas-microsoft-com:office:smarttags" w:element="stockticker">
              <w:r w:rsidRPr="001660AA">
                <w:rPr>
                  <w:sz w:val="18"/>
                  <w:szCs w:val="18"/>
                </w:rPr>
                <w:t>PWN</w:t>
              </w:r>
            </w:smartTag>
          </w:p>
        </w:tc>
        <w:tc>
          <w:tcPr>
            <w:tcW w:w="1559" w:type="dxa"/>
          </w:tcPr>
          <w:p w:rsidR="00A046C7" w:rsidRPr="001660AA" w:rsidRDefault="00A046C7" w:rsidP="002E2CCB">
            <w:pPr>
              <w:rPr>
                <w:sz w:val="18"/>
                <w:szCs w:val="18"/>
              </w:rPr>
            </w:pPr>
            <w:r w:rsidRPr="001660AA">
              <w:rPr>
                <w:sz w:val="18"/>
                <w:szCs w:val="18"/>
              </w:rPr>
              <w:t xml:space="preserve"> </w:t>
            </w:r>
            <w:smartTag w:uri="urn:schemas-microsoft-com:office:smarttags" w:element="place">
              <w:smartTag w:uri="urn:schemas-microsoft-com:office:smarttags" w:element="country-region">
                <w:r w:rsidRPr="001660AA">
                  <w:rPr>
                    <w:sz w:val="18"/>
                    <w:szCs w:val="18"/>
                  </w:rPr>
                  <w:t>Netherlands</w:t>
                </w:r>
              </w:smartTag>
            </w:smartTag>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Indonesia </w:t>
            </w:r>
          </w:p>
        </w:tc>
        <w:tc>
          <w:tcPr>
            <w:tcW w:w="2001" w:type="dxa"/>
          </w:tcPr>
          <w:p w:rsidR="00A046C7" w:rsidRPr="001660AA" w:rsidRDefault="00A046C7" w:rsidP="002E2CCB">
            <w:pPr>
              <w:rPr>
                <w:sz w:val="18"/>
                <w:szCs w:val="18"/>
              </w:rPr>
            </w:pPr>
            <w:proofErr w:type="spellStart"/>
            <w:r w:rsidRPr="001660AA">
              <w:rPr>
                <w:sz w:val="18"/>
                <w:szCs w:val="18"/>
              </w:rPr>
              <w:t>Tirtinadi</w:t>
            </w:r>
            <w:proofErr w:type="spellEnd"/>
          </w:p>
        </w:tc>
        <w:tc>
          <w:tcPr>
            <w:tcW w:w="3685" w:type="dxa"/>
          </w:tcPr>
          <w:p w:rsidR="00A046C7" w:rsidRPr="001660AA" w:rsidRDefault="00A046C7" w:rsidP="002E2CCB">
            <w:pPr>
              <w:rPr>
                <w:sz w:val="18"/>
                <w:szCs w:val="18"/>
              </w:rPr>
            </w:pPr>
            <w:r w:rsidRPr="001660AA">
              <w:rPr>
                <w:sz w:val="18"/>
                <w:szCs w:val="18"/>
              </w:rPr>
              <w:t xml:space="preserve">Indah Water </w:t>
            </w:r>
            <w:proofErr w:type="spellStart"/>
            <w:r w:rsidRPr="001660AA">
              <w:rPr>
                <w:sz w:val="18"/>
                <w:szCs w:val="18"/>
              </w:rPr>
              <w:t>Konsortium</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Malaysia</w:t>
                </w:r>
              </w:smartTag>
            </w:smartTag>
          </w:p>
        </w:tc>
        <w:tc>
          <w:tcPr>
            <w:tcW w:w="709" w:type="dxa"/>
          </w:tcPr>
          <w:p w:rsidR="00A046C7" w:rsidRPr="001660AA" w:rsidRDefault="00A046C7" w:rsidP="002E2CCB">
            <w:pPr>
              <w:rPr>
                <w:sz w:val="18"/>
                <w:szCs w:val="18"/>
              </w:rPr>
            </w:pPr>
            <w:r w:rsidRPr="001660AA">
              <w:rPr>
                <w:sz w:val="18"/>
                <w:szCs w:val="18"/>
              </w:rPr>
              <w:t>2007</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Indonesia </w:t>
            </w:r>
            <w:proofErr w:type="spellStart"/>
            <w:r w:rsidRPr="001660AA">
              <w:rPr>
                <w:sz w:val="18"/>
                <w:szCs w:val="18"/>
              </w:rPr>
              <w:t>etc</w:t>
            </w:r>
            <w:proofErr w:type="spellEnd"/>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r w:rsidRPr="001660AA">
              <w:rPr>
                <w:sz w:val="18"/>
                <w:szCs w:val="18"/>
              </w:rPr>
              <w:t>Eau de Paris</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France</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 xml:space="preserve">2005 </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Iraq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2007</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Italy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stockticker">
              <w:r w:rsidRPr="001660AA">
                <w:rPr>
                  <w:sz w:val="18"/>
                  <w:szCs w:val="18"/>
                </w:rPr>
                <w:t>REG</w:t>
              </w:r>
            </w:smartTag>
            <w:r w:rsidRPr="001660AA">
              <w:rPr>
                <w:sz w:val="18"/>
                <w:szCs w:val="18"/>
              </w:rPr>
              <w:t xml:space="preserve"> (</w:t>
            </w:r>
            <w:smartTag w:uri="urn:schemas-microsoft-com:office:smarttags" w:element="place">
              <w:smartTag w:uri="urn:schemas-microsoft-com:office:smarttags" w:element="City">
                <w:r w:rsidRPr="001660AA">
                  <w:rPr>
                    <w:sz w:val="18"/>
                    <w:szCs w:val="18"/>
                  </w:rPr>
                  <w:t>Grenoble</w:t>
                </w:r>
              </w:smartTag>
            </w:smartTag>
            <w:r w:rsidRPr="001660AA">
              <w:rPr>
                <w:sz w:val="18"/>
                <w:szCs w:val="18"/>
              </w:rPr>
              <w:t>)</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France</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Jamaica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2006</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Japan </w:t>
            </w:r>
          </w:p>
        </w:tc>
        <w:tc>
          <w:tcPr>
            <w:tcW w:w="2001" w:type="dxa"/>
          </w:tcPr>
          <w:p w:rsidR="00A046C7" w:rsidRPr="001660AA" w:rsidRDefault="00A046C7" w:rsidP="002E2CCB">
            <w:pPr>
              <w:rPr>
                <w:sz w:val="18"/>
                <w:szCs w:val="18"/>
              </w:rPr>
            </w:pPr>
            <w:r w:rsidRPr="001660AA">
              <w:rPr>
                <w:sz w:val="18"/>
                <w:szCs w:val="18"/>
              </w:rPr>
              <w:t>various</w:t>
            </w:r>
          </w:p>
        </w:tc>
        <w:tc>
          <w:tcPr>
            <w:tcW w:w="3685" w:type="dxa"/>
          </w:tcPr>
          <w:p w:rsidR="00A046C7" w:rsidRPr="001660AA" w:rsidRDefault="00A046C7" w:rsidP="002E2CCB">
            <w:pPr>
              <w:rPr>
                <w:sz w:val="18"/>
                <w:szCs w:val="18"/>
              </w:rPr>
            </w:pPr>
            <w:r w:rsidRPr="001660AA">
              <w:rPr>
                <w:sz w:val="18"/>
                <w:szCs w:val="18"/>
              </w:rPr>
              <w:t>Internal sanitation PUPs</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Kenya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Kenya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Nairobi</w:t>
                </w:r>
              </w:smartTag>
            </w:smartTag>
            <w:r w:rsidRPr="001660AA">
              <w:rPr>
                <w:sz w:val="18"/>
                <w:szCs w:val="18"/>
              </w:rPr>
              <w:t xml:space="preserve"> </w:t>
            </w:r>
          </w:p>
        </w:tc>
        <w:tc>
          <w:tcPr>
            <w:tcW w:w="3685" w:type="dxa"/>
          </w:tcPr>
          <w:p w:rsidR="00A046C7" w:rsidRPr="001660AA" w:rsidRDefault="00A046C7" w:rsidP="002E2CCB">
            <w:pPr>
              <w:rPr>
                <w:sz w:val="18"/>
                <w:szCs w:val="18"/>
              </w:rPr>
            </w:pPr>
            <w:r w:rsidRPr="001660AA">
              <w:rPr>
                <w:sz w:val="18"/>
                <w:szCs w:val="18"/>
              </w:rPr>
              <w:t xml:space="preserve">NWSC </w:t>
            </w:r>
            <w:smartTag w:uri="urn:schemas-microsoft-com:office:smarttags" w:element="place">
              <w:smartTag w:uri="urn:schemas-microsoft-com:office:smarttags" w:element="country-region">
                <w:r w:rsidRPr="001660AA">
                  <w:rPr>
                    <w:sz w:val="18"/>
                    <w:szCs w:val="18"/>
                  </w:rPr>
                  <w:t>Uganda</w:t>
                </w:r>
              </w:smartTag>
            </w:smartTag>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Uganda</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Laos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2003</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Latvia</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Amsterdam</w:t>
                </w:r>
              </w:smartTag>
            </w:smartTag>
            <w:r w:rsidRPr="001660AA">
              <w:rPr>
                <w:sz w:val="18"/>
                <w:szCs w:val="18"/>
              </w:rPr>
              <w:t xml:space="preserve"> </w:t>
            </w:r>
            <w:proofErr w:type="spellStart"/>
            <w:r w:rsidRPr="001660AA">
              <w:rPr>
                <w:sz w:val="18"/>
                <w:szCs w:val="18"/>
              </w:rPr>
              <w:t>Waternet</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Netherlands</w:t>
                </w:r>
              </w:smartTag>
            </w:smartTag>
          </w:p>
        </w:tc>
        <w:tc>
          <w:tcPr>
            <w:tcW w:w="709" w:type="dxa"/>
          </w:tcPr>
          <w:p w:rsidR="00A046C7" w:rsidRPr="001660AA" w:rsidRDefault="00A046C7" w:rsidP="002E2CCB">
            <w:pPr>
              <w:rPr>
                <w:sz w:val="18"/>
                <w:szCs w:val="18"/>
              </w:rPr>
            </w:pPr>
            <w:r w:rsidRPr="001660AA">
              <w:rPr>
                <w:sz w:val="18"/>
                <w:szCs w:val="18"/>
              </w:rPr>
              <w:t>2003</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Latvia </w:t>
            </w:r>
          </w:p>
        </w:tc>
        <w:tc>
          <w:tcPr>
            <w:tcW w:w="2001" w:type="dxa"/>
          </w:tcPr>
          <w:p w:rsidR="00A046C7" w:rsidRPr="001660AA" w:rsidRDefault="00A046C7" w:rsidP="002E2CCB">
            <w:pPr>
              <w:rPr>
                <w:sz w:val="18"/>
                <w:szCs w:val="18"/>
              </w:rPr>
            </w:pPr>
            <w:smartTag w:uri="urn:schemas-microsoft-com:office:smarttags" w:element="City">
              <w:r w:rsidRPr="001660AA">
                <w:rPr>
                  <w:sz w:val="18"/>
                  <w:szCs w:val="18"/>
                </w:rPr>
                <w:t>Riga</w:t>
              </w:r>
            </w:smartTag>
            <w:r w:rsidRPr="001660AA">
              <w:rPr>
                <w:sz w:val="18"/>
                <w:szCs w:val="18"/>
              </w:rPr>
              <w:t xml:space="preserve">, </w:t>
            </w:r>
            <w:smartTag w:uri="urn:schemas-microsoft-com:office:smarttags" w:element="place">
              <w:smartTag w:uri="urn:schemas-microsoft-com:office:smarttags" w:element="City">
                <w:r w:rsidRPr="001660AA">
                  <w:rPr>
                    <w:sz w:val="18"/>
                    <w:szCs w:val="18"/>
                  </w:rPr>
                  <w:t>Daugavpils</w:t>
                </w:r>
              </w:smartTag>
            </w:smartTag>
            <w:r w:rsidRPr="001660AA">
              <w:rPr>
                <w:sz w:val="18"/>
                <w:szCs w:val="18"/>
              </w:rPr>
              <w:t xml:space="preserve"> et al</w:t>
            </w:r>
          </w:p>
        </w:tc>
        <w:tc>
          <w:tcPr>
            <w:tcW w:w="3685"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Stockholm</w:t>
                </w:r>
              </w:smartTag>
            </w:smartTag>
            <w:r w:rsidRPr="001660AA">
              <w:rPr>
                <w:sz w:val="18"/>
                <w:szCs w:val="18"/>
              </w:rPr>
              <w:t xml:space="preserve"> </w:t>
            </w:r>
            <w:proofErr w:type="spellStart"/>
            <w:r w:rsidRPr="001660AA">
              <w:rPr>
                <w:sz w:val="18"/>
                <w:szCs w:val="18"/>
              </w:rPr>
              <w:t>Vatten</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Sweden</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Lithuania </w:t>
            </w:r>
          </w:p>
        </w:tc>
        <w:tc>
          <w:tcPr>
            <w:tcW w:w="2001" w:type="dxa"/>
          </w:tcPr>
          <w:p w:rsidR="00A046C7" w:rsidRPr="001660AA" w:rsidRDefault="00A046C7" w:rsidP="002E2CCB">
            <w:pPr>
              <w:rPr>
                <w:sz w:val="18"/>
                <w:szCs w:val="18"/>
              </w:rPr>
            </w:pPr>
            <w:smartTag w:uri="urn:schemas-microsoft-com:office:smarttags" w:element="City">
              <w:r w:rsidRPr="001660AA">
                <w:rPr>
                  <w:sz w:val="18"/>
                  <w:szCs w:val="18"/>
                </w:rPr>
                <w:t>Kaunas</w:t>
              </w:r>
            </w:smartTag>
            <w:r w:rsidRPr="001660AA">
              <w:rPr>
                <w:sz w:val="18"/>
                <w:szCs w:val="18"/>
              </w:rPr>
              <w:t xml:space="preserve">, </w:t>
            </w:r>
            <w:smartTag w:uri="urn:schemas-microsoft-com:office:smarttags" w:element="place">
              <w:smartTag w:uri="urn:schemas-microsoft-com:office:smarttags" w:element="City">
                <w:r w:rsidRPr="001660AA">
                  <w:rPr>
                    <w:sz w:val="18"/>
                    <w:szCs w:val="18"/>
                  </w:rPr>
                  <w:t>Klaipeda</w:t>
                </w:r>
              </w:smartTag>
            </w:smartTag>
            <w:r w:rsidRPr="001660AA">
              <w:rPr>
                <w:sz w:val="18"/>
                <w:szCs w:val="18"/>
              </w:rPr>
              <w:t>, et al</w:t>
            </w:r>
          </w:p>
        </w:tc>
        <w:tc>
          <w:tcPr>
            <w:tcW w:w="3685"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Stockholm</w:t>
                </w:r>
              </w:smartTag>
            </w:smartTag>
            <w:r w:rsidRPr="001660AA">
              <w:rPr>
                <w:sz w:val="18"/>
                <w:szCs w:val="18"/>
              </w:rPr>
              <w:t xml:space="preserve"> </w:t>
            </w:r>
            <w:proofErr w:type="spellStart"/>
            <w:r w:rsidRPr="001660AA">
              <w:rPr>
                <w:sz w:val="18"/>
                <w:szCs w:val="18"/>
              </w:rPr>
              <w:t>Vatten</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Sweden</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Malawi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Blantyre</w:t>
                </w:r>
              </w:smartTag>
            </w:smartTag>
            <w:r w:rsidRPr="001660AA">
              <w:rPr>
                <w:sz w:val="18"/>
                <w:szCs w:val="18"/>
              </w:rPr>
              <w:t xml:space="preserve"> </w:t>
            </w:r>
          </w:p>
        </w:tc>
        <w:tc>
          <w:tcPr>
            <w:tcW w:w="3685" w:type="dxa"/>
          </w:tcPr>
          <w:p w:rsidR="00A046C7" w:rsidRPr="001660AA" w:rsidRDefault="00A046C7" w:rsidP="002E2CCB">
            <w:pPr>
              <w:rPr>
                <w:sz w:val="18"/>
                <w:szCs w:val="18"/>
              </w:rPr>
            </w:pPr>
            <w:proofErr w:type="spellStart"/>
            <w:r w:rsidRPr="001660AA">
              <w:rPr>
                <w:sz w:val="18"/>
                <w:szCs w:val="18"/>
              </w:rPr>
              <w:t>Sevilla</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Spain</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Malawi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Lilongwe</w:t>
                </w:r>
              </w:smartTag>
            </w:smartTag>
            <w:r w:rsidRPr="001660AA">
              <w:rPr>
                <w:sz w:val="18"/>
                <w:szCs w:val="18"/>
              </w:rPr>
              <w:t xml:space="preserve"> </w:t>
            </w:r>
          </w:p>
        </w:tc>
        <w:tc>
          <w:tcPr>
            <w:tcW w:w="3685" w:type="dxa"/>
          </w:tcPr>
          <w:p w:rsidR="00A046C7" w:rsidRPr="001660AA" w:rsidRDefault="00A046C7" w:rsidP="002E2CCB">
            <w:pPr>
              <w:rPr>
                <w:sz w:val="18"/>
                <w:szCs w:val="18"/>
              </w:rPr>
            </w:pPr>
            <w:r w:rsidRPr="001660AA">
              <w:rPr>
                <w:sz w:val="18"/>
                <w:szCs w:val="18"/>
              </w:rPr>
              <w:t>Severn Trent (pre-privatisation)</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UK</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Mali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r w:rsidRPr="001660AA">
              <w:rPr>
                <w:sz w:val="18"/>
                <w:szCs w:val="18"/>
              </w:rPr>
              <w:t>ONEP</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Morocco</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Mauretania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r w:rsidRPr="001660AA">
              <w:rPr>
                <w:sz w:val="18"/>
                <w:szCs w:val="18"/>
              </w:rPr>
              <w:t>ONEP</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Morocco</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Mexico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2007</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Mongolia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2006</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Morocco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Paris</w:t>
                </w:r>
              </w:smartTag>
            </w:smartTag>
            <w:r w:rsidRPr="001660AA">
              <w:rPr>
                <w:sz w:val="18"/>
                <w:szCs w:val="18"/>
              </w:rPr>
              <w:t xml:space="preserve"> SIAAP</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France</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Morocco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Morocco </w:t>
            </w:r>
          </w:p>
        </w:tc>
        <w:tc>
          <w:tcPr>
            <w:tcW w:w="2001" w:type="dxa"/>
          </w:tcPr>
          <w:p w:rsidR="00A046C7" w:rsidRPr="001660AA" w:rsidRDefault="00A046C7" w:rsidP="002E2CCB">
            <w:pPr>
              <w:rPr>
                <w:sz w:val="18"/>
                <w:szCs w:val="18"/>
              </w:rPr>
            </w:pPr>
            <w:r w:rsidRPr="001660AA">
              <w:rPr>
                <w:sz w:val="18"/>
                <w:szCs w:val="18"/>
              </w:rPr>
              <w:t>ONEP</w:t>
            </w:r>
          </w:p>
        </w:tc>
        <w:tc>
          <w:tcPr>
            <w:tcW w:w="3685" w:type="dxa"/>
          </w:tcPr>
          <w:p w:rsidR="00A046C7" w:rsidRPr="001660AA" w:rsidRDefault="00A046C7" w:rsidP="002E2CCB">
            <w:pPr>
              <w:rPr>
                <w:sz w:val="18"/>
                <w:szCs w:val="18"/>
              </w:rPr>
            </w:pPr>
            <w:r w:rsidRPr="001660AA">
              <w:rPr>
                <w:sz w:val="18"/>
                <w:szCs w:val="18"/>
              </w:rPr>
              <w:t>Eau de Paris</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France</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2006</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Morocco </w:t>
            </w:r>
          </w:p>
        </w:tc>
        <w:tc>
          <w:tcPr>
            <w:tcW w:w="2001" w:type="dxa"/>
          </w:tcPr>
          <w:p w:rsidR="00A046C7" w:rsidRPr="001660AA" w:rsidRDefault="00A046C7" w:rsidP="002E2CCB">
            <w:pPr>
              <w:rPr>
                <w:sz w:val="18"/>
                <w:szCs w:val="18"/>
              </w:rPr>
            </w:pPr>
            <w:r w:rsidRPr="001660AA">
              <w:rPr>
                <w:sz w:val="18"/>
                <w:szCs w:val="18"/>
              </w:rPr>
              <w:t>various</w:t>
            </w:r>
          </w:p>
        </w:tc>
        <w:tc>
          <w:tcPr>
            <w:tcW w:w="3685" w:type="dxa"/>
          </w:tcPr>
          <w:p w:rsidR="00A046C7" w:rsidRPr="001660AA" w:rsidRDefault="00A046C7" w:rsidP="002E2CCB">
            <w:pPr>
              <w:rPr>
                <w:sz w:val="18"/>
                <w:szCs w:val="18"/>
              </w:rPr>
            </w:pPr>
            <w:r w:rsidRPr="001660AA">
              <w:rPr>
                <w:sz w:val="18"/>
                <w:szCs w:val="18"/>
              </w:rPr>
              <w:t>ONEP</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Morocco</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Myanmar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2007</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Nepal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2007</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Netherlands </w:t>
            </w:r>
          </w:p>
        </w:tc>
        <w:tc>
          <w:tcPr>
            <w:tcW w:w="2001" w:type="dxa"/>
          </w:tcPr>
          <w:p w:rsidR="00A046C7" w:rsidRPr="001660AA" w:rsidRDefault="00A046C7" w:rsidP="002E2CCB">
            <w:pPr>
              <w:rPr>
                <w:sz w:val="18"/>
                <w:szCs w:val="18"/>
              </w:rPr>
            </w:pPr>
            <w:r w:rsidRPr="001660AA">
              <w:rPr>
                <w:sz w:val="18"/>
                <w:szCs w:val="18"/>
              </w:rPr>
              <w:t>all</w:t>
            </w:r>
          </w:p>
        </w:tc>
        <w:tc>
          <w:tcPr>
            <w:tcW w:w="3685" w:type="dxa"/>
          </w:tcPr>
          <w:p w:rsidR="00A046C7" w:rsidRPr="001660AA" w:rsidRDefault="00A046C7" w:rsidP="002E2CCB">
            <w:pPr>
              <w:rPr>
                <w:sz w:val="18"/>
                <w:szCs w:val="18"/>
              </w:rPr>
            </w:pPr>
            <w:r w:rsidRPr="001660AA">
              <w:rPr>
                <w:sz w:val="18"/>
                <w:szCs w:val="18"/>
              </w:rPr>
              <w:t>VEWIN</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Netherlands</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Nicaragua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proofErr w:type="spellStart"/>
            <w:r w:rsidRPr="001660AA">
              <w:rPr>
                <w:sz w:val="18"/>
                <w:szCs w:val="18"/>
              </w:rPr>
              <w:t>Waterschap</w:t>
            </w:r>
            <w:proofErr w:type="spellEnd"/>
            <w:r w:rsidRPr="001660AA">
              <w:rPr>
                <w:sz w:val="18"/>
                <w:szCs w:val="18"/>
              </w:rPr>
              <w:t xml:space="preserve"> De </w:t>
            </w:r>
            <w:proofErr w:type="spellStart"/>
            <w:r w:rsidRPr="001660AA">
              <w:rPr>
                <w:sz w:val="18"/>
                <w:szCs w:val="18"/>
              </w:rPr>
              <w:t>Dommel</w:t>
            </w:r>
            <w:proofErr w:type="spellEnd"/>
          </w:p>
        </w:tc>
        <w:tc>
          <w:tcPr>
            <w:tcW w:w="1559" w:type="dxa"/>
          </w:tcPr>
          <w:p w:rsidR="00A046C7" w:rsidRPr="001660AA" w:rsidRDefault="00A046C7" w:rsidP="002E2CCB">
            <w:pPr>
              <w:rPr>
                <w:sz w:val="18"/>
                <w:szCs w:val="18"/>
              </w:rPr>
            </w:pPr>
            <w:r w:rsidRPr="001660AA">
              <w:rPr>
                <w:sz w:val="18"/>
                <w:szCs w:val="18"/>
              </w:rPr>
              <w:t xml:space="preserve"> </w:t>
            </w:r>
            <w:smartTag w:uri="urn:schemas-microsoft-com:office:smarttags" w:element="place">
              <w:smartTag w:uri="urn:schemas-microsoft-com:office:smarttags" w:element="country-region">
                <w:r w:rsidRPr="001660AA">
                  <w:rPr>
                    <w:sz w:val="18"/>
                    <w:szCs w:val="18"/>
                  </w:rPr>
                  <w:t>Netherlands</w:t>
                </w:r>
              </w:smartTag>
            </w:smartTag>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Pakistan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2003</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Palestine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2007</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Palestine </w:t>
            </w:r>
          </w:p>
        </w:tc>
        <w:tc>
          <w:tcPr>
            <w:tcW w:w="2001" w:type="dxa"/>
          </w:tcPr>
          <w:p w:rsidR="00A046C7" w:rsidRPr="001660AA" w:rsidRDefault="00A046C7" w:rsidP="002E2CCB">
            <w:pPr>
              <w:rPr>
                <w:sz w:val="18"/>
                <w:szCs w:val="18"/>
              </w:rPr>
            </w:pPr>
            <w:proofErr w:type="spellStart"/>
            <w:r w:rsidRPr="001660AA">
              <w:rPr>
                <w:sz w:val="18"/>
                <w:szCs w:val="18"/>
              </w:rPr>
              <w:t>Jenine,Tulkarem</w:t>
            </w:r>
            <w:proofErr w:type="spellEnd"/>
            <w:r w:rsidRPr="001660AA">
              <w:rPr>
                <w:sz w:val="18"/>
                <w:szCs w:val="18"/>
              </w:rPr>
              <w:t xml:space="preserve"> et al</w:t>
            </w:r>
          </w:p>
        </w:tc>
        <w:tc>
          <w:tcPr>
            <w:tcW w:w="3685" w:type="dxa"/>
          </w:tcPr>
          <w:p w:rsidR="00A046C7" w:rsidRPr="001660AA" w:rsidRDefault="00A046C7" w:rsidP="002E2CCB">
            <w:pPr>
              <w:rPr>
                <w:sz w:val="18"/>
                <w:szCs w:val="18"/>
              </w:rPr>
            </w:pPr>
            <w:r w:rsidRPr="001660AA">
              <w:rPr>
                <w:sz w:val="18"/>
                <w:szCs w:val="18"/>
              </w:rPr>
              <w:t>Eau de Paris</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France</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2008</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Papua NG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2005</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Paraguay </w:t>
            </w:r>
          </w:p>
        </w:tc>
        <w:tc>
          <w:tcPr>
            <w:tcW w:w="2001" w:type="dxa"/>
          </w:tcPr>
          <w:p w:rsidR="00A046C7" w:rsidRPr="001660AA" w:rsidRDefault="00A046C7" w:rsidP="002E2CCB">
            <w:pPr>
              <w:rPr>
                <w:sz w:val="18"/>
                <w:szCs w:val="18"/>
              </w:rPr>
            </w:pPr>
            <w:proofErr w:type="spellStart"/>
            <w:r w:rsidRPr="001660AA">
              <w:rPr>
                <w:sz w:val="18"/>
                <w:szCs w:val="18"/>
              </w:rPr>
              <w:t>Essap</w:t>
            </w:r>
            <w:proofErr w:type="spellEnd"/>
          </w:p>
        </w:tc>
        <w:tc>
          <w:tcPr>
            <w:tcW w:w="3685" w:type="dxa"/>
          </w:tcPr>
          <w:p w:rsidR="00A046C7" w:rsidRPr="001660AA" w:rsidRDefault="00A046C7" w:rsidP="002E2CCB">
            <w:pPr>
              <w:rPr>
                <w:sz w:val="18"/>
                <w:szCs w:val="18"/>
              </w:rPr>
            </w:pPr>
            <w:proofErr w:type="spellStart"/>
            <w:r w:rsidRPr="001660AA">
              <w:rPr>
                <w:sz w:val="18"/>
                <w:szCs w:val="18"/>
              </w:rPr>
              <w:t>Copasa</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Brazil</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Paraguay </w:t>
            </w:r>
          </w:p>
        </w:tc>
        <w:tc>
          <w:tcPr>
            <w:tcW w:w="2001" w:type="dxa"/>
          </w:tcPr>
          <w:p w:rsidR="00A046C7" w:rsidRPr="001660AA" w:rsidRDefault="00A046C7" w:rsidP="002E2CCB">
            <w:pPr>
              <w:rPr>
                <w:sz w:val="18"/>
                <w:szCs w:val="18"/>
              </w:rPr>
            </w:pPr>
            <w:r w:rsidRPr="001660AA">
              <w:rPr>
                <w:sz w:val="18"/>
                <w:szCs w:val="18"/>
              </w:rPr>
              <w:t xml:space="preserve">ESSAP </w:t>
            </w:r>
            <w:smartTag w:uri="urn:schemas-microsoft-com:office:smarttags" w:element="place">
              <w:smartTag w:uri="urn:schemas-microsoft-com:office:smarttags" w:element="country-region">
                <w:r w:rsidRPr="001660AA">
                  <w:rPr>
                    <w:sz w:val="18"/>
                    <w:szCs w:val="18"/>
                  </w:rPr>
                  <w:t>S.A.</w:t>
                </w:r>
              </w:smartTag>
            </w:smartTag>
            <w:r w:rsidRPr="001660AA">
              <w:rPr>
                <w:sz w:val="18"/>
                <w:szCs w:val="18"/>
              </w:rPr>
              <w:t>)</w:t>
            </w:r>
          </w:p>
        </w:tc>
        <w:tc>
          <w:tcPr>
            <w:tcW w:w="3685" w:type="dxa"/>
          </w:tcPr>
          <w:p w:rsidR="00A046C7" w:rsidRPr="001660AA" w:rsidRDefault="00A046C7" w:rsidP="002E2CCB">
            <w:pPr>
              <w:rPr>
                <w:sz w:val="18"/>
                <w:szCs w:val="18"/>
              </w:rPr>
            </w:pP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Uruguay</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2009</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Peru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2005</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Peru </w:t>
            </w:r>
          </w:p>
        </w:tc>
        <w:tc>
          <w:tcPr>
            <w:tcW w:w="2001" w:type="dxa"/>
          </w:tcPr>
          <w:p w:rsidR="00A046C7" w:rsidRPr="001660AA" w:rsidRDefault="00A046C7" w:rsidP="002E2CCB">
            <w:pPr>
              <w:rPr>
                <w:sz w:val="18"/>
                <w:szCs w:val="18"/>
              </w:rPr>
            </w:pPr>
            <w:proofErr w:type="spellStart"/>
            <w:r w:rsidRPr="001660AA">
              <w:rPr>
                <w:sz w:val="18"/>
                <w:szCs w:val="18"/>
              </w:rPr>
              <w:t>Huancayo</w:t>
            </w:r>
            <w:proofErr w:type="spellEnd"/>
            <w:r w:rsidRPr="001660AA">
              <w:rPr>
                <w:sz w:val="18"/>
                <w:szCs w:val="18"/>
              </w:rPr>
              <w:t xml:space="preserve"> (SEDAM)</w:t>
            </w:r>
          </w:p>
        </w:tc>
        <w:tc>
          <w:tcPr>
            <w:tcW w:w="3685" w:type="dxa"/>
          </w:tcPr>
          <w:p w:rsidR="00A046C7" w:rsidRPr="001660AA" w:rsidRDefault="00A046C7" w:rsidP="002E2CCB">
            <w:pPr>
              <w:rPr>
                <w:sz w:val="18"/>
                <w:szCs w:val="18"/>
              </w:rPr>
            </w:pPr>
            <w:r w:rsidRPr="001660AA">
              <w:rPr>
                <w:sz w:val="18"/>
                <w:szCs w:val="18"/>
              </w:rPr>
              <w:t>ABSA</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Argentina</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2007</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Peru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Lima</w:t>
                </w:r>
              </w:smartTag>
            </w:smartTag>
            <w:r w:rsidRPr="001660AA">
              <w:rPr>
                <w:sz w:val="18"/>
                <w:szCs w:val="18"/>
              </w:rPr>
              <w:t xml:space="preserve"> (</w:t>
            </w:r>
            <w:proofErr w:type="spellStart"/>
            <w:r w:rsidRPr="001660AA">
              <w:rPr>
                <w:sz w:val="18"/>
                <w:szCs w:val="18"/>
              </w:rPr>
              <w:t>Sedepal</w:t>
            </w:r>
            <w:proofErr w:type="spellEnd"/>
            <w:r w:rsidRPr="001660AA">
              <w:rPr>
                <w:sz w:val="18"/>
                <w:szCs w:val="18"/>
              </w:rPr>
              <w:t>)</w:t>
            </w:r>
          </w:p>
        </w:tc>
        <w:tc>
          <w:tcPr>
            <w:tcW w:w="3685" w:type="dxa"/>
          </w:tcPr>
          <w:p w:rsidR="00A046C7" w:rsidRPr="001660AA" w:rsidRDefault="00A046C7" w:rsidP="002E2CCB">
            <w:pPr>
              <w:rPr>
                <w:sz w:val="18"/>
                <w:szCs w:val="18"/>
              </w:rPr>
            </w:pPr>
            <w:r w:rsidRPr="001660AA">
              <w:rPr>
                <w:sz w:val="18"/>
                <w:szCs w:val="18"/>
              </w:rPr>
              <w:t>SABESP</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Brazil</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Peru</w:t>
            </w:r>
          </w:p>
        </w:tc>
        <w:tc>
          <w:tcPr>
            <w:tcW w:w="2001" w:type="dxa"/>
          </w:tcPr>
          <w:p w:rsidR="00A046C7" w:rsidRPr="001660AA" w:rsidRDefault="00A046C7" w:rsidP="002E2CCB">
            <w:pPr>
              <w:rPr>
                <w:sz w:val="18"/>
                <w:szCs w:val="18"/>
              </w:rPr>
            </w:pPr>
            <w:proofErr w:type="spellStart"/>
            <w:r w:rsidRPr="001660AA">
              <w:rPr>
                <w:sz w:val="18"/>
                <w:szCs w:val="18"/>
              </w:rPr>
              <w:t>Paita</w:t>
            </w:r>
            <w:proofErr w:type="spellEnd"/>
          </w:p>
        </w:tc>
        <w:tc>
          <w:tcPr>
            <w:tcW w:w="3685" w:type="dxa"/>
          </w:tcPr>
          <w:p w:rsidR="00A046C7" w:rsidRPr="001660AA" w:rsidRDefault="00A046C7" w:rsidP="002E2CCB">
            <w:pPr>
              <w:rPr>
                <w:sz w:val="18"/>
                <w:szCs w:val="18"/>
              </w:rPr>
            </w:pPr>
            <w:proofErr w:type="spellStart"/>
            <w:r w:rsidRPr="001660AA">
              <w:rPr>
                <w:sz w:val="18"/>
                <w:szCs w:val="18"/>
              </w:rPr>
              <w:t>Amvisa</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Spain</w:t>
                </w:r>
              </w:smartTag>
            </w:smartTag>
          </w:p>
        </w:tc>
        <w:tc>
          <w:tcPr>
            <w:tcW w:w="709" w:type="dxa"/>
          </w:tcPr>
          <w:p w:rsidR="00A046C7" w:rsidRPr="001660AA" w:rsidRDefault="00A046C7" w:rsidP="002E2CCB">
            <w:pPr>
              <w:rPr>
                <w:sz w:val="18"/>
                <w:szCs w:val="18"/>
              </w:rPr>
            </w:pPr>
            <w:r w:rsidRPr="001660AA">
              <w:rPr>
                <w:sz w:val="18"/>
                <w:szCs w:val="18"/>
              </w:rPr>
              <w:t>2007</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Philippines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2004</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Philippines </w:t>
            </w:r>
          </w:p>
        </w:tc>
        <w:tc>
          <w:tcPr>
            <w:tcW w:w="2001" w:type="dxa"/>
          </w:tcPr>
          <w:p w:rsidR="00A046C7" w:rsidRPr="001660AA" w:rsidRDefault="00A046C7" w:rsidP="002E2CCB">
            <w:pPr>
              <w:rPr>
                <w:sz w:val="18"/>
                <w:szCs w:val="18"/>
              </w:rPr>
            </w:pPr>
            <w:smartTag w:uri="urn:schemas-microsoft-com:office:smarttags" w:element="place">
              <w:r w:rsidRPr="001660AA">
                <w:rPr>
                  <w:sz w:val="18"/>
                  <w:szCs w:val="18"/>
                </w:rPr>
                <w:t>Cebu</w:t>
              </w:r>
            </w:smartTag>
            <w:r w:rsidRPr="001660AA">
              <w:rPr>
                <w:sz w:val="18"/>
                <w:szCs w:val="18"/>
              </w:rPr>
              <w:t xml:space="preserve"> </w:t>
            </w:r>
          </w:p>
        </w:tc>
        <w:tc>
          <w:tcPr>
            <w:tcW w:w="3685" w:type="dxa"/>
          </w:tcPr>
          <w:p w:rsidR="00A046C7" w:rsidRPr="001660AA" w:rsidRDefault="00A046C7" w:rsidP="002E2CCB">
            <w:pPr>
              <w:rPr>
                <w:sz w:val="18"/>
                <w:szCs w:val="18"/>
              </w:rPr>
            </w:pPr>
            <w:proofErr w:type="spellStart"/>
            <w:smartTag w:uri="urn:schemas-microsoft-com:office:smarttags" w:element="place">
              <w:smartTag w:uri="urn:schemas-microsoft-com:office:smarttags" w:element="PlaceName">
                <w:r w:rsidRPr="001660AA">
                  <w:rPr>
                    <w:sz w:val="18"/>
                    <w:szCs w:val="18"/>
                  </w:rPr>
                  <w:t>Visayas</w:t>
                </w:r>
              </w:smartTag>
              <w:proofErr w:type="spellEnd"/>
              <w:r w:rsidRPr="001660AA">
                <w:rPr>
                  <w:sz w:val="18"/>
                  <w:szCs w:val="18"/>
                </w:rPr>
                <w:t xml:space="preserve"> </w:t>
              </w:r>
              <w:smartTag w:uri="urn:schemas-microsoft-com:office:smarttags" w:element="PlaceType">
                <w:r w:rsidRPr="001660AA">
                  <w:rPr>
                    <w:sz w:val="18"/>
                    <w:szCs w:val="18"/>
                  </w:rPr>
                  <w:t>State</w:t>
                </w:r>
              </w:smartTag>
              <w:r w:rsidRPr="001660AA">
                <w:rPr>
                  <w:sz w:val="18"/>
                  <w:szCs w:val="18"/>
                </w:rPr>
                <w:t xml:space="preserve"> </w:t>
              </w:r>
              <w:smartTag w:uri="urn:schemas-microsoft-com:office:smarttags" w:element="PlaceType">
                <w:r w:rsidRPr="001660AA">
                  <w:rPr>
                    <w:sz w:val="18"/>
                    <w:szCs w:val="18"/>
                  </w:rPr>
                  <w:t>University</w:t>
                </w:r>
              </w:smartTag>
            </w:smartTag>
            <w:r w:rsidRPr="001660AA">
              <w:rPr>
                <w:sz w:val="18"/>
                <w:szCs w:val="18"/>
              </w:rPr>
              <w:t xml:space="preserve">,  </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Philippines</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2007</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Philippines</w:t>
            </w:r>
          </w:p>
        </w:tc>
        <w:tc>
          <w:tcPr>
            <w:tcW w:w="2001" w:type="dxa"/>
          </w:tcPr>
          <w:p w:rsidR="00A046C7" w:rsidRPr="001660AA" w:rsidRDefault="00A046C7" w:rsidP="002E2CCB">
            <w:pPr>
              <w:rPr>
                <w:sz w:val="18"/>
                <w:szCs w:val="18"/>
              </w:rPr>
            </w:pPr>
            <w:smartTag w:uri="urn:schemas-microsoft-com:office:smarttags" w:element="place">
              <w:r w:rsidRPr="001660AA">
                <w:rPr>
                  <w:sz w:val="18"/>
                  <w:szCs w:val="18"/>
                </w:rPr>
                <w:t>Cebu</w:t>
              </w:r>
            </w:smartTag>
          </w:p>
        </w:tc>
        <w:tc>
          <w:tcPr>
            <w:tcW w:w="3685" w:type="dxa"/>
          </w:tcPr>
          <w:p w:rsidR="00A046C7" w:rsidRPr="001660AA" w:rsidRDefault="00A046C7" w:rsidP="002E2CCB">
            <w:pPr>
              <w:rPr>
                <w:sz w:val="18"/>
                <w:szCs w:val="18"/>
              </w:rPr>
            </w:pPr>
            <w:r w:rsidRPr="001660AA">
              <w:rPr>
                <w:sz w:val="18"/>
                <w:szCs w:val="18"/>
              </w:rPr>
              <w:t xml:space="preserve">City West Water, </w:t>
            </w:r>
            <w:smartTag w:uri="urn:schemas-microsoft-com:office:smarttags" w:element="place">
              <w:smartTag w:uri="urn:schemas-microsoft-com:office:smarttags" w:element="City">
                <w:r w:rsidRPr="001660AA">
                  <w:rPr>
                    <w:sz w:val="18"/>
                    <w:szCs w:val="18"/>
                  </w:rPr>
                  <w:t>Melbourne</w:t>
                </w:r>
              </w:smartTag>
            </w:smartTag>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Australia</w:t>
                </w:r>
              </w:smartTag>
            </w:smartTag>
          </w:p>
        </w:tc>
        <w:tc>
          <w:tcPr>
            <w:tcW w:w="709" w:type="dxa"/>
          </w:tcPr>
          <w:p w:rsidR="00A046C7" w:rsidRPr="001660AA" w:rsidRDefault="00A046C7" w:rsidP="002E2CCB">
            <w:pPr>
              <w:rPr>
                <w:sz w:val="18"/>
                <w:szCs w:val="18"/>
              </w:rPr>
            </w:pPr>
            <w:r w:rsidRPr="001660AA">
              <w:rPr>
                <w:sz w:val="18"/>
                <w:szCs w:val="18"/>
              </w:rPr>
              <w:t>2008</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Philippines </w:t>
            </w:r>
          </w:p>
        </w:tc>
        <w:tc>
          <w:tcPr>
            <w:tcW w:w="2001" w:type="dxa"/>
          </w:tcPr>
          <w:p w:rsidR="00A046C7" w:rsidRPr="001660AA" w:rsidRDefault="00A046C7" w:rsidP="002E2CCB">
            <w:pPr>
              <w:rPr>
                <w:sz w:val="18"/>
                <w:szCs w:val="18"/>
              </w:rPr>
            </w:pPr>
            <w:r w:rsidRPr="001660AA">
              <w:rPr>
                <w:sz w:val="18"/>
                <w:szCs w:val="18"/>
              </w:rPr>
              <w:t>various</w:t>
            </w:r>
          </w:p>
        </w:tc>
        <w:tc>
          <w:tcPr>
            <w:tcW w:w="3685" w:type="dxa"/>
          </w:tcPr>
          <w:p w:rsidR="00A046C7" w:rsidRPr="001660AA" w:rsidRDefault="00A046C7" w:rsidP="002E2CCB">
            <w:pPr>
              <w:rPr>
                <w:sz w:val="18"/>
                <w:szCs w:val="18"/>
              </w:rPr>
            </w:pPr>
            <w:r w:rsidRPr="001660AA">
              <w:rPr>
                <w:sz w:val="18"/>
                <w:szCs w:val="18"/>
              </w:rPr>
              <w:t>LWUA</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Philippines</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Romania </w:t>
            </w:r>
          </w:p>
        </w:tc>
        <w:tc>
          <w:tcPr>
            <w:tcW w:w="2001" w:type="dxa"/>
          </w:tcPr>
          <w:p w:rsidR="00A046C7" w:rsidRPr="001660AA" w:rsidRDefault="00A046C7" w:rsidP="002E2CCB">
            <w:pPr>
              <w:rPr>
                <w:sz w:val="18"/>
                <w:szCs w:val="18"/>
              </w:rPr>
            </w:pPr>
            <w:proofErr w:type="spellStart"/>
            <w:r w:rsidRPr="001660AA">
              <w:rPr>
                <w:sz w:val="18"/>
                <w:szCs w:val="18"/>
              </w:rPr>
              <w:t>Botosani</w:t>
            </w:r>
            <w:proofErr w:type="spellEnd"/>
          </w:p>
        </w:tc>
        <w:tc>
          <w:tcPr>
            <w:tcW w:w="3685" w:type="dxa"/>
          </w:tcPr>
          <w:p w:rsidR="00A046C7" w:rsidRPr="001660AA" w:rsidRDefault="00A046C7" w:rsidP="002E2CCB">
            <w:pPr>
              <w:rPr>
                <w:sz w:val="18"/>
                <w:szCs w:val="18"/>
              </w:rPr>
            </w:pPr>
            <w:proofErr w:type="spellStart"/>
            <w:r w:rsidRPr="001660AA">
              <w:rPr>
                <w:sz w:val="18"/>
                <w:szCs w:val="18"/>
              </w:rPr>
              <w:t>Duinwaterbedrijf</w:t>
            </w:r>
            <w:proofErr w:type="spellEnd"/>
            <w:r w:rsidRPr="001660AA">
              <w:rPr>
                <w:sz w:val="18"/>
                <w:szCs w:val="18"/>
              </w:rPr>
              <w:t xml:space="preserve"> </w:t>
            </w:r>
            <w:proofErr w:type="spellStart"/>
            <w:r w:rsidRPr="001660AA">
              <w:rPr>
                <w:sz w:val="18"/>
                <w:szCs w:val="18"/>
              </w:rPr>
              <w:t>Zuid</w:t>
            </w:r>
            <w:proofErr w:type="spellEnd"/>
            <w:r w:rsidRPr="001660AA">
              <w:rPr>
                <w:sz w:val="18"/>
                <w:szCs w:val="18"/>
              </w:rPr>
              <w:t>-Holland</w:t>
            </w:r>
          </w:p>
        </w:tc>
        <w:tc>
          <w:tcPr>
            <w:tcW w:w="1559" w:type="dxa"/>
          </w:tcPr>
          <w:p w:rsidR="00A046C7" w:rsidRPr="001660AA" w:rsidRDefault="00A046C7" w:rsidP="002E2CCB">
            <w:pPr>
              <w:rPr>
                <w:sz w:val="18"/>
                <w:szCs w:val="18"/>
              </w:rPr>
            </w:pPr>
            <w:r w:rsidRPr="001660AA">
              <w:rPr>
                <w:sz w:val="18"/>
                <w:szCs w:val="18"/>
              </w:rPr>
              <w:t xml:space="preserve"> </w:t>
            </w:r>
            <w:smartTag w:uri="urn:schemas-microsoft-com:office:smarttags" w:element="place">
              <w:smartTag w:uri="urn:schemas-microsoft-com:office:smarttags" w:element="country-region">
                <w:r w:rsidRPr="001660AA">
                  <w:rPr>
                    <w:sz w:val="18"/>
                    <w:szCs w:val="18"/>
                  </w:rPr>
                  <w:t>Netherlands</w:t>
                </w:r>
              </w:smartTag>
            </w:smartTag>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Romania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Iasi</w:t>
                </w:r>
              </w:smartTag>
            </w:smartTag>
            <w:r w:rsidRPr="001660AA">
              <w:rPr>
                <w:sz w:val="18"/>
                <w:szCs w:val="18"/>
              </w:rPr>
              <w:t xml:space="preserve"> </w:t>
            </w:r>
          </w:p>
        </w:tc>
        <w:tc>
          <w:tcPr>
            <w:tcW w:w="3685" w:type="dxa"/>
          </w:tcPr>
          <w:p w:rsidR="00A046C7" w:rsidRPr="001660AA" w:rsidRDefault="00A046C7" w:rsidP="002E2CCB">
            <w:pPr>
              <w:rPr>
                <w:sz w:val="18"/>
                <w:szCs w:val="18"/>
              </w:rPr>
            </w:pPr>
            <w:proofErr w:type="spellStart"/>
            <w:r w:rsidRPr="001660AA">
              <w:rPr>
                <w:sz w:val="18"/>
                <w:szCs w:val="18"/>
              </w:rPr>
              <w:t>Duinwaterbedrijf</w:t>
            </w:r>
            <w:proofErr w:type="spellEnd"/>
            <w:r w:rsidRPr="001660AA">
              <w:rPr>
                <w:sz w:val="18"/>
                <w:szCs w:val="18"/>
              </w:rPr>
              <w:t xml:space="preserve"> </w:t>
            </w:r>
            <w:proofErr w:type="spellStart"/>
            <w:r w:rsidRPr="001660AA">
              <w:rPr>
                <w:sz w:val="18"/>
                <w:szCs w:val="18"/>
              </w:rPr>
              <w:t>Zuid</w:t>
            </w:r>
            <w:proofErr w:type="spellEnd"/>
            <w:r w:rsidRPr="001660AA">
              <w:rPr>
                <w:sz w:val="18"/>
                <w:szCs w:val="18"/>
              </w:rPr>
              <w:t>-Holland</w:t>
            </w:r>
          </w:p>
        </w:tc>
        <w:tc>
          <w:tcPr>
            <w:tcW w:w="1559" w:type="dxa"/>
          </w:tcPr>
          <w:p w:rsidR="00A046C7" w:rsidRPr="001660AA" w:rsidRDefault="00A046C7" w:rsidP="002E2CCB">
            <w:pPr>
              <w:rPr>
                <w:sz w:val="18"/>
                <w:szCs w:val="18"/>
              </w:rPr>
            </w:pPr>
            <w:r w:rsidRPr="001660AA">
              <w:rPr>
                <w:sz w:val="18"/>
                <w:szCs w:val="18"/>
              </w:rPr>
              <w:t xml:space="preserve"> </w:t>
            </w:r>
            <w:smartTag w:uri="urn:schemas-microsoft-com:office:smarttags" w:element="place">
              <w:smartTag w:uri="urn:schemas-microsoft-com:office:smarttags" w:element="country-region">
                <w:r w:rsidRPr="001660AA">
                  <w:rPr>
                    <w:sz w:val="18"/>
                    <w:szCs w:val="18"/>
                  </w:rPr>
                  <w:t>Netherlands</w:t>
                </w:r>
              </w:smartTag>
            </w:smartTag>
          </w:p>
        </w:tc>
        <w:tc>
          <w:tcPr>
            <w:tcW w:w="709" w:type="dxa"/>
          </w:tcPr>
          <w:p w:rsidR="00A046C7" w:rsidRPr="001660AA" w:rsidRDefault="00A046C7" w:rsidP="002E2CCB">
            <w:pPr>
              <w:rPr>
                <w:sz w:val="18"/>
                <w:szCs w:val="18"/>
              </w:rPr>
            </w:pPr>
            <w:r w:rsidRPr="001660AA">
              <w:rPr>
                <w:sz w:val="18"/>
                <w:szCs w:val="18"/>
              </w:rPr>
              <w:t>2007</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Russia </w:t>
            </w:r>
          </w:p>
        </w:tc>
        <w:tc>
          <w:tcPr>
            <w:tcW w:w="2001" w:type="dxa"/>
          </w:tcPr>
          <w:p w:rsidR="00A046C7" w:rsidRPr="001660AA" w:rsidRDefault="00A046C7" w:rsidP="002E2CCB">
            <w:pPr>
              <w:rPr>
                <w:sz w:val="18"/>
                <w:szCs w:val="18"/>
              </w:rPr>
            </w:pPr>
            <w:r w:rsidRPr="001660AA">
              <w:rPr>
                <w:sz w:val="18"/>
                <w:szCs w:val="18"/>
              </w:rPr>
              <w:t>MOSVODOKANAL</w:t>
            </w:r>
          </w:p>
        </w:tc>
        <w:tc>
          <w:tcPr>
            <w:tcW w:w="3685" w:type="dxa"/>
          </w:tcPr>
          <w:p w:rsidR="00A046C7" w:rsidRPr="001660AA" w:rsidRDefault="00A046C7" w:rsidP="002E2CCB">
            <w:pPr>
              <w:rPr>
                <w:sz w:val="18"/>
                <w:szCs w:val="18"/>
              </w:rPr>
            </w:pPr>
            <w:r w:rsidRPr="001660AA">
              <w:rPr>
                <w:sz w:val="18"/>
                <w:szCs w:val="18"/>
              </w:rPr>
              <w:t>Eau de Paris</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France</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 xml:space="preserve">2007 </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Rwanda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stockticker">
              <w:r w:rsidRPr="001660AA">
                <w:rPr>
                  <w:sz w:val="18"/>
                  <w:szCs w:val="18"/>
                </w:rPr>
                <w:t>PWN</w:t>
              </w:r>
            </w:smartTag>
          </w:p>
        </w:tc>
        <w:tc>
          <w:tcPr>
            <w:tcW w:w="1559" w:type="dxa"/>
          </w:tcPr>
          <w:p w:rsidR="00A046C7" w:rsidRPr="001660AA" w:rsidRDefault="00A046C7" w:rsidP="002E2CCB">
            <w:pPr>
              <w:rPr>
                <w:sz w:val="18"/>
                <w:szCs w:val="18"/>
              </w:rPr>
            </w:pPr>
            <w:r w:rsidRPr="001660AA">
              <w:rPr>
                <w:sz w:val="18"/>
                <w:szCs w:val="18"/>
              </w:rPr>
              <w:t xml:space="preserve"> </w:t>
            </w:r>
            <w:smartTag w:uri="urn:schemas-microsoft-com:office:smarttags" w:element="place">
              <w:smartTag w:uri="urn:schemas-microsoft-com:office:smarttags" w:element="country-region">
                <w:r w:rsidRPr="001660AA">
                  <w:rPr>
                    <w:sz w:val="18"/>
                    <w:szCs w:val="18"/>
                  </w:rPr>
                  <w:t>Netherlands</w:t>
                </w:r>
              </w:smartTag>
            </w:smartTag>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Saudi Arabia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2005</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Singapore</w:t>
            </w:r>
          </w:p>
        </w:tc>
        <w:tc>
          <w:tcPr>
            <w:tcW w:w="2001" w:type="dxa"/>
          </w:tcPr>
          <w:p w:rsidR="00A046C7" w:rsidRPr="001660AA" w:rsidRDefault="00A046C7" w:rsidP="002E2CCB">
            <w:pPr>
              <w:rPr>
                <w:sz w:val="18"/>
                <w:szCs w:val="18"/>
              </w:rPr>
            </w:pPr>
            <w:r w:rsidRPr="001660AA">
              <w:rPr>
                <w:sz w:val="18"/>
                <w:szCs w:val="18"/>
              </w:rPr>
              <w:t>National</w:t>
            </w:r>
          </w:p>
        </w:tc>
        <w:tc>
          <w:tcPr>
            <w:tcW w:w="3685" w:type="dxa"/>
          </w:tcPr>
          <w:p w:rsidR="00A046C7" w:rsidRPr="001660AA" w:rsidRDefault="00A046C7" w:rsidP="002E2CCB">
            <w:pPr>
              <w:rPr>
                <w:sz w:val="18"/>
                <w:szCs w:val="18"/>
              </w:rPr>
            </w:pPr>
            <w:proofErr w:type="spellStart"/>
            <w:r w:rsidRPr="001660AA">
              <w:rPr>
                <w:sz w:val="18"/>
                <w:szCs w:val="18"/>
              </w:rPr>
              <w:t>Ngee</w:t>
            </w:r>
            <w:proofErr w:type="spellEnd"/>
            <w:r w:rsidRPr="001660AA">
              <w:rPr>
                <w:sz w:val="18"/>
                <w:szCs w:val="18"/>
              </w:rPr>
              <w:t xml:space="preserve"> Ann Polytechnic, PUBEU (union)</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Singapore</w:t>
                </w:r>
              </w:smartTag>
            </w:smartTag>
          </w:p>
        </w:tc>
        <w:tc>
          <w:tcPr>
            <w:tcW w:w="709" w:type="dxa"/>
          </w:tcPr>
          <w:p w:rsidR="00A046C7" w:rsidRPr="001660AA" w:rsidRDefault="00A046C7" w:rsidP="002E2CCB">
            <w:pPr>
              <w:rPr>
                <w:sz w:val="18"/>
                <w:szCs w:val="18"/>
              </w:rPr>
            </w:pPr>
            <w:r w:rsidRPr="001660AA">
              <w:rPr>
                <w:sz w:val="18"/>
                <w:szCs w:val="18"/>
              </w:rPr>
              <w:t>2002</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Singapore</w:t>
            </w:r>
          </w:p>
        </w:tc>
        <w:tc>
          <w:tcPr>
            <w:tcW w:w="2001" w:type="dxa"/>
          </w:tcPr>
          <w:p w:rsidR="00A046C7" w:rsidRPr="001660AA" w:rsidRDefault="00A046C7" w:rsidP="002E2CCB">
            <w:pPr>
              <w:rPr>
                <w:sz w:val="18"/>
                <w:szCs w:val="18"/>
              </w:rPr>
            </w:pPr>
            <w:r w:rsidRPr="001660AA">
              <w:rPr>
                <w:sz w:val="18"/>
                <w:szCs w:val="18"/>
              </w:rPr>
              <w:t>National</w:t>
            </w:r>
          </w:p>
        </w:tc>
        <w:tc>
          <w:tcPr>
            <w:tcW w:w="3685" w:type="dxa"/>
          </w:tcPr>
          <w:p w:rsidR="00A046C7" w:rsidRPr="001660AA" w:rsidRDefault="00A046C7" w:rsidP="002E2CCB">
            <w:pPr>
              <w:rPr>
                <w:sz w:val="18"/>
                <w:szCs w:val="18"/>
              </w:rPr>
            </w:pPr>
            <w:r w:rsidRPr="001660AA">
              <w:rPr>
                <w:sz w:val="18"/>
                <w:szCs w:val="18"/>
              </w:rPr>
              <w:t>SWCC</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Saudi Arabia</w:t>
                </w:r>
              </w:smartTag>
            </w:smartTag>
          </w:p>
        </w:tc>
        <w:tc>
          <w:tcPr>
            <w:tcW w:w="709" w:type="dxa"/>
          </w:tcPr>
          <w:p w:rsidR="00A046C7" w:rsidRPr="001660AA" w:rsidRDefault="00A046C7" w:rsidP="002E2CCB">
            <w:pPr>
              <w:rPr>
                <w:sz w:val="18"/>
                <w:szCs w:val="18"/>
              </w:rPr>
            </w:pPr>
            <w:r w:rsidRPr="001660AA">
              <w:rPr>
                <w:sz w:val="18"/>
                <w:szCs w:val="18"/>
              </w:rPr>
              <w:t>2005</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South Africa </w:t>
            </w:r>
          </w:p>
        </w:tc>
        <w:tc>
          <w:tcPr>
            <w:tcW w:w="2001" w:type="dxa"/>
          </w:tcPr>
          <w:p w:rsidR="00A046C7" w:rsidRPr="001660AA" w:rsidRDefault="00A046C7" w:rsidP="002E2CCB">
            <w:pPr>
              <w:rPr>
                <w:sz w:val="18"/>
                <w:szCs w:val="18"/>
              </w:rPr>
            </w:pPr>
            <w:proofErr w:type="spellStart"/>
            <w:r w:rsidRPr="001660AA">
              <w:rPr>
                <w:sz w:val="18"/>
                <w:szCs w:val="18"/>
              </w:rPr>
              <w:t>Odi</w:t>
            </w:r>
            <w:proofErr w:type="spellEnd"/>
            <w:r w:rsidRPr="001660AA">
              <w:rPr>
                <w:sz w:val="18"/>
                <w:szCs w:val="18"/>
              </w:rPr>
              <w:t xml:space="preserve">, </w:t>
            </w:r>
            <w:proofErr w:type="spellStart"/>
            <w:r w:rsidRPr="001660AA">
              <w:rPr>
                <w:sz w:val="18"/>
                <w:szCs w:val="18"/>
              </w:rPr>
              <w:t>Harrismith</w:t>
            </w:r>
            <w:proofErr w:type="spellEnd"/>
          </w:p>
        </w:tc>
        <w:tc>
          <w:tcPr>
            <w:tcW w:w="3685" w:type="dxa"/>
          </w:tcPr>
          <w:p w:rsidR="00A046C7" w:rsidRPr="001660AA" w:rsidRDefault="00A046C7" w:rsidP="002E2CCB">
            <w:pPr>
              <w:rPr>
                <w:sz w:val="18"/>
                <w:szCs w:val="18"/>
              </w:rPr>
            </w:pPr>
            <w:smartTag w:uri="urn:schemas-microsoft-com:office:smarttags" w:element="place">
              <w:r w:rsidRPr="001660AA">
                <w:rPr>
                  <w:sz w:val="18"/>
                  <w:szCs w:val="18"/>
                </w:rPr>
                <w:t>Rand</w:t>
              </w:r>
            </w:smartTag>
            <w:r w:rsidRPr="001660AA">
              <w:rPr>
                <w:sz w:val="18"/>
                <w:szCs w:val="18"/>
              </w:rPr>
              <w:t xml:space="preserve"> water</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South Africa</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South Korea</w:t>
            </w:r>
          </w:p>
        </w:tc>
        <w:tc>
          <w:tcPr>
            <w:tcW w:w="2001" w:type="dxa"/>
          </w:tcPr>
          <w:p w:rsidR="00A046C7" w:rsidRPr="001660AA" w:rsidRDefault="00A046C7" w:rsidP="002E2CCB">
            <w:pPr>
              <w:rPr>
                <w:sz w:val="18"/>
                <w:szCs w:val="18"/>
              </w:rPr>
            </w:pPr>
            <w:proofErr w:type="spellStart"/>
            <w:r w:rsidRPr="001660AA">
              <w:rPr>
                <w:sz w:val="18"/>
                <w:szCs w:val="18"/>
              </w:rPr>
              <w:t>Nonsan</w:t>
            </w:r>
            <w:proofErr w:type="spellEnd"/>
          </w:p>
        </w:tc>
        <w:tc>
          <w:tcPr>
            <w:tcW w:w="3685" w:type="dxa"/>
          </w:tcPr>
          <w:p w:rsidR="00A046C7" w:rsidRPr="001660AA" w:rsidRDefault="00A046C7" w:rsidP="002E2CCB">
            <w:pPr>
              <w:rPr>
                <w:sz w:val="18"/>
                <w:szCs w:val="18"/>
              </w:rPr>
            </w:pPr>
            <w:r w:rsidRPr="001660AA">
              <w:rPr>
                <w:sz w:val="18"/>
                <w:szCs w:val="18"/>
              </w:rPr>
              <w:t>K-water</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South Korea</w:t>
                </w:r>
              </w:smartTag>
            </w:smartTag>
          </w:p>
        </w:tc>
        <w:tc>
          <w:tcPr>
            <w:tcW w:w="709" w:type="dxa"/>
          </w:tcPr>
          <w:p w:rsidR="00A046C7" w:rsidRPr="001660AA" w:rsidRDefault="00A046C7" w:rsidP="002E2CCB">
            <w:pPr>
              <w:rPr>
                <w:sz w:val="18"/>
                <w:szCs w:val="18"/>
              </w:rPr>
            </w:pPr>
            <w:r w:rsidRPr="001660AA">
              <w:rPr>
                <w:sz w:val="18"/>
                <w:szCs w:val="18"/>
              </w:rPr>
              <w:t>2004</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lastRenderedPageBreak/>
              <w:t xml:space="preserve">Sri Lanka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stockticker">
              <w:r w:rsidRPr="001660AA">
                <w:rPr>
                  <w:sz w:val="18"/>
                  <w:szCs w:val="18"/>
                </w:rPr>
                <w:t>REG</w:t>
              </w:r>
            </w:smartTag>
            <w:r w:rsidRPr="001660AA">
              <w:rPr>
                <w:sz w:val="18"/>
                <w:szCs w:val="18"/>
              </w:rPr>
              <w:t xml:space="preserve"> (</w:t>
            </w:r>
            <w:smartTag w:uri="urn:schemas-microsoft-com:office:smarttags" w:element="place">
              <w:smartTag w:uri="urn:schemas-microsoft-com:office:smarttags" w:element="City">
                <w:r w:rsidRPr="001660AA">
                  <w:rPr>
                    <w:sz w:val="18"/>
                    <w:szCs w:val="18"/>
                  </w:rPr>
                  <w:t>Grenoble</w:t>
                </w:r>
              </w:smartTag>
            </w:smartTag>
            <w:r w:rsidRPr="001660AA">
              <w:rPr>
                <w:sz w:val="18"/>
                <w:szCs w:val="18"/>
              </w:rPr>
              <w:t>)</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France</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2004</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Sri Lanka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Sudan </w:t>
            </w:r>
          </w:p>
        </w:tc>
        <w:tc>
          <w:tcPr>
            <w:tcW w:w="2001" w:type="dxa"/>
          </w:tcPr>
          <w:p w:rsidR="00A046C7" w:rsidRPr="001660AA" w:rsidRDefault="00A046C7" w:rsidP="002E2CCB">
            <w:pPr>
              <w:rPr>
                <w:sz w:val="18"/>
                <w:szCs w:val="18"/>
              </w:rPr>
            </w:pPr>
            <w:proofErr w:type="spellStart"/>
            <w:r w:rsidRPr="001660AA">
              <w:rPr>
                <w:sz w:val="18"/>
                <w:szCs w:val="18"/>
              </w:rPr>
              <w:t>Gedaref</w:t>
            </w:r>
            <w:proofErr w:type="spellEnd"/>
          </w:p>
        </w:tc>
        <w:tc>
          <w:tcPr>
            <w:tcW w:w="3685" w:type="dxa"/>
          </w:tcPr>
          <w:p w:rsidR="00A046C7" w:rsidRPr="001660AA" w:rsidRDefault="00A046C7" w:rsidP="002E2CCB">
            <w:pPr>
              <w:rPr>
                <w:sz w:val="18"/>
                <w:szCs w:val="18"/>
              </w:rPr>
            </w:pPr>
            <w:proofErr w:type="spellStart"/>
            <w:r w:rsidRPr="001660AA">
              <w:rPr>
                <w:sz w:val="18"/>
                <w:szCs w:val="18"/>
              </w:rPr>
              <w:t>Waterschap</w:t>
            </w:r>
            <w:proofErr w:type="spellEnd"/>
            <w:r w:rsidRPr="001660AA">
              <w:rPr>
                <w:sz w:val="18"/>
                <w:szCs w:val="18"/>
              </w:rPr>
              <w:t xml:space="preserve"> De </w:t>
            </w:r>
            <w:proofErr w:type="spellStart"/>
            <w:r w:rsidRPr="001660AA">
              <w:rPr>
                <w:sz w:val="18"/>
                <w:szCs w:val="18"/>
              </w:rPr>
              <w:t>Dommel</w:t>
            </w:r>
            <w:proofErr w:type="spellEnd"/>
          </w:p>
        </w:tc>
        <w:tc>
          <w:tcPr>
            <w:tcW w:w="1559" w:type="dxa"/>
          </w:tcPr>
          <w:p w:rsidR="00A046C7" w:rsidRPr="001660AA" w:rsidRDefault="00A046C7" w:rsidP="002E2CCB">
            <w:pPr>
              <w:rPr>
                <w:sz w:val="18"/>
                <w:szCs w:val="18"/>
              </w:rPr>
            </w:pPr>
            <w:r w:rsidRPr="001660AA">
              <w:rPr>
                <w:sz w:val="18"/>
                <w:szCs w:val="18"/>
              </w:rPr>
              <w:t xml:space="preserve"> </w:t>
            </w:r>
            <w:smartTag w:uri="urn:schemas-microsoft-com:office:smarttags" w:element="place">
              <w:smartTag w:uri="urn:schemas-microsoft-com:office:smarttags" w:element="country-region">
                <w:r w:rsidRPr="001660AA">
                  <w:rPr>
                    <w:sz w:val="18"/>
                    <w:szCs w:val="18"/>
                  </w:rPr>
                  <w:t>Netherlands</w:t>
                </w:r>
              </w:smartTag>
            </w:smartTag>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Sudan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Port Sudan</w:t>
                </w:r>
              </w:smartTag>
            </w:smartTag>
            <w:r w:rsidRPr="001660AA">
              <w:rPr>
                <w:sz w:val="18"/>
                <w:szCs w:val="18"/>
              </w:rPr>
              <w:t xml:space="preserve"> </w:t>
            </w:r>
          </w:p>
        </w:tc>
        <w:tc>
          <w:tcPr>
            <w:tcW w:w="3685" w:type="dxa"/>
          </w:tcPr>
          <w:p w:rsidR="00A046C7" w:rsidRPr="001660AA" w:rsidRDefault="00A046C7" w:rsidP="002E2CCB">
            <w:pPr>
              <w:rPr>
                <w:sz w:val="18"/>
                <w:szCs w:val="18"/>
              </w:rPr>
            </w:pPr>
            <w:proofErr w:type="spellStart"/>
            <w:r w:rsidRPr="001660AA">
              <w:rPr>
                <w:sz w:val="18"/>
                <w:szCs w:val="18"/>
              </w:rPr>
              <w:t>Beheira</w:t>
            </w:r>
            <w:proofErr w:type="spellEnd"/>
            <w:r w:rsidRPr="001660AA">
              <w:rPr>
                <w:sz w:val="18"/>
                <w:szCs w:val="18"/>
              </w:rPr>
              <w:t xml:space="preserve"> </w:t>
            </w:r>
            <w:smartTag w:uri="urn:schemas-microsoft-com:office:smarttags" w:element="stockticker">
              <w:r w:rsidRPr="001660AA">
                <w:rPr>
                  <w:sz w:val="18"/>
                  <w:szCs w:val="18"/>
                </w:rPr>
                <w:t>WDC</w:t>
              </w:r>
            </w:smartTag>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Egypt</w:t>
                </w:r>
              </w:smartTag>
            </w:smartTag>
          </w:p>
        </w:tc>
        <w:tc>
          <w:tcPr>
            <w:tcW w:w="709" w:type="dxa"/>
          </w:tcPr>
          <w:p w:rsidR="00A046C7" w:rsidRPr="001660AA" w:rsidRDefault="00A046C7" w:rsidP="002E2CCB">
            <w:pPr>
              <w:rPr>
                <w:sz w:val="18"/>
                <w:szCs w:val="18"/>
              </w:rPr>
            </w:pPr>
            <w:r w:rsidRPr="001660AA">
              <w:rPr>
                <w:sz w:val="18"/>
                <w:szCs w:val="18"/>
              </w:rPr>
              <w:t>2006</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Sudan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Port Sudan</w:t>
                </w:r>
              </w:smartTag>
            </w:smartTag>
            <w:r w:rsidRPr="001660AA">
              <w:rPr>
                <w:sz w:val="18"/>
                <w:szCs w:val="18"/>
              </w:rPr>
              <w:t xml:space="preserve"> </w:t>
            </w:r>
          </w:p>
        </w:tc>
        <w:tc>
          <w:tcPr>
            <w:tcW w:w="3685" w:type="dxa"/>
          </w:tcPr>
          <w:p w:rsidR="00A046C7" w:rsidRPr="001660AA" w:rsidRDefault="00A046C7" w:rsidP="002E2CCB">
            <w:pPr>
              <w:rPr>
                <w:sz w:val="18"/>
                <w:szCs w:val="18"/>
              </w:rPr>
            </w:pPr>
            <w:proofErr w:type="spellStart"/>
            <w:r w:rsidRPr="001660AA">
              <w:rPr>
                <w:sz w:val="18"/>
                <w:szCs w:val="18"/>
              </w:rPr>
              <w:t>Duinwaterbedrijf</w:t>
            </w:r>
            <w:proofErr w:type="spellEnd"/>
            <w:r w:rsidRPr="001660AA">
              <w:rPr>
                <w:sz w:val="18"/>
                <w:szCs w:val="18"/>
              </w:rPr>
              <w:t xml:space="preserve"> </w:t>
            </w:r>
            <w:proofErr w:type="spellStart"/>
            <w:r w:rsidRPr="001660AA">
              <w:rPr>
                <w:sz w:val="18"/>
                <w:szCs w:val="18"/>
              </w:rPr>
              <w:t>Zuid</w:t>
            </w:r>
            <w:proofErr w:type="spellEnd"/>
            <w:r w:rsidRPr="001660AA">
              <w:rPr>
                <w:sz w:val="18"/>
                <w:szCs w:val="18"/>
              </w:rPr>
              <w:t>-Holland</w:t>
            </w:r>
          </w:p>
        </w:tc>
        <w:tc>
          <w:tcPr>
            <w:tcW w:w="1559" w:type="dxa"/>
          </w:tcPr>
          <w:p w:rsidR="00A046C7" w:rsidRPr="001660AA" w:rsidRDefault="00A046C7" w:rsidP="002E2CCB">
            <w:pPr>
              <w:rPr>
                <w:sz w:val="18"/>
                <w:szCs w:val="18"/>
              </w:rPr>
            </w:pPr>
            <w:r w:rsidRPr="001660AA">
              <w:rPr>
                <w:sz w:val="18"/>
                <w:szCs w:val="18"/>
              </w:rPr>
              <w:t xml:space="preserve"> </w:t>
            </w:r>
            <w:smartTag w:uri="urn:schemas-microsoft-com:office:smarttags" w:element="place">
              <w:smartTag w:uri="urn:schemas-microsoft-com:office:smarttags" w:element="country-region">
                <w:r w:rsidRPr="001660AA">
                  <w:rPr>
                    <w:sz w:val="18"/>
                    <w:szCs w:val="18"/>
                  </w:rPr>
                  <w:t>Netherlands</w:t>
                </w:r>
              </w:smartTag>
            </w:smartTag>
          </w:p>
        </w:tc>
        <w:tc>
          <w:tcPr>
            <w:tcW w:w="709" w:type="dxa"/>
          </w:tcPr>
          <w:p w:rsidR="00A046C7" w:rsidRPr="001660AA" w:rsidRDefault="00A046C7" w:rsidP="002E2CCB">
            <w:pPr>
              <w:rPr>
                <w:sz w:val="18"/>
                <w:szCs w:val="18"/>
              </w:rPr>
            </w:pPr>
            <w:r w:rsidRPr="001660AA">
              <w:rPr>
                <w:sz w:val="18"/>
                <w:szCs w:val="18"/>
              </w:rPr>
              <w:t>2006</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Surinam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Amsterdam</w:t>
                </w:r>
              </w:smartTag>
            </w:smartTag>
            <w:r w:rsidRPr="001660AA">
              <w:rPr>
                <w:sz w:val="18"/>
                <w:szCs w:val="18"/>
              </w:rPr>
              <w:t xml:space="preserve"> </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Netherlands</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Syria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2004</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Tanzania </w:t>
            </w:r>
          </w:p>
        </w:tc>
        <w:tc>
          <w:tcPr>
            <w:tcW w:w="2001" w:type="dxa"/>
          </w:tcPr>
          <w:p w:rsidR="00A046C7" w:rsidRPr="001660AA" w:rsidRDefault="00A046C7" w:rsidP="002E2CCB">
            <w:pPr>
              <w:rPr>
                <w:sz w:val="18"/>
                <w:szCs w:val="18"/>
              </w:rPr>
            </w:pPr>
            <w:r w:rsidRPr="001660AA">
              <w:rPr>
                <w:sz w:val="18"/>
                <w:szCs w:val="18"/>
              </w:rPr>
              <w:t>Dar-</w:t>
            </w:r>
            <w:proofErr w:type="spellStart"/>
            <w:r w:rsidRPr="001660AA">
              <w:rPr>
                <w:sz w:val="18"/>
                <w:szCs w:val="18"/>
              </w:rPr>
              <w:t>es</w:t>
            </w:r>
            <w:proofErr w:type="spellEnd"/>
            <w:r w:rsidRPr="001660AA">
              <w:rPr>
                <w:sz w:val="18"/>
                <w:szCs w:val="18"/>
              </w:rPr>
              <w:t>-Salaam</w:t>
            </w:r>
          </w:p>
        </w:tc>
        <w:tc>
          <w:tcPr>
            <w:tcW w:w="3685" w:type="dxa"/>
          </w:tcPr>
          <w:p w:rsidR="00A046C7" w:rsidRPr="001660AA" w:rsidRDefault="00A046C7" w:rsidP="002E2CCB">
            <w:pPr>
              <w:rPr>
                <w:sz w:val="18"/>
                <w:szCs w:val="18"/>
              </w:rPr>
            </w:pPr>
            <w:r w:rsidRPr="001660AA">
              <w:rPr>
                <w:sz w:val="18"/>
                <w:szCs w:val="18"/>
              </w:rPr>
              <w:t xml:space="preserve">NWSC </w:t>
            </w:r>
            <w:smartTag w:uri="urn:schemas-microsoft-com:office:smarttags" w:element="place">
              <w:smartTag w:uri="urn:schemas-microsoft-com:office:smarttags" w:element="country-region">
                <w:r w:rsidRPr="001660AA">
                  <w:rPr>
                    <w:sz w:val="18"/>
                    <w:szCs w:val="18"/>
                  </w:rPr>
                  <w:t>Uganda</w:t>
                </w:r>
              </w:smartTag>
            </w:smartTag>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Uganda</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2005</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Thailand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2005</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Thailand</w:t>
            </w:r>
          </w:p>
        </w:tc>
        <w:tc>
          <w:tcPr>
            <w:tcW w:w="2001" w:type="dxa"/>
          </w:tcPr>
          <w:p w:rsidR="00A046C7" w:rsidRPr="001660AA" w:rsidRDefault="00A046C7" w:rsidP="002E2CCB">
            <w:pPr>
              <w:rPr>
                <w:sz w:val="18"/>
                <w:szCs w:val="18"/>
              </w:rPr>
            </w:pPr>
            <w:proofErr w:type="spellStart"/>
            <w:r w:rsidRPr="001660AA">
              <w:rPr>
                <w:sz w:val="18"/>
                <w:szCs w:val="18"/>
              </w:rPr>
              <w:t>Krabi</w:t>
            </w:r>
            <w:proofErr w:type="spellEnd"/>
          </w:p>
        </w:tc>
        <w:tc>
          <w:tcPr>
            <w:tcW w:w="3685" w:type="dxa"/>
          </w:tcPr>
          <w:p w:rsidR="00A046C7" w:rsidRPr="001660AA" w:rsidRDefault="00A046C7" w:rsidP="002E2CCB">
            <w:pPr>
              <w:rPr>
                <w:sz w:val="18"/>
                <w:szCs w:val="18"/>
              </w:rPr>
            </w:pPr>
            <w:r w:rsidRPr="001660AA">
              <w:rPr>
                <w:bCs/>
                <w:sz w:val="18"/>
                <w:szCs w:val="18"/>
              </w:rPr>
              <w:t>King County WTB</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USA</w:t>
                </w:r>
              </w:smartTag>
            </w:smartTag>
          </w:p>
        </w:tc>
        <w:tc>
          <w:tcPr>
            <w:tcW w:w="709" w:type="dxa"/>
          </w:tcPr>
          <w:p w:rsidR="00A046C7" w:rsidRPr="001660AA" w:rsidRDefault="00A046C7" w:rsidP="002E2CCB">
            <w:pPr>
              <w:rPr>
                <w:sz w:val="18"/>
                <w:szCs w:val="18"/>
              </w:rPr>
            </w:pPr>
            <w:r w:rsidRPr="001660AA">
              <w:rPr>
                <w:sz w:val="18"/>
                <w:szCs w:val="18"/>
              </w:rPr>
              <w:t>2007</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Tunisia </w:t>
            </w:r>
          </w:p>
        </w:tc>
        <w:tc>
          <w:tcPr>
            <w:tcW w:w="2001" w:type="dxa"/>
          </w:tcPr>
          <w:p w:rsidR="00A046C7" w:rsidRPr="001660AA" w:rsidRDefault="00A046C7" w:rsidP="002E2CCB">
            <w:pPr>
              <w:rPr>
                <w:sz w:val="18"/>
                <w:szCs w:val="18"/>
              </w:rPr>
            </w:pPr>
            <w:proofErr w:type="spellStart"/>
            <w:r w:rsidRPr="001660AA">
              <w:rPr>
                <w:sz w:val="18"/>
                <w:szCs w:val="18"/>
              </w:rPr>
              <w:t>Sfax’s</w:t>
            </w:r>
            <w:proofErr w:type="spellEnd"/>
            <w:r w:rsidRPr="001660AA">
              <w:rPr>
                <w:sz w:val="18"/>
                <w:szCs w:val="18"/>
              </w:rPr>
              <w:t xml:space="preserve"> </w:t>
            </w:r>
            <w:smartTag w:uri="urn:schemas-microsoft-com:office:smarttags" w:element="place">
              <w:smartTag w:uri="urn:schemas-microsoft-com:office:smarttags" w:element="PlaceName">
                <w:r w:rsidRPr="001660AA">
                  <w:rPr>
                    <w:sz w:val="18"/>
                    <w:szCs w:val="18"/>
                  </w:rPr>
                  <w:t>Engineers</w:t>
                </w:r>
              </w:smartTag>
              <w:r w:rsidRPr="001660AA">
                <w:rPr>
                  <w:sz w:val="18"/>
                  <w:szCs w:val="18"/>
                </w:rPr>
                <w:t xml:space="preserve"> </w:t>
              </w:r>
              <w:smartTag w:uri="urn:schemas-microsoft-com:office:smarttags" w:element="PlaceType">
                <w:r w:rsidRPr="001660AA">
                  <w:rPr>
                    <w:sz w:val="18"/>
                    <w:szCs w:val="18"/>
                  </w:rPr>
                  <w:t>School</w:t>
                </w:r>
              </w:smartTag>
            </w:smartTag>
          </w:p>
        </w:tc>
        <w:tc>
          <w:tcPr>
            <w:tcW w:w="3685" w:type="dxa"/>
          </w:tcPr>
          <w:p w:rsidR="00A046C7" w:rsidRPr="001660AA" w:rsidRDefault="00A046C7" w:rsidP="002E2CCB">
            <w:pPr>
              <w:rPr>
                <w:sz w:val="18"/>
                <w:szCs w:val="18"/>
              </w:rPr>
            </w:pPr>
            <w:r w:rsidRPr="001660AA">
              <w:rPr>
                <w:sz w:val="18"/>
                <w:szCs w:val="18"/>
              </w:rPr>
              <w:t>Eau de Paris</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France</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 xml:space="preserve">2006 </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Tunisia </w:t>
            </w:r>
          </w:p>
        </w:tc>
        <w:tc>
          <w:tcPr>
            <w:tcW w:w="2001" w:type="dxa"/>
          </w:tcPr>
          <w:p w:rsidR="00A046C7" w:rsidRPr="001660AA" w:rsidRDefault="00A046C7" w:rsidP="002E2CCB">
            <w:pPr>
              <w:rPr>
                <w:sz w:val="18"/>
                <w:szCs w:val="18"/>
              </w:rPr>
            </w:pPr>
            <w:proofErr w:type="spellStart"/>
            <w:r w:rsidRPr="001660AA">
              <w:rPr>
                <w:sz w:val="18"/>
                <w:szCs w:val="18"/>
              </w:rPr>
              <w:t>Sfax’s</w:t>
            </w:r>
            <w:proofErr w:type="spellEnd"/>
            <w:r w:rsidRPr="001660AA">
              <w:rPr>
                <w:sz w:val="18"/>
                <w:szCs w:val="18"/>
              </w:rPr>
              <w:t xml:space="preserve"> </w:t>
            </w:r>
            <w:smartTag w:uri="urn:schemas-microsoft-com:office:smarttags" w:element="place">
              <w:smartTag w:uri="urn:schemas-microsoft-com:office:smarttags" w:element="PlaceName">
                <w:r w:rsidRPr="001660AA">
                  <w:rPr>
                    <w:sz w:val="18"/>
                    <w:szCs w:val="18"/>
                  </w:rPr>
                  <w:t>Engineers</w:t>
                </w:r>
              </w:smartTag>
              <w:r w:rsidRPr="001660AA">
                <w:rPr>
                  <w:sz w:val="18"/>
                  <w:szCs w:val="18"/>
                </w:rPr>
                <w:t xml:space="preserve"> </w:t>
              </w:r>
              <w:smartTag w:uri="urn:schemas-microsoft-com:office:smarttags" w:element="PlaceType">
                <w:r w:rsidRPr="001660AA">
                  <w:rPr>
                    <w:sz w:val="18"/>
                    <w:szCs w:val="18"/>
                  </w:rPr>
                  <w:t>School</w:t>
                </w:r>
              </w:smartTag>
            </w:smartTag>
          </w:p>
        </w:tc>
        <w:tc>
          <w:tcPr>
            <w:tcW w:w="3685" w:type="dxa"/>
          </w:tcPr>
          <w:p w:rsidR="00A046C7" w:rsidRPr="001660AA" w:rsidRDefault="00A046C7" w:rsidP="002E2CCB">
            <w:pPr>
              <w:rPr>
                <w:sz w:val="18"/>
                <w:szCs w:val="18"/>
              </w:rPr>
            </w:pPr>
            <w:r w:rsidRPr="001660AA">
              <w:rPr>
                <w:sz w:val="18"/>
                <w:szCs w:val="18"/>
              </w:rPr>
              <w:t>Eau de Paris</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France</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 xml:space="preserve">2006 </w:t>
            </w:r>
          </w:p>
        </w:tc>
      </w:tr>
      <w:tr w:rsidR="00A046C7" w:rsidRPr="001660AA" w:rsidTr="002E2CCB">
        <w:trPr>
          <w:cantSplit/>
        </w:trPr>
        <w:tc>
          <w:tcPr>
            <w:tcW w:w="1368" w:type="dxa"/>
            <w:shd w:val="clear" w:color="auto" w:fill="CCFFFF"/>
          </w:tcPr>
          <w:p w:rsidR="00A046C7" w:rsidRPr="001660AA" w:rsidRDefault="00A046C7" w:rsidP="002E2CCB">
            <w:pPr>
              <w:spacing w:before="100" w:beforeAutospacing="1" w:after="100" w:afterAutospacing="1"/>
              <w:rPr>
                <w:sz w:val="18"/>
                <w:szCs w:val="18"/>
              </w:rPr>
            </w:pPr>
            <w:r w:rsidRPr="001660AA">
              <w:rPr>
                <w:sz w:val="18"/>
                <w:szCs w:val="18"/>
              </w:rPr>
              <w:t>Turkey</w:t>
            </w:r>
          </w:p>
        </w:tc>
        <w:tc>
          <w:tcPr>
            <w:tcW w:w="2001" w:type="dxa"/>
          </w:tcPr>
          <w:p w:rsidR="00A046C7" w:rsidRPr="001660AA" w:rsidRDefault="00A046C7" w:rsidP="002E2CCB">
            <w:pPr>
              <w:spacing w:before="100" w:beforeAutospacing="1" w:after="100" w:afterAutospacing="1"/>
              <w:rPr>
                <w:sz w:val="18"/>
                <w:szCs w:val="18"/>
              </w:rPr>
            </w:pPr>
          </w:p>
        </w:tc>
        <w:tc>
          <w:tcPr>
            <w:tcW w:w="3685" w:type="dxa"/>
          </w:tcPr>
          <w:p w:rsidR="00A046C7" w:rsidRPr="001660AA" w:rsidRDefault="00A046C7" w:rsidP="002E2CCB">
            <w:pPr>
              <w:spacing w:before="100" w:beforeAutospacing="1" w:after="100" w:afterAutospacing="1"/>
              <w:rPr>
                <w:sz w:val="18"/>
                <w:szCs w:val="18"/>
              </w:rPr>
            </w:pPr>
            <w:smartTag w:uri="urn:schemas-microsoft-com:office:smarttags" w:element="place">
              <w:smartTag w:uri="urn:schemas-microsoft-com:office:smarttags" w:element="City">
                <w:r w:rsidRPr="001660AA">
                  <w:rPr>
                    <w:sz w:val="18"/>
                    <w:szCs w:val="18"/>
                  </w:rPr>
                  <w:t>Amsterdam</w:t>
                </w:r>
              </w:smartTag>
            </w:smartTag>
            <w:r w:rsidRPr="001660AA">
              <w:rPr>
                <w:sz w:val="18"/>
                <w:szCs w:val="18"/>
              </w:rPr>
              <w:t xml:space="preserve"> </w:t>
            </w:r>
            <w:proofErr w:type="spellStart"/>
            <w:r w:rsidRPr="001660AA">
              <w:rPr>
                <w:sz w:val="18"/>
                <w:szCs w:val="18"/>
              </w:rPr>
              <w:t>Waternet</w:t>
            </w:r>
            <w:proofErr w:type="spellEnd"/>
          </w:p>
        </w:tc>
        <w:tc>
          <w:tcPr>
            <w:tcW w:w="1559" w:type="dxa"/>
          </w:tcPr>
          <w:p w:rsidR="00A046C7" w:rsidRPr="001660AA" w:rsidRDefault="00A046C7" w:rsidP="002E2CCB">
            <w:pPr>
              <w:spacing w:before="100" w:beforeAutospacing="1" w:after="100" w:afterAutospacing="1"/>
              <w:rPr>
                <w:sz w:val="18"/>
                <w:szCs w:val="18"/>
              </w:rPr>
            </w:pPr>
            <w:smartTag w:uri="urn:schemas-microsoft-com:office:smarttags" w:element="place">
              <w:smartTag w:uri="urn:schemas-microsoft-com:office:smarttags" w:element="country-region">
                <w:r w:rsidRPr="001660AA">
                  <w:rPr>
                    <w:sz w:val="18"/>
                    <w:szCs w:val="18"/>
                  </w:rPr>
                  <w:t>Netherlands</w:t>
                </w:r>
              </w:smartTag>
            </w:smartTag>
          </w:p>
        </w:tc>
        <w:tc>
          <w:tcPr>
            <w:tcW w:w="709" w:type="dxa"/>
          </w:tcPr>
          <w:p w:rsidR="00A046C7" w:rsidRPr="001660AA" w:rsidRDefault="00A046C7" w:rsidP="002E2CCB">
            <w:pPr>
              <w:spacing w:before="100" w:beforeAutospacing="1" w:after="100" w:afterAutospacing="1"/>
              <w:rPr>
                <w:sz w:val="18"/>
                <w:szCs w:val="18"/>
              </w:rPr>
            </w:pPr>
            <w:r w:rsidRPr="001660AA">
              <w:rPr>
                <w:sz w:val="18"/>
                <w:szCs w:val="18"/>
              </w:rPr>
              <w:t>2008</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Uruguay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stockticker">
              <w:r w:rsidRPr="001660AA">
                <w:rPr>
                  <w:sz w:val="18"/>
                  <w:szCs w:val="18"/>
                </w:rPr>
                <w:t>REG</w:t>
              </w:r>
            </w:smartTag>
            <w:r w:rsidRPr="001660AA">
              <w:rPr>
                <w:sz w:val="18"/>
                <w:szCs w:val="18"/>
              </w:rPr>
              <w:t xml:space="preserve"> (</w:t>
            </w:r>
            <w:smartTag w:uri="urn:schemas-microsoft-com:office:smarttags" w:element="place">
              <w:smartTag w:uri="urn:schemas-microsoft-com:office:smarttags" w:element="City">
                <w:r w:rsidRPr="001660AA">
                  <w:rPr>
                    <w:sz w:val="18"/>
                    <w:szCs w:val="18"/>
                  </w:rPr>
                  <w:t>Grenoble</w:t>
                </w:r>
              </w:smartTag>
            </w:smartTag>
            <w:r w:rsidRPr="001660AA">
              <w:rPr>
                <w:sz w:val="18"/>
                <w:szCs w:val="18"/>
              </w:rPr>
              <w:t>)</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France</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Vietnam </w:t>
            </w:r>
          </w:p>
        </w:tc>
        <w:tc>
          <w:tcPr>
            <w:tcW w:w="2001" w:type="dxa"/>
          </w:tcPr>
          <w:p w:rsidR="00A046C7" w:rsidRPr="001660AA" w:rsidRDefault="00A046C7" w:rsidP="002E2CCB">
            <w:pPr>
              <w:rPr>
                <w:sz w:val="18"/>
                <w:szCs w:val="18"/>
              </w:rPr>
            </w:pPr>
          </w:p>
        </w:tc>
        <w:tc>
          <w:tcPr>
            <w:tcW w:w="3685" w:type="dxa"/>
          </w:tcPr>
          <w:p w:rsidR="00A046C7" w:rsidRPr="001660AA" w:rsidRDefault="00A046C7" w:rsidP="002E2CCB">
            <w:pPr>
              <w:rPr>
                <w:sz w:val="18"/>
                <w:szCs w:val="18"/>
              </w:rPr>
            </w:pPr>
            <w:smartTag w:uri="urn:schemas-microsoft-com:office:smarttags" w:element="City">
              <w:r w:rsidRPr="001660AA">
                <w:rPr>
                  <w:sz w:val="18"/>
                  <w:szCs w:val="18"/>
                </w:rPr>
                <w:t>Osaka</w:t>
              </w:r>
            </w:smartTag>
            <w:r w:rsidRPr="001660AA">
              <w:rPr>
                <w:sz w:val="18"/>
                <w:szCs w:val="18"/>
              </w:rPr>
              <w:t xml:space="preserve">, </w:t>
            </w:r>
            <w:smartTag w:uri="urn:schemas-microsoft-com:office:smarttags" w:element="City">
              <w:r w:rsidRPr="001660AA">
                <w:rPr>
                  <w:sz w:val="18"/>
                  <w:szCs w:val="18"/>
                </w:rPr>
                <w:t>Sapporo</w:t>
              </w:r>
            </w:smartTag>
            <w:r w:rsidRPr="001660AA">
              <w:rPr>
                <w:sz w:val="18"/>
                <w:szCs w:val="18"/>
              </w:rPr>
              <w:t xml:space="preserve">, </w:t>
            </w:r>
            <w:smartTag w:uri="urn:schemas-microsoft-com:office:smarttags" w:element="place">
              <w:r w:rsidRPr="001660AA">
                <w:rPr>
                  <w:sz w:val="18"/>
                  <w:szCs w:val="18"/>
                </w:rPr>
                <w:t>East Hiroshima</w:t>
              </w:r>
            </w:smartTag>
            <w:r w:rsidRPr="001660AA">
              <w:rPr>
                <w:sz w:val="18"/>
                <w:szCs w:val="18"/>
              </w:rPr>
              <w:t xml:space="preserve">, </w:t>
            </w:r>
            <w:proofErr w:type="spellStart"/>
            <w:r w:rsidRPr="001660AA">
              <w:rPr>
                <w:sz w:val="18"/>
                <w:szCs w:val="18"/>
              </w:rPr>
              <w:t>Kitakyusyu</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2003</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Vietnam </w:t>
            </w:r>
          </w:p>
        </w:tc>
        <w:tc>
          <w:tcPr>
            <w:tcW w:w="2001" w:type="dxa"/>
          </w:tcPr>
          <w:p w:rsidR="00A046C7" w:rsidRPr="001660AA" w:rsidRDefault="00A046C7" w:rsidP="002E2CCB">
            <w:pPr>
              <w:rPr>
                <w:sz w:val="18"/>
                <w:szCs w:val="18"/>
              </w:rPr>
            </w:pPr>
            <w:r w:rsidRPr="001660AA">
              <w:rPr>
                <w:sz w:val="18"/>
                <w:szCs w:val="18"/>
              </w:rPr>
              <w:t xml:space="preserve">BIWASE </w:t>
            </w:r>
            <w:proofErr w:type="spellStart"/>
            <w:r w:rsidRPr="001660AA">
              <w:rPr>
                <w:sz w:val="18"/>
                <w:szCs w:val="18"/>
              </w:rPr>
              <w:t>Binh</w:t>
            </w:r>
            <w:proofErr w:type="spellEnd"/>
            <w:r w:rsidRPr="001660AA">
              <w:rPr>
                <w:sz w:val="18"/>
                <w:szCs w:val="18"/>
              </w:rPr>
              <w:t xml:space="preserve"> Duong</w:t>
            </w:r>
          </w:p>
        </w:tc>
        <w:tc>
          <w:tcPr>
            <w:tcW w:w="3685" w:type="dxa"/>
          </w:tcPr>
          <w:p w:rsidR="00A046C7" w:rsidRPr="001660AA" w:rsidRDefault="00A046C7" w:rsidP="002E2CCB">
            <w:pPr>
              <w:rPr>
                <w:sz w:val="18"/>
                <w:szCs w:val="18"/>
              </w:rPr>
            </w:pPr>
            <w:r w:rsidRPr="001660AA">
              <w:rPr>
                <w:sz w:val="18"/>
                <w:szCs w:val="18"/>
              </w:rPr>
              <w:t>PPWSA</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Cambodia</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2008</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Vietnam</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Da Nang</w:t>
                </w:r>
              </w:smartTag>
            </w:smartTag>
          </w:p>
        </w:tc>
        <w:tc>
          <w:tcPr>
            <w:tcW w:w="3685" w:type="dxa"/>
          </w:tcPr>
          <w:p w:rsidR="00A046C7" w:rsidRPr="001660AA" w:rsidRDefault="00A046C7" w:rsidP="002E2CCB">
            <w:pPr>
              <w:rPr>
                <w:sz w:val="18"/>
                <w:szCs w:val="18"/>
              </w:rPr>
            </w:pPr>
            <w:r w:rsidRPr="001660AA">
              <w:rPr>
                <w:sz w:val="18"/>
                <w:szCs w:val="18"/>
              </w:rPr>
              <w:t>Haiphong Water Supply Co.</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Vietnam</w:t>
                </w:r>
              </w:smartTag>
            </w:smartTag>
          </w:p>
        </w:tc>
        <w:tc>
          <w:tcPr>
            <w:tcW w:w="709" w:type="dxa"/>
          </w:tcPr>
          <w:p w:rsidR="00A046C7" w:rsidRPr="001660AA" w:rsidRDefault="00A046C7" w:rsidP="002E2CCB">
            <w:pPr>
              <w:rPr>
                <w:sz w:val="18"/>
                <w:szCs w:val="18"/>
              </w:rPr>
            </w:pPr>
            <w:r w:rsidRPr="001660AA">
              <w:rPr>
                <w:sz w:val="18"/>
                <w:szCs w:val="18"/>
              </w:rPr>
              <w:t>2008</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Vietnam</w:t>
            </w:r>
          </w:p>
        </w:tc>
        <w:tc>
          <w:tcPr>
            <w:tcW w:w="2001" w:type="dxa"/>
          </w:tcPr>
          <w:p w:rsidR="00A046C7" w:rsidRPr="001660AA" w:rsidRDefault="00A046C7" w:rsidP="002E2CCB">
            <w:pPr>
              <w:rPr>
                <w:sz w:val="18"/>
                <w:szCs w:val="18"/>
              </w:rPr>
            </w:pPr>
            <w:r w:rsidRPr="001660AA">
              <w:rPr>
                <w:sz w:val="18"/>
                <w:szCs w:val="18"/>
              </w:rPr>
              <w:t>Ha Long</w:t>
            </w:r>
          </w:p>
        </w:tc>
        <w:tc>
          <w:tcPr>
            <w:tcW w:w="3685" w:type="dxa"/>
          </w:tcPr>
          <w:p w:rsidR="00A046C7" w:rsidRPr="001660AA" w:rsidRDefault="00A046C7" w:rsidP="002E2CCB">
            <w:pPr>
              <w:rPr>
                <w:sz w:val="18"/>
                <w:szCs w:val="18"/>
              </w:rPr>
            </w:pPr>
            <w:r w:rsidRPr="001660AA">
              <w:rPr>
                <w:sz w:val="18"/>
                <w:szCs w:val="18"/>
              </w:rPr>
              <w:t xml:space="preserve">Indah Water </w:t>
            </w:r>
            <w:proofErr w:type="spellStart"/>
            <w:r w:rsidRPr="001660AA">
              <w:rPr>
                <w:sz w:val="18"/>
                <w:szCs w:val="18"/>
              </w:rPr>
              <w:t>Konortium</w:t>
            </w:r>
            <w:proofErr w:type="spellEnd"/>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Malaysia</w:t>
                </w:r>
              </w:smartTag>
            </w:smartTag>
          </w:p>
        </w:tc>
        <w:tc>
          <w:tcPr>
            <w:tcW w:w="709" w:type="dxa"/>
          </w:tcPr>
          <w:p w:rsidR="00A046C7" w:rsidRPr="001660AA" w:rsidRDefault="00A046C7" w:rsidP="002E2CCB">
            <w:pPr>
              <w:rPr>
                <w:sz w:val="18"/>
                <w:szCs w:val="18"/>
              </w:rPr>
            </w:pPr>
            <w:r w:rsidRPr="001660AA">
              <w:rPr>
                <w:sz w:val="18"/>
                <w:szCs w:val="18"/>
              </w:rPr>
              <w:t>2007</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Vietnam </w:t>
            </w:r>
          </w:p>
        </w:tc>
        <w:tc>
          <w:tcPr>
            <w:tcW w:w="2001" w:type="dxa"/>
          </w:tcPr>
          <w:p w:rsidR="00A046C7" w:rsidRPr="001660AA" w:rsidRDefault="00A046C7" w:rsidP="002E2CCB">
            <w:pPr>
              <w:rPr>
                <w:sz w:val="18"/>
                <w:szCs w:val="18"/>
              </w:rPr>
            </w:pPr>
            <w:r w:rsidRPr="001660AA">
              <w:rPr>
                <w:sz w:val="18"/>
                <w:szCs w:val="18"/>
              </w:rPr>
              <w:t xml:space="preserve">Hai </w:t>
            </w:r>
            <w:proofErr w:type="spellStart"/>
            <w:r w:rsidRPr="001660AA">
              <w:rPr>
                <w:sz w:val="18"/>
                <w:szCs w:val="18"/>
              </w:rPr>
              <w:t>Phong</w:t>
            </w:r>
            <w:proofErr w:type="spellEnd"/>
          </w:p>
        </w:tc>
        <w:tc>
          <w:tcPr>
            <w:tcW w:w="3685" w:type="dxa"/>
          </w:tcPr>
          <w:p w:rsidR="00A046C7" w:rsidRPr="001660AA" w:rsidRDefault="00A046C7" w:rsidP="002E2CCB">
            <w:pPr>
              <w:rPr>
                <w:sz w:val="18"/>
                <w:szCs w:val="18"/>
              </w:rPr>
            </w:pP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Finland</w:t>
                </w:r>
              </w:smartTag>
            </w:smartTag>
            <w:r w:rsidRPr="001660AA">
              <w:rPr>
                <w:sz w:val="18"/>
                <w:szCs w:val="18"/>
              </w:rPr>
              <w:t xml:space="preserve"> </w:t>
            </w:r>
          </w:p>
        </w:tc>
        <w:tc>
          <w:tcPr>
            <w:tcW w:w="709" w:type="dxa"/>
          </w:tcPr>
          <w:p w:rsidR="00A046C7" w:rsidRPr="001660AA" w:rsidRDefault="00A046C7" w:rsidP="002E2CCB">
            <w:pPr>
              <w:rPr>
                <w:sz w:val="18"/>
                <w:szCs w:val="18"/>
              </w:rPr>
            </w:pPr>
            <w:r w:rsidRPr="001660AA">
              <w:rPr>
                <w:sz w:val="18"/>
                <w:szCs w:val="18"/>
              </w:rPr>
              <w:t xml:space="preserve">1990 </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Vietnam </w:t>
            </w:r>
          </w:p>
        </w:tc>
        <w:tc>
          <w:tcPr>
            <w:tcW w:w="2001" w:type="dxa"/>
          </w:tcPr>
          <w:p w:rsidR="00A046C7" w:rsidRPr="001660AA" w:rsidRDefault="00A046C7" w:rsidP="002E2CCB">
            <w:pPr>
              <w:rPr>
                <w:sz w:val="18"/>
                <w:szCs w:val="18"/>
              </w:rPr>
            </w:pPr>
            <w:proofErr w:type="spellStart"/>
            <w:smartTag w:uri="urn:schemas-microsoft-com:office:smarttags" w:element="place">
              <w:smartTag w:uri="urn:schemas-microsoft-com:office:smarttags" w:element="City">
                <w:r w:rsidRPr="001660AA">
                  <w:rPr>
                    <w:sz w:val="18"/>
                    <w:szCs w:val="18"/>
                  </w:rPr>
                  <w:t>Ho</w:t>
                </w:r>
                <w:proofErr w:type="spellEnd"/>
                <w:r w:rsidRPr="001660AA">
                  <w:rPr>
                    <w:sz w:val="18"/>
                    <w:szCs w:val="18"/>
                  </w:rPr>
                  <w:t xml:space="preserve"> Chi Minh City</w:t>
                </w:r>
              </w:smartTag>
            </w:smartTag>
            <w:r w:rsidRPr="001660AA">
              <w:rPr>
                <w:sz w:val="18"/>
                <w:szCs w:val="18"/>
              </w:rPr>
              <w:t xml:space="preserve"> </w:t>
            </w:r>
          </w:p>
        </w:tc>
        <w:tc>
          <w:tcPr>
            <w:tcW w:w="3685"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Bangkok</w:t>
                </w:r>
              </w:smartTag>
            </w:smartTag>
            <w:r w:rsidRPr="001660AA">
              <w:rPr>
                <w:sz w:val="18"/>
                <w:szCs w:val="18"/>
              </w:rPr>
              <w:t xml:space="preserve"> MWA</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Thailand</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Vietnam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Hue</w:t>
                </w:r>
              </w:smartTag>
            </w:smartTag>
            <w:r w:rsidRPr="001660AA">
              <w:rPr>
                <w:sz w:val="18"/>
                <w:szCs w:val="18"/>
              </w:rPr>
              <w:t xml:space="preserve"> </w:t>
            </w:r>
          </w:p>
        </w:tc>
        <w:tc>
          <w:tcPr>
            <w:tcW w:w="3685"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Paris</w:t>
                </w:r>
              </w:smartTag>
            </w:smartTag>
            <w:r w:rsidRPr="001660AA">
              <w:rPr>
                <w:sz w:val="18"/>
                <w:szCs w:val="18"/>
              </w:rPr>
              <w:t xml:space="preserve"> SIAAP</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France</w:t>
                </w:r>
              </w:smartTag>
            </w:smartTag>
            <w:r w:rsidRPr="001660AA">
              <w:rPr>
                <w:sz w:val="18"/>
                <w:szCs w:val="18"/>
              </w:rPr>
              <w:t xml:space="preserve"> </w:t>
            </w:r>
          </w:p>
        </w:tc>
        <w:tc>
          <w:tcPr>
            <w:tcW w:w="709" w:type="dxa"/>
          </w:tcPr>
          <w:p w:rsidR="00A046C7" w:rsidRPr="001660AA" w:rsidRDefault="00A046C7" w:rsidP="002E2CCB">
            <w:pPr>
              <w:rPr>
                <w:sz w:val="18"/>
                <w:szCs w:val="18"/>
              </w:rPr>
            </w:pP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Vietnam </w:t>
            </w:r>
          </w:p>
        </w:tc>
        <w:tc>
          <w:tcPr>
            <w:tcW w:w="2001"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Hue</w:t>
                </w:r>
              </w:smartTag>
            </w:smartTag>
          </w:p>
        </w:tc>
        <w:tc>
          <w:tcPr>
            <w:tcW w:w="3685"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Yokohama</w:t>
                </w:r>
              </w:smartTag>
            </w:smartTag>
            <w:r w:rsidRPr="001660AA">
              <w:rPr>
                <w:sz w:val="18"/>
                <w:szCs w:val="18"/>
              </w:rPr>
              <w:t xml:space="preserve"> Waterworks Bureau </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p>
        </w:tc>
        <w:tc>
          <w:tcPr>
            <w:tcW w:w="709" w:type="dxa"/>
          </w:tcPr>
          <w:p w:rsidR="00A046C7" w:rsidRPr="001660AA" w:rsidRDefault="00A046C7" w:rsidP="002E2CCB">
            <w:pPr>
              <w:rPr>
                <w:sz w:val="18"/>
                <w:szCs w:val="18"/>
              </w:rPr>
            </w:pPr>
            <w:r w:rsidRPr="001660AA">
              <w:rPr>
                <w:sz w:val="18"/>
                <w:szCs w:val="18"/>
              </w:rPr>
              <w:t>2007</w:t>
            </w:r>
          </w:p>
        </w:tc>
      </w:tr>
      <w:tr w:rsidR="00A046C7" w:rsidRPr="001660AA" w:rsidTr="002E2CCB">
        <w:trPr>
          <w:cantSplit/>
        </w:trPr>
        <w:tc>
          <w:tcPr>
            <w:tcW w:w="1368" w:type="dxa"/>
            <w:shd w:val="clear" w:color="auto" w:fill="CCFFFF"/>
          </w:tcPr>
          <w:p w:rsidR="00A046C7" w:rsidRPr="001660AA" w:rsidRDefault="00A046C7" w:rsidP="002E2CCB">
            <w:pPr>
              <w:rPr>
                <w:sz w:val="18"/>
                <w:szCs w:val="18"/>
              </w:rPr>
            </w:pPr>
            <w:r w:rsidRPr="001660AA">
              <w:rPr>
                <w:sz w:val="18"/>
                <w:szCs w:val="18"/>
              </w:rPr>
              <w:t xml:space="preserve">Vietnam </w:t>
            </w:r>
          </w:p>
        </w:tc>
        <w:tc>
          <w:tcPr>
            <w:tcW w:w="2001" w:type="dxa"/>
          </w:tcPr>
          <w:p w:rsidR="00A046C7" w:rsidRPr="00D648E9" w:rsidRDefault="00A046C7" w:rsidP="002E2CCB">
            <w:pPr>
              <w:rPr>
                <w:sz w:val="18"/>
                <w:szCs w:val="18"/>
                <w:lang w:val="it-IT"/>
              </w:rPr>
            </w:pPr>
            <w:r w:rsidRPr="00D648E9">
              <w:rPr>
                <w:sz w:val="18"/>
                <w:szCs w:val="18"/>
                <w:lang w:val="it-IT"/>
              </w:rPr>
              <w:t>Hue , Ho Chi Minh City</w:t>
            </w:r>
          </w:p>
        </w:tc>
        <w:tc>
          <w:tcPr>
            <w:tcW w:w="3685" w:type="dxa"/>
          </w:tcPr>
          <w:p w:rsidR="00A046C7" w:rsidRPr="001660AA" w:rsidRDefault="00A046C7" w:rsidP="002E2CCB">
            <w:pPr>
              <w:rPr>
                <w:sz w:val="18"/>
                <w:szCs w:val="18"/>
              </w:rPr>
            </w:pPr>
            <w:smartTag w:uri="urn:schemas-microsoft-com:office:smarttags" w:element="place">
              <w:smartTag w:uri="urn:schemas-microsoft-com:office:smarttags" w:element="City">
                <w:r w:rsidRPr="001660AA">
                  <w:rPr>
                    <w:sz w:val="18"/>
                    <w:szCs w:val="18"/>
                  </w:rPr>
                  <w:t>Yokohama</w:t>
                </w:r>
              </w:smartTag>
            </w:smartTag>
            <w:r w:rsidRPr="001660AA">
              <w:rPr>
                <w:sz w:val="18"/>
                <w:szCs w:val="18"/>
              </w:rPr>
              <w:t xml:space="preserve"> Waterworks Bureau </w:t>
            </w:r>
          </w:p>
        </w:tc>
        <w:tc>
          <w:tcPr>
            <w:tcW w:w="1559" w:type="dxa"/>
          </w:tcPr>
          <w:p w:rsidR="00A046C7" w:rsidRPr="001660AA" w:rsidRDefault="00A046C7" w:rsidP="002E2CCB">
            <w:pPr>
              <w:rPr>
                <w:sz w:val="18"/>
                <w:szCs w:val="18"/>
              </w:rPr>
            </w:pPr>
            <w:smartTag w:uri="urn:schemas-microsoft-com:office:smarttags" w:element="place">
              <w:smartTag w:uri="urn:schemas-microsoft-com:office:smarttags" w:element="country-region">
                <w:r w:rsidRPr="001660AA">
                  <w:rPr>
                    <w:sz w:val="18"/>
                    <w:szCs w:val="18"/>
                  </w:rPr>
                  <w:t>Japan</w:t>
                </w:r>
              </w:smartTag>
            </w:smartTag>
          </w:p>
        </w:tc>
        <w:tc>
          <w:tcPr>
            <w:tcW w:w="709" w:type="dxa"/>
          </w:tcPr>
          <w:p w:rsidR="00A046C7" w:rsidRPr="001660AA" w:rsidRDefault="00A046C7" w:rsidP="002E2CCB">
            <w:pPr>
              <w:rPr>
                <w:sz w:val="18"/>
                <w:szCs w:val="18"/>
              </w:rPr>
            </w:pPr>
            <w:r w:rsidRPr="001660AA">
              <w:rPr>
                <w:sz w:val="18"/>
                <w:szCs w:val="18"/>
              </w:rPr>
              <w:t>2003</w:t>
            </w:r>
          </w:p>
        </w:tc>
      </w:tr>
    </w:tbl>
    <w:p w:rsidR="00A046C7" w:rsidRDefault="00A046C7" w:rsidP="00A046C7"/>
    <w:p w:rsidR="001B58AB" w:rsidRDefault="002E2CCB" w:rsidP="00BD3AD9">
      <w:pPr>
        <w:rPr>
          <w:lang w:eastAsia="en-US"/>
        </w:rPr>
      </w:pPr>
      <w:r>
        <w:rPr>
          <w:lang w:eastAsia="en-US"/>
        </w:rPr>
        <w:t>Source: PSIRU</w:t>
      </w:r>
      <w:r w:rsidR="003779A9">
        <w:rPr>
          <w:lang w:eastAsia="en-US"/>
        </w:rPr>
        <w:t>.</w:t>
      </w:r>
      <w:r w:rsidR="00FD2A21">
        <w:rPr>
          <w:rStyle w:val="EndnoteReference"/>
          <w:lang w:eastAsia="en-US"/>
        </w:rPr>
        <w:endnoteReference w:id="87"/>
      </w:r>
    </w:p>
    <w:p w:rsidR="001B58AB" w:rsidRDefault="001B58AB" w:rsidP="00BD3AD9">
      <w:pPr>
        <w:rPr>
          <w:lang w:eastAsia="en-US"/>
        </w:rPr>
      </w:pPr>
    </w:p>
    <w:p w:rsidR="00FB03C4" w:rsidRPr="00043E1C" w:rsidRDefault="00FB03C4" w:rsidP="00B123B5">
      <w:pPr>
        <w:pStyle w:val="Heading1"/>
        <w:numPr>
          <w:ilvl w:val="0"/>
          <w:numId w:val="0"/>
        </w:numPr>
      </w:pPr>
      <w:bookmarkStart w:id="30" w:name="_Toc371369598"/>
      <w:r>
        <w:t>Notes</w:t>
      </w:r>
      <w:bookmarkEnd w:id="30"/>
    </w:p>
    <w:sectPr w:rsidR="00FB03C4" w:rsidRPr="00043E1C" w:rsidSect="00FE1DE8">
      <w:headerReference w:type="default" r:id="rId12"/>
      <w:footerReference w:type="default" r:id="rId13"/>
      <w:headerReference w:type="first" r:id="rId14"/>
      <w:footerReference w:type="first" r:id="rId15"/>
      <w:endnotePr>
        <w:numFmt w:val="decimal"/>
      </w:endnotePr>
      <w:pgSz w:w="11906" w:h="16838" w:code="9"/>
      <w:pgMar w:top="1134" w:right="1134" w:bottom="116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10D" w:rsidRDefault="00A6110D">
      <w:r>
        <w:separator/>
      </w:r>
    </w:p>
  </w:endnote>
  <w:endnote w:type="continuationSeparator" w:id="0">
    <w:p w:rsidR="00A6110D" w:rsidRDefault="00A6110D">
      <w:r>
        <w:continuationSeparator/>
      </w:r>
    </w:p>
  </w:endnote>
  <w:endnote w:id="1">
    <w:p w:rsidR="002E2CCB" w:rsidRPr="007722A5" w:rsidRDefault="002E2CCB">
      <w:pPr>
        <w:pStyle w:val="EndnoteText"/>
      </w:pPr>
      <w:r>
        <w:rPr>
          <w:rStyle w:val="EndnoteReference"/>
        </w:rPr>
        <w:endnoteRef/>
      </w:r>
      <w:r>
        <w:t xml:space="preserve"> </w:t>
      </w:r>
      <w:r>
        <w:rPr>
          <w:rFonts w:cs="Frutiger LT Std 45 Light"/>
          <w:color w:val="000000"/>
        </w:rPr>
        <w:t>Office of the United Nations High Commissioner for Human Rights (</w:t>
      </w:r>
      <w:proofErr w:type="spellStart"/>
      <w:r>
        <w:rPr>
          <w:rFonts w:cs="Frutiger LT Std 45 Light"/>
          <w:color w:val="000000"/>
        </w:rPr>
        <w:t>n.d.</w:t>
      </w:r>
      <w:proofErr w:type="spellEnd"/>
      <w:r>
        <w:rPr>
          <w:rFonts w:cs="Frutiger LT Std 45 Light"/>
          <w:color w:val="000000"/>
        </w:rPr>
        <w:t xml:space="preserve">: 27-28) </w:t>
      </w:r>
      <w:proofErr w:type="gramStart"/>
      <w:r>
        <w:rPr>
          <w:rFonts w:cs="Frutiger LT Std 45 Light"/>
          <w:color w:val="000000"/>
        </w:rPr>
        <w:t>The</w:t>
      </w:r>
      <w:proofErr w:type="gramEnd"/>
      <w:r>
        <w:rPr>
          <w:rFonts w:cs="Frutiger LT Std 45 Light"/>
          <w:color w:val="000000"/>
        </w:rPr>
        <w:t xml:space="preserve"> Right to Water, </w:t>
      </w:r>
      <w:r>
        <w:rPr>
          <w:rStyle w:val="A4"/>
        </w:rPr>
        <w:t>Human Rights Fact Sheets</w:t>
      </w:r>
      <w:r>
        <w:rPr>
          <w:rStyle w:val="A4"/>
          <w:i w:val="0"/>
        </w:rPr>
        <w:t>, Fact Sheet No. 35. Geneva: United Nations (</w:t>
      </w:r>
      <w:hyperlink r:id="rId1" w:history="1">
        <w:r w:rsidRPr="004466B1">
          <w:rPr>
            <w:rStyle w:val="Hyperlink"/>
            <w:rFonts w:cs="Frutiger LT Std 45 Light"/>
          </w:rPr>
          <w:t>http://www.ohchr.org/Documents/Publications/FactSheet35en.pdf</w:t>
        </w:r>
      </w:hyperlink>
      <w:r>
        <w:rPr>
          <w:rStyle w:val="A4"/>
          <w:i w:val="0"/>
        </w:rPr>
        <w:t xml:space="preserve">). </w:t>
      </w:r>
    </w:p>
  </w:endnote>
  <w:endnote w:id="2">
    <w:p w:rsidR="002E2CCB" w:rsidRPr="008B69D8" w:rsidRDefault="002E2CCB">
      <w:pPr>
        <w:pStyle w:val="EndnoteText"/>
      </w:pPr>
      <w:r>
        <w:rPr>
          <w:rStyle w:val="EndnoteReference"/>
        </w:rPr>
        <w:endnoteRef/>
      </w:r>
      <w:r>
        <w:t xml:space="preserve"> </w:t>
      </w:r>
      <w:r w:rsidRPr="00B93D72">
        <w:t xml:space="preserve">Lobina, E., Hall, D. (2010) Public Water Supplies, in Warf, B. (ed.) </w:t>
      </w:r>
      <w:proofErr w:type="spellStart"/>
      <w:r w:rsidRPr="00B93D72">
        <w:rPr>
          <w:i/>
        </w:rPr>
        <w:t>Encyclopedia</w:t>
      </w:r>
      <w:proofErr w:type="spellEnd"/>
      <w:r w:rsidRPr="00B93D72">
        <w:rPr>
          <w:i/>
        </w:rPr>
        <w:t xml:space="preserve"> of Geography</w:t>
      </w:r>
      <w:r w:rsidRPr="00B93D72">
        <w:t>. Thousand Oaks: SAGE Publ</w:t>
      </w:r>
      <w:r>
        <w:t xml:space="preserve">ications, Vol. 5, pp. 2315-2319; </w:t>
      </w:r>
      <w:r w:rsidRPr="008B69D8">
        <w:t xml:space="preserve">Hall, D., Lobina, E. (2007) </w:t>
      </w:r>
      <w:r w:rsidRPr="008B69D8">
        <w:rPr>
          <w:rStyle w:val="Strong"/>
          <w:b w:val="0"/>
        </w:rPr>
        <w:t>Water as a Public Service.</w:t>
      </w:r>
      <w:r w:rsidRPr="008B69D8">
        <w:rPr>
          <w:rStyle w:val="Strong"/>
          <w:b w:val="0"/>
          <w:i/>
        </w:rPr>
        <w:t xml:space="preserve"> PSIRU Reports</w:t>
      </w:r>
      <w:r w:rsidRPr="008B69D8">
        <w:rPr>
          <w:rStyle w:val="Strong"/>
          <w:b w:val="0"/>
        </w:rPr>
        <w:t xml:space="preserve">, commissioned by </w:t>
      </w:r>
      <w:r w:rsidRPr="008B69D8">
        <w:t>Public Services International,</w:t>
      </w:r>
      <w:r w:rsidRPr="008B69D8">
        <w:rPr>
          <w:rStyle w:val="Strong"/>
          <w:b w:val="0"/>
        </w:rPr>
        <w:t xml:space="preserve"> January 2007 (</w:t>
      </w:r>
      <w:hyperlink r:id="rId2" w:history="1">
        <w:r w:rsidRPr="008B69D8">
          <w:rPr>
            <w:rStyle w:val="Hyperlink"/>
          </w:rPr>
          <w:t>http://www.psiru.org/sites/default/files/2007-01-W-waaps.pdf</w:t>
        </w:r>
      </w:hyperlink>
      <w:r w:rsidRPr="008B69D8">
        <w:rPr>
          <w:rStyle w:val="Strong"/>
          <w:b w:val="0"/>
        </w:rPr>
        <w:t>).</w:t>
      </w:r>
    </w:p>
  </w:endnote>
  <w:endnote w:id="3">
    <w:p w:rsidR="002E2CCB" w:rsidRDefault="002E2CCB">
      <w:pPr>
        <w:pStyle w:val="EndnoteText"/>
      </w:pPr>
      <w:r>
        <w:rPr>
          <w:rStyle w:val="EndnoteReference"/>
        </w:rPr>
        <w:endnoteRef/>
      </w:r>
      <w:r>
        <w:t xml:space="preserve"> </w:t>
      </w:r>
      <w:r w:rsidRPr="008B69D8">
        <w:t xml:space="preserve">Hall, D., Lobina, E. (2009) Public policy options for financing sewerage systems, in Castro, J. E. and Heller, L. (eds.) Water and Sanitation Services: Public Policy and Management. London: </w:t>
      </w:r>
      <w:proofErr w:type="spellStart"/>
      <w:r w:rsidRPr="008B69D8">
        <w:t>Earthscan</w:t>
      </w:r>
      <w:proofErr w:type="spellEnd"/>
      <w:r w:rsidRPr="008B69D8">
        <w:t>, pp. 88-105.</w:t>
      </w:r>
    </w:p>
  </w:endnote>
  <w:endnote w:id="4">
    <w:p w:rsidR="002E2CCB" w:rsidRPr="008B69D8" w:rsidRDefault="002E2CCB" w:rsidP="008B69D8">
      <w:pPr>
        <w:pStyle w:val="EndnoteText"/>
      </w:pPr>
      <w:r>
        <w:rPr>
          <w:rStyle w:val="EndnoteReference"/>
        </w:rPr>
        <w:endnoteRef/>
      </w:r>
      <w:r>
        <w:t xml:space="preserve"> </w:t>
      </w:r>
      <w:r w:rsidRPr="00B93D72">
        <w:t xml:space="preserve">Lobina, E., Hall, D. (2010) Public Water Supplies, in Warf, B. (ed.) </w:t>
      </w:r>
      <w:proofErr w:type="spellStart"/>
      <w:r w:rsidRPr="00B93D72">
        <w:rPr>
          <w:i/>
        </w:rPr>
        <w:t>Encyclopedia</w:t>
      </w:r>
      <w:proofErr w:type="spellEnd"/>
      <w:r w:rsidRPr="00B93D72">
        <w:rPr>
          <w:i/>
        </w:rPr>
        <w:t xml:space="preserve"> of Geography</w:t>
      </w:r>
      <w:r w:rsidRPr="00B93D72">
        <w:t>. Thousand Oaks: SAGE Publ</w:t>
      </w:r>
      <w:r>
        <w:t xml:space="preserve">ications, Vol. 5, pp. 2315-2319; </w:t>
      </w:r>
      <w:r w:rsidRPr="008B69D8">
        <w:t xml:space="preserve">Hall, D., Lobina, E. (2007) </w:t>
      </w:r>
      <w:r w:rsidRPr="008B69D8">
        <w:rPr>
          <w:rStyle w:val="Strong"/>
          <w:b w:val="0"/>
        </w:rPr>
        <w:t>Water as a Public Service.</w:t>
      </w:r>
      <w:r w:rsidRPr="008B69D8">
        <w:rPr>
          <w:rStyle w:val="Strong"/>
          <w:b w:val="0"/>
          <w:i/>
        </w:rPr>
        <w:t xml:space="preserve"> PSIRU Reports</w:t>
      </w:r>
      <w:r w:rsidRPr="008B69D8">
        <w:rPr>
          <w:rStyle w:val="Strong"/>
          <w:b w:val="0"/>
        </w:rPr>
        <w:t xml:space="preserve">, commissioned by </w:t>
      </w:r>
      <w:r w:rsidRPr="008B69D8">
        <w:t>Public Services International,</w:t>
      </w:r>
      <w:r w:rsidRPr="008B69D8">
        <w:rPr>
          <w:rStyle w:val="Strong"/>
          <w:b w:val="0"/>
        </w:rPr>
        <w:t xml:space="preserve"> January 2007 (</w:t>
      </w:r>
      <w:hyperlink r:id="rId3" w:history="1">
        <w:r w:rsidRPr="008B69D8">
          <w:rPr>
            <w:rStyle w:val="Hyperlink"/>
          </w:rPr>
          <w:t>http://www.psiru.org/sites/default/files/2007-01-W-waaps.pdf</w:t>
        </w:r>
      </w:hyperlink>
      <w:r w:rsidRPr="008B69D8">
        <w:rPr>
          <w:rStyle w:val="Strong"/>
          <w:b w:val="0"/>
        </w:rPr>
        <w:t>).</w:t>
      </w:r>
    </w:p>
  </w:endnote>
  <w:endnote w:id="5">
    <w:p w:rsidR="002E2CCB" w:rsidRDefault="002E2CCB" w:rsidP="004A34CE">
      <w:pPr>
        <w:pStyle w:val="EndnoteText"/>
      </w:pPr>
      <w:r>
        <w:rPr>
          <w:rStyle w:val="EndnoteReference"/>
        </w:rPr>
        <w:endnoteRef/>
      </w:r>
      <w:r>
        <w:t xml:space="preserve"> </w:t>
      </w:r>
      <w:r w:rsidRPr="00381BC8">
        <w:t xml:space="preserve">Not Worth </w:t>
      </w:r>
      <w:proofErr w:type="gramStart"/>
      <w:r w:rsidRPr="00381BC8">
        <w:t>The</w:t>
      </w:r>
      <w:proofErr w:type="gramEnd"/>
      <w:r>
        <w:t xml:space="preserve"> </w:t>
      </w:r>
      <w:r w:rsidRPr="00381BC8">
        <w:t>Parchment?</w:t>
      </w:r>
      <w:r>
        <w:t xml:space="preserve">  Outlook India 24</w:t>
      </w:r>
      <w:r w:rsidRPr="00300DB0">
        <w:rPr>
          <w:vertAlign w:val="superscript"/>
        </w:rPr>
        <w:t>th</w:t>
      </w:r>
      <w:r>
        <w:t xml:space="preserve"> June </w:t>
      </w:r>
      <w:proofErr w:type="gramStart"/>
      <w:r>
        <w:t xml:space="preserve">2013  </w:t>
      </w:r>
      <w:proofErr w:type="gramEnd"/>
      <w:r w:rsidR="0099476E">
        <w:fldChar w:fldCharType="begin"/>
      </w:r>
      <w:r w:rsidR="0099476E">
        <w:instrText xml:space="preserve"> HYPERLINK "http://www.outlookindia.com/article.aspx?286120" </w:instrText>
      </w:r>
      <w:r w:rsidR="0099476E">
        <w:fldChar w:fldCharType="separate"/>
      </w:r>
      <w:r w:rsidRPr="00783E68">
        <w:rPr>
          <w:rStyle w:val="Hyperlink"/>
        </w:rPr>
        <w:t>http://www.outlookindia.com/article.aspx?286120</w:t>
      </w:r>
      <w:r w:rsidR="0099476E">
        <w:rPr>
          <w:rStyle w:val="Hyperlink"/>
        </w:rPr>
        <w:fldChar w:fldCharType="end"/>
      </w:r>
      <w:r>
        <w:t xml:space="preserve"> Other more limited experiments with BOTs in India, e.g. in Mysore and Delhi, have also been subject to great opposition and doubts about the true viability of projects.</w:t>
      </w:r>
    </w:p>
  </w:endnote>
  <w:endnote w:id="6">
    <w:p w:rsidR="002E2CCB" w:rsidRPr="008A7715" w:rsidRDefault="002E2CCB" w:rsidP="00F67EB2">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JMP Progress on Drinking Water and Sanitation: 2012 Update </w:t>
      </w:r>
      <w:hyperlink r:id="rId4" w:history="1">
        <w:r w:rsidRPr="008A7715">
          <w:rPr>
            <w:rStyle w:val="Hyperlink"/>
            <w:rFonts w:cs="Calibri"/>
            <w:sz w:val="18"/>
            <w:szCs w:val="18"/>
          </w:rPr>
          <w:t>http://www.wssinfo.org/fileadmin/user_upload/resources/JMP-report-2012-en.pdf</w:t>
        </w:r>
      </w:hyperlink>
      <w:r w:rsidRPr="008A7715">
        <w:rPr>
          <w:rFonts w:cs="Calibri"/>
          <w:sz w:val="18"/>
          <w:szCs w:val="18"/>
        </w:rPr>
        <w:t xml:space="preserve"> </w:t>
      </w:r>
    </w:p>
  </w:endnote>
  <w:endnote w:id="7">
    <w:p w:rsidR="002E2CCB" w:rsidRDefault="002E2CCB">
      <w:pPr>
        <w:pStyle w:val="EndnoteText"/>
      </w:pPr>
      <w:r>
        <w:rPr>
          <w:rStyle w:val="EndnoteReference"/>
        </w:rPr>
        <w:endnoteRef/>
      </w:r>
      <w:r>
        <w:t xml:space="preserve"> </w:t>
      </w:r>
      <w:r w:rsidRPr="0094512B">
        <w:t xml:space="preserve">Hall, D., de la Motte, R. (2004) </w:t>
      </w:r>
      <w:r w:rsidRPr="00516576">
        <w:t>D</w:t>
      </w:r>
      <w:r>
        <w:t>ogmatic Development</w:t>
      </w:r>
      <w:r w:rsidRPr="00516576">
        <w:t>: Privatisation and</w:t>
      </w:r>
      <w:r>
        <w:t xml:space="preserve"> </w:t>
      </w:r>
      <w:proofErr w:type="spellStart"/>
      <w:r w:rsidRPr="00516576">
        <w:t>conditionalities</w:t>
      </w:r>
      <w:proofErr w:type="spellEnd"/>
      <w:r w:rsidRPr="00516576">
        <w:t xml:space="preserve"> in six countries</w:t>
      </w:r>
      <w:r w:rsidRPr="0094512B">
        <w:t xml:space="preserve">. </w:t>
      </w:r>
      <w:r w:rsidRPr="0094512B">
        <w:rPr>
          <w:i/>
        </w:rPr>
        <w:t>PSIRU Reports</w:t>
      </w:r>
      <w:r w:rsidRPr="0094512B">
        <w:t xml:space="preserve">, </w:t>
      </w:r>
      <w:r>
        <w:t>February</w:t>
      </w:r>
      <w:r w:rsidRPr="0094512B">
        <w:t xml:space="preserve"> 2004 (</w:t>
      </w:r>
      <w:hyperlink r:id="rId5" w:history="1">
        <w:r w:rsidRPr="005961EB">
          <w:rPr>
            <w:rStyle w:val="Hyperlink"/>
          </w:rPr>
          <w:t>http://www.psiru.org/reports/2004-02-U-condits.pdf</w:t>
        </w:r>
      </w:hyperlink>
      <w:r w:rsidRPr="0094512B">
        <w:t>);</w:t>
      </w:r>
      <w:r>
        <w:t xml:space="preserve"> </w:t>
      </w:r>
      <w:r w:rsidRPr="0094512B">
        <w:t xml:space="preserve">Hall, D., </w:t>
      </w:r>
      <w:proofErr w:type="spellStart"/>
      <w:r w:rsidRPr="0094512B">
        <w:t>Bayliss</w:t>
      </w:r>
      <w:proofErr w:type="spellEnd"/>
      <w:r w:rsidRPr="0094512B">
        <w:t xml:space="preserve">, K., Lobina, E. (2001) </w:t>
      </w:r>
      <w:proofErr w:type="gramStart"/>
      <w:r w:rsidRPr="0094512B">
        <w:t>Still</w:t>
      </w:r>
      <w:proofErr w:type="gramEnd"/>
      <w:r w:rsidRPr="0094512B">
        <w:t xml:space="preserve"> fixated with privatisation: A Critical Review of the World Bank’s Water Resources Sector Strategy. </w:t>
      </w:r>
      <w:r w:rsidRPr="0094512B">
        <w:rPr>
          <w:i/>
        </w:rPr>
        <w:t>PSIRU Reports</w:t>
      </w:r>
      <w:r w:rsidRPr="0094512B">
        <w:t>, December 2001 (</w:t>
      </w:r>
      <w:hyperlink r:id="rId6" w:history="1">
        <w:r w:rsidRPr="0094512B">
          <w:rPr>
            <w:rStyle w:val="Hyperlink"/>
          </w:rPr>
          <w:t>http://www.psiru.org/reports/2001-12-W-WBstrat.doc</w:t>
        </w:r>
      </w:hyperlink>
      <w:r w:rsidRPr="0094512B">
        <w:t>).</w:t>
      </w:r>
    </w:p>
  </w:endnote>
  <w:endnote w:id="8">
    <w:p w:rsidR="002E2CCB" w:rsidRPr="008B69D8" w:rsidRDefault="002E2CCB" w:rsidP="003B2517">
      <w:pPr>
        <w:pStyle w:val="EndnoteText"/>
      </w:pPr>
      <w:r>
        <w:rPr>
          <w:rStyle w:val="EndnoteReference"/>
        </w:rPr>
        <w:endnoteRef/>
      </w:r>
      <w:r>
        <w:t xml:space="preserve"> </w:t>
      </w:r>
      <w:r w:rsidRPr="00B93D72">
        <w:t xml:space="preserve">Lobina, E., Hall, D. (2010) Public Water Supplies, in Warf, B. (ed.) </w:t>
      </w:r>
      <w:proofErr w:type="spellStart"/>
      <w:r w:rsidRPr="00B93D72">
        <w:rPr>
          <w:i/>
        </w:rPr>
        <w:t>Encyclopedia</w:t>
      </w:r>
      <w:proofErr w:type="spellEnd"/>
      <w:r w:rsidRPr="00B93D72">
        <w:rPr>
          <w:i/>
        </w:rPr>
        <w:t xml:space="preserve"> of Geography</w:t>
      </w:r>
      <w:r w:rsidRPr="00B93D72">
        <w:t>. Thousand Oaks: SAGE Publ</w:t>
      </w:r>
      <w:r>
        <w:t xml:space="preserve">ications, Vol. 5, pp. 2315-2319; </w:t>
      </w:r>
      <w:r w:rsidRPr="008B69D8">
        <w:t xml:space="preserve">Hall, D., Lobina, E. (2007) </w:t>
      </w:r>
      <w:r w:rsidRPr="008B69D8">
        <w:rPr>
          <w:rStyle w:val="Strong"/>
          <w:b w:val="0"/>
        </w:rPr>
        <w:t>Water as a Public Service.</w:t>
      </w:r>
      <w:r w:rsidRPr="008B69D8">
        <w:rPr>
          <w:rStyle w:val="Strong"/>
          <w:b w:val="0"/>
          <w:i/>
        </w:rPr>
        <w:t xml:space="preserve"> PSIRU Reports</w:t>
      </w:r>
      <w:r w:rsidRPr="008B69D8">
        <w:rPr>
          <w:rStyle w:val="Strong"/>
          <w:b w:val="0"/>
        </w:rPr>
        <w:t xml:space="preserve">, commissioned by </w:t>
      </w:r>
      <w:r w:rsidRPr="008B69D8">
        <w:t>Public Services International,</w:t>
      </w:r>
      <w:r w:rsidRPr="008B69D8">
        <w:rPr>
          <w:rStyle w:val="Strong"/>
          <w:b w:val="0"/>
        </w:rPr>
        <w:t xml:space="preserve"> January 2007 (</w:t>
      </w:r>
      <w:hyperlink r:id="rId7" w:history="1">
        <w:r w:rsidRPr="008B69D8">
          <w:rPr>
            <w:rStyle w:val="Hyperlink"/>
          </w:rPr>
          <w:t>http://www.psiru.org/sites/default/files/2007-01-W-waaps.pdf</w:t>
        </w:r>
      </w:hyperlink>
      <w:r w:rsidRPr="008B69D8">
        <w:rPr>
          <w:rStyle w:val="Strong"/>
          <w:b w:val="0"/>
        </w:rPr>
        <w:t>).</w:t>
      </w:r>
    </w:p>
  </w:endnote>
  <w:endnote w:id="9">
    <w:p w:rsidR="002E2CCB" w:rsidRPr="00364B52" w:rsidRDefault="002E2CCB">
      <w:pPr>
        <w:pStyle w:val="EndnoteText"/>
      </w:pPr>
      <w:r>
        <w:rPr>
          <w:rStyle w:val="EndnoteReference"/>
        </w:rPr>
        <w:endnoteRef/>
      </w:r>
      <w:r>
        <w:t xml:space="preserve"> </w:t>
      </w:r>
      <w:r w:rsidRPr="00364B52">
        <w:t xml:space="preserve">Hall, D., Lobina, E. (2009) Water Privatization, in </w:t>
      </w:r>
      <w:proofErr w:type="spellStart"/>
      <w:r w:rsidRPr="00364B52">
        <w:t>Arestis</w:t>
      </w:r>
      <w:proofErr w:type="spellEnd"/>
      <w:r w:rsidRPr="00364B52">
        <w:t>, P., Sawyer, M. (eds.) Critical Essays on the Privatization Experience, International Papers in Political Economy Series, Basingstoke and New York:</w:t>
      </w:r>
      <w:r>
        <w:t xml:space="preserve"> Palgrave Macmillan, pp. 75-120; </w:t>
      </w:r>
      <w:proofErr w:type="spellStart"/>
      <w:r w:rsidRPr="00364B52">
        <w:rPr>
          <w:lang w:val="en-US"/>
        </w:rPr>
        <w:t>Bel</w:t>
      </w:r>
      <w:proofErr w:type="spellEnd"/>
      <w:r w:rsidRPr="00364B52">
        <w:rPr>
          <w:lang w:val="en-US"/>
        </w:rPr>
        <w:t xml:space="preserve">, G., </w:t>
      </w:r>
      <w:proofErr w:type="spellStart"/>
      <w:r w:rsidRPr="00364B52">
        <w:rPr>
          <w:lang w:val="en-US"/>
        </w:rPr>
        <w:t>Fageda</w:t>
      </w:r>
      <w:proofErr w:type="spellEnd"/>
      <w:r w:rsidRPr="00364B52">
        <w:rPr>
          <w:lang w:val="en-US"/>
        </w:rPr>
        <w:t xml:space="preserve">, X., Warner, M. (2010) </w:t>
      </w:r>
      <w:r w:rsidRPr="00364B52">
        <w:rPr>
          <w:bCs/>
          <w:lang w:val="en-US"/>
        </w:rPr>
        <w:t xml:space="preserve">Is Private Production of Public Services Cheaper Than Public Production? A Meta-Regression Analysis of Solid Waste and Water Services, in </w:t>
      </w:r>
      <w:r w:rsidRPr="00364B52">
        <w:rPr>
          <w:i/>
          <w:lang w:val="en-US"/>
        </w:rPr>
        <w:t>Journal of Policy Analysis and Management</w:t>
      </w:r>
      <w:r w:rsidRPr="00364B52">
        <w:rPr>
          <w:lang w:val="en-US"/>
        </w:rPr>
        <w:t>, Vol. 29, No. 3: 553–577.</w:t>
      </w:r>
    </w:p>
  </w:endnote>
  <w:endnote w:id="10">
    <w:p w:rsidR="002E2CCB" w:rsidRDefault="002E2CCB" w:rsidP="007B51E4">
      <w:pPr>
        <w:pStyle w:val="EndnoteText"/>
        <w:jc w:val="both"/>
      </w:pPr>
      <w:r>
        <w:rPr>
          <w:rStyle w:val="EndnoteReference"/>
        </w:rPr>
        <w:endnoteRef/>
      </w:r>
      <w:r>
        <w:t xml:space="preserve"> </w:t>
      </w:r>
      <w:r w:rsidRPr="007B51E4">
        <w:rPr>
          <w:rStyle w:val="personname"/>
        </w:rPr>
        <w:t>Lobina, E.</w:t>
      </w:r>
      <w:r w:rsidRPr="007B51E4">
        <w:t xml:space="preserve"> (2013) </w:t>
      </w:r>
      <w:hyperlink r:id="rId8" w:history="1">
        <w:r w:rsidRPr="007B51E4">
          <w:rPr>
            <w:rStyle w:val="Emphasis"/>
            <w:i w:val="0"/>
          </w:rPr>
          <w:t>Remediable institutional alignment and water service reform: Beyond rational choice, in</w:t>
        </w:r>
      </w:hyperlink>
      <w:r w:rsidRPr="007B51E4">
        <w:rPr>
          <w:i/>
        </w:rPr>
        <w:t xml:space="preserve"> International Journal of Water Governance</w:t>
      </w:r>
      <w:r w:rsidRPr="007B51E4">
        <w:t>, 1(1/2), pp. 109-132.</w:t>
      </w:r>
    </w:p>
  </w:endnote>
  <w:endnote w:id="11">
    <w:p w:rsidR="002E2CCB" w:rsidRPr="00066B40" w:rsidRDefault="002E2CCB" w:rsidP="00F67EB2">
      <w:pPr>
        <w:rPr>
          <w:color w:val="222222"/>
          <w:sz w:val="20"/>
          <w:szCs w:val="20"/>
        </w:rPr>
      </w:pPr>
      <w:r>
        <w:rPr>
          <w:rStyle w:val="EndnoteReference"/>
        </w:rPr>
        <w:endnoteRef/>
      </w:r>
      <w:r>
        <w:t xml:space="preserve"> </w:t>
      </w:r>
      <w:r w:rsidRPr="00424B54">
        <w:rPr>
          <w:sz w:val="20"/>
          <w:szCs w:val="20"/>
        </w:rPr>
        <w:t xml:space="preserve">Lobina, E. (2006) D21: </w:t>
      </w:r>
      <w:proofErr w:type="spellStart"/>
      <w:r w:rsidRPr="00424B54">
        <w:rPr>
          <w:sz w:val="20"/>
          <w:szCs w:val="20"/>
        </w:rPr>
        <w:t>WaterTime</w:t>
      </w:r>
      <w:proofErr w:type="spellEnd"/>
      <w:r w:rsidRPr="00424B54">
        <w:rPr>
          <w:sz w:val="20"/>
          <w:szCs w:val="20"/>
        </w:rPr>
        <w:t xml:space="preserve"> case study - Grenoble, France, </w:t>
      </w:r>
      <w:r w:rsidRPr="00424B54">
        <w:rPr>
          <w:i/>
          <w:sz w:val="20"/>
          <w:szCs w:val="20"/>
        </w:rPr>
        <w:t>Deliverable</w:t>
      </w:r>
      <w:r w:rsidRPr="00424B54">
        <w:rPr>
          <w:sz w:val="20"/>
          <w:szCs w:val="20"/>
        </w:rPr>
        <w:t xml:space="preserve"> D21, 10 March 2006. Research Project on “Decision making in water systems in European cities” (WATERTIME), European Commission, 5</w:t>
      </w:r>
      <w:r w:rsidRPr="00424B54">
        <w:rPr>
          <w:sz w:val="20"/>
          <w:szCs w:val="20"/>
          <w:vertAlign w:val="superscript"/>
        </w:rPr>
        <w:t>th</w:t>
      </w:r>
      <w:r w:rsidRPr="00424B54">
        <w:rPr>
          <w:sz w:val="20"/>
          <w:szCs w:val="20"/>
        </w:rPr>
        <w:t xml:space="preserve"> Framework Programme, 2002-2005. Contract No. EVK4-2002-0095 (</w:t>
      </w:r>
      <w:hyperlink r:id="rId9" w:history="1">
        <w:r w:rsidRPr="00424B54">
          <w:rPr>
            <w:rStyle w:val="Hyperlink"/>
            <w:sz w:val="20"/>
            <w:szCs w:val="20"/>
          </w:rPr>
          <w:t>http://www.watertime.net/docs/WP2/D21_Grenoble.doc</w:t>
        </w:r>
      </w:hyperlink>
      <w:r w:rsidRPr="00424B54">
        <w:rPr>
          <w:sz w:val="20"/>
          <w:szCs w:val="20"/>
        </w:rPr>
        <w:t xml:space="preserve">); Lobina, E., Paccagnan, V. (2005) D33: </w:t>
      </w:r>
      <w:proofErr w:type="spellStart"/>
      <w:smartTag w:uri="urn:schemas-microsoft-com:office:smarttags" w:element="PersonName">
        <w:r w:rsidRPr="00424B54">
          <w:rPr>
            <w:sz w:val="20"/>
            <w:szCs w:val="20"/>
          </w:rPr>
          <w:t>WaterTime</w:t>
        </w:r>
      </w:smartTag>
      <w:proofErr w:type="spellEnd"/>
      <w:r w:rsidRPr="00424B54">
        <w:rPr>
          <w:sz w:val="20"/>
          <w:szCs w:val="20"/>
        </w:rPr>
        <w:t xml:space="preserve"> case study - Milan, Italy, </w:t>
      </w:r>
      <w:proofErr w:type="spellStart"/>
      <w:smartTag w:uri="urn:schemas-microsoft-com:office:smarttags" w:element="PersonName">
        <w:r w:rsidRPr="00424B54">
          <w:rPr>
            <w:i/>
            <w:sz w:val="20"/>
            <w:szCs w:val="20"/>
          </w:rPr>
          <w:t>WaterTime</w:t>
        </w:r>
      </w:smartTag>
      <w:proofErr w:type="spellEnd"/>
      <w:r w:rsidRPr="00424B54">
        <w:rPr>
          <w:i/>
          <w:sz w:val="20"/>
          <w:szCs w:val="20"/>
        </w:rPr>
        <w:t xml:space="preserve"> Deliverable</w:t>
      </w:r>
      <w:r w:rsidRPr="00424B54">
        <w:rPr>
          <w:sz w:val="20"/>
          <w:szCs w:val="20"/>
        </w:rPr>
        <w:t xml:space="preserve"> D33, 4 March 2005. Research Project on “Decision making in water systems in European cities” (WATERTIME), European Commission, 5</w:t>
      </w:r>
      <w:r w:rsidRPr="00424B54">
        <w:rPr>
          <w:sz w:val="20"/>
          <w:szCs w:val="20"/>
          <w:vertAlign w:val="superscript"/>
        </w:rPr>
        <w:t>th</w:t>
      </w:r>
      <w:r w:rsidRPr="00424B54">
        <w:rPr>
          <w:sz w:val="20"/>
          <w:szCs w:val="20"/>
        </w:rPr>
        <w:t xml:space="preserve"> Framework Programme, 2002-2005. Contract No. </w:t>
      </w:r>
      <w:proofErr w:type="gramStart"/>
      <w:r w:rsidRPr="00424B54">
        <w:rPr>
          <w:sz w:val="20"/>
          <w:szCs w:val="20"/>
        </w:rPr>
        <w:t>EVK4-2002-0095 (</w:t>
      </w:r>
      <w:hyperlink r:id="rId10" w:history="1">
        <w:r w:rsidRPr="00424B54">
          <w:rPr>
            <w:rStyle w:val="Hyperlink"/>
            <w:sz w:val="20"/>
            <w:szCs w:val="20"/>
          </w:rPr>
          <w:t>http://www.watertime.net/docs/WP2/D33_Milan.doc</w:t>
        </w:r>
      </w:hyperlink>
      <w:r w:rsidRPr="00424B54">
        <w:rPr>
          <w:sz w:val="20"/>
          <w:szCs w:val="20"/>
        </w:rPr>
        <w:t>); Lobina, E., Hall, D. (2003) Problems with private water concessions: a review of experience.</w:t>
      </w:r>
      <w:proofErr w:type="gramEnd"/>
      <w:r w:rsidRPr="00424B54">
        <w:rPr>
          <w:sz w:val="20"/>
          <w:szCs w:val="20"/>
        </w:rPr>
        <w:t xml:space="preserve"> </w:t>
      </w:r>
      <w:r w:rsidRPr="00424B54">
        <w:rPr>
          <w:i/>
          <w:sz w:val="20"/>
          <w:szCs w:val="20"/>
        </w:rPr>
        <w:t>PSIRU Reports</w:t>
      </w:r>
      <w:r w:rsidRPr="00424B54">
        <w:rPr>
          <w:sz w:val="20"/>
          <w:szCs w:val="20"/>
        </w:rPr>
        <w:t>, June 2003 (</w:t>
      </w:r>
      <w:hyperlink r:id="rId11" w:history="1">
        <w:r w:rsidRPr="00424B54">
          <w:rPr>
            <w:rStyle w:val="Hyperlink"/>
            <w:sz w:val="20"/>
            <w:szCs w:val="20"/>
          </w:rPr>
          <w:t>http://www.psiru.org/reports/2003-06-W-over.doc</w:t>
        </w:r>
      </w:hyperlink>
      <w:r w:rsidRPr="00424B54">
        <w:rPr>
          <w:sz w:val="20"/>
          <w:szCs w:val="20"/>
        </w:rPr>
        <w:t>);</w:t>
      </w:r>
      <w:r w:rsidRPr="00424B54">
        <w:rPr>
          <w:szCs w:val="22"/>
        </w:rPr>
        <w:t xml:space="preserve"> </w:t>
      </w:r>
      <w:r w:rsidRPr="00424B54">
        <w:rPr>
          <w:color w:val="222222"/>
          <w:sz w:val="20"/>
          <w:szCs w:val="20"/>
        </w:rPr>
        <w:t xml:space="preserve">Hall, D. (1999) Privatisation, multinationals, and corruption, </w:t>
      </w:r>
      <w:r w:rsidRPr="00424B54">
        <w:rPr>
          <w:i/>
          <w:iCs/>
          <w:color w:val="222222"/>
          <w:sz w:val="20"/>
          <w:szCs w:val="20"/>
        </w:rPr>
        <w:t>Development in Practice</w:t>
      </w:r>
      <w:r w:rsidRPr="00424B54">
        <w:rPr>
          <w:color w:val="222222"/>
          <w:sz w:val="20"/>
          <w:szCs w:val="20"/>
        </w:rPr>
        <w:t xml:space="preserve">, </w:t>
      </w:r>
      <w:r w:rsidRPr="00424B54">
        <w:rPr>
          <w:i/>
          <w:iCs/>
          <w:color w:val="222222"/>
          <w:sz w:val="20"/>
          <w:szCs w:val="20"/>
        </w:rPr>
        <w:t>9</w:t>
      </w:r>
      <w:r w:rsidRPr="00424B54">
        <w:rPr>
          <w:color w:val="222222"/>
          <w:sz w:val="20"/>
          <w:szCs w:val="20"/>
        </w:rPr>
        <w:t>(5): 539-556 (</w:t>
      </w:r>
      <w:hyperlink r:id="rId12" w:history="1">
        <w:r w:rsidRPr="00424B54">
          <w:rPr>
            <w:rStyle w:val="Hyperlink"/>
            <w:sz w:val="20"/>
            <w:szCs w:val="20"/>
          </w:rPr>
          <w:t>http://www.psiru.org/sites/default/files/9909-U-U-Corrup.doc</w:t>
        </w:r>
      </w:hyperlink>
      <w:r>
        <w:rPr>
          <w:color w:val="222222"/>
          <w:sz w:val="20"/>
          <w:szCs w:val="20"/>
        </w:rPr>
        <w:t xml:space="preserve">). </w:t>
      </w:r>
    </w:p>
  </w:endnote>
  <w:endnote w:id="12">
    <w:p w:rsidR="002E2CCB" w:rsidRPr="004A4270" w:rsidRDefault="002E2CCB">
      <w:pPr>
        <w:pStyle w:val="EndnoteText"/>
      </w:pPr>
      <w:r>
        <w:rPr>
          <w:rStyle w:val="EndnoteReference"/>
        </w:rPr>
        <w:endnoteRef/>
      </w:r>
      <w:r>
        <w:t xml:space="preserve"> </w:t>
      </w:r>
      <w:r w:rsidRPr="004A4270">
        <w:rPr>
          <w:rStyle w:val="personname"/>
        </w:rPr>
        <w:t>Lobina, E.</w:t>
      </w:r>
      <w:r w:rsidRPr="004A4270">
        <w:t xml:space="preserve"> (2013) </w:t>
      </w:r>
      <w:hyperlink r:id="rId13" w:history="1">
        <w:r w:rsidRPr="004A4270">
          <w:rPr>
            <w:rStyle w:val="Emphasis"/>
            <w:i w:val="0"/>
          </w:rPr>
          <w:t>Remediable institutional alignment and water service reform: Beyond rational choice, in</w:t>
        </w:r>
      </w:hyperlink>
      <w:r w:rsidRPr="004A4270">
        <w:rPr>
          <w:i/>
        </w:rPr>
        <w:t xml:space="preserve"> International Journal of Water Governance</w:t>
      </w:r>
      <w:r>
        <w:t>, 1(1/2), pp. 109-132.</w:t>
      </w:r>
      <w:r w:rsidRPr="004A4270">
        <w:t xml:space="preserve"> Lobina, E., Hall, D. (2010) Public Water Supplies, in Warf, B. (ed.) </w:t>
      </w:r>
      <w:proofErr w:type="spellStart"/>
      <w:r w:rsidRPr="004A4270">
        <w:rPr>
          <w:i/>
        </w:rPr>
        <w:t>Encyclopedia</w:t>
      </w:r>
      <w:proofErr w:type="spellEnd"/>
      <w:r w:rsidRPr="004A4270">
        <w:rPr>
          <w:i/>
        </w:rPr>
        <w:t xml:space="preserve"> of Geography</w:t>
      </w:r>
      <w:r w:rsidRPr="004A4270">
        <w:t xml:space="preserve">. Thousand Oaks: SAGE Publications, Vol. 5, pp. 2315-2319; Hall, D., Lobina, E. (2009) Water Privatization, in </w:t>
      </w:r>
      <w:proofErr w:type="spellStart"/>
      <w:r w:rsidRPr="004A4270">
        <w:t>Arestis</w:t>
      </w:r>
      <w:proofErr w:type="spellEnd"/>
      <w:r w:rsidRPr="004A4270">
        <w:t xml:space="preserve">, P., Sawyer, M. (eds.) Critical Essays on the Privatization Experience, International Papers in Political Economy Series, Basingstoke and New York: Palgrave Macmillan, pp. 75-120; Lobina, E. (2005) Problems with Private Water Concessions: A Review of Experiences and Analysis of Dynamics, in </w:t>
      </w:r>
      <w:r w:rsidRPr="004A4270">
        <w:rPr>
          <w:i/>
        </w:rPr>
        <w:t>International Journal of Water Resources Development</w:t>
      </w:r>
      <w:r w:rsidRPr="004A4270">
        <w:t xml:space="preserve">, Vol. 21, No. 1, pp. 55-87; Lobina, E., Hall, D. (2007) Experience with private sector participation in Grenoble, France and lessons on strengthening public water operations, in </w:t>
      </w:r>
      <w:r w:rsidRPr="004A4270">
        <w:rPr>
          <w:i/>
        </w:rPr>
        <w:t>Utilities Policy</w:t>
      </w:r>
      <w:r w:rsidRPr="004A4270">
        <w:t xml:space="preserve">, 15, pp. 93-109; Lobina, E., Hall, D. (2003) Problems with private water concessions: a review of experience. </w:t>
      </w:r>
      <w:r w:rsidRPr="004A4270">
        <w:rPr>
          <w:i/>
        </w:rPr>
        <w:t>PSIRU Reports</w:t>
      </w:r>
      <w:r w:rsidRPr="004A4270">
        <w:t>, June 2003 (</w:t>
      </w:r>
      <w:hyperlink r:id="rId14" w:history="1">
        <w:r w:rsidRPr="004A4270">
          <w:rPr>
            <w:rStyle w:val="Hyperlink"/>
          </w:rPr>
          <w:t>http://www.psiru.org/reports/2003-06-W-over.doc</w:t>
        </w:r>
      </w:hyperlink>
      <w:r w:rsidRPr="004A4270">
        <w:t xml:space="preserve">). </w:t>
      </w:r>
    </w:p>
  </w:endnote>
  <w:endnote w:id="13">
    <w:p w:rsidR="002E2CCB" w:rsidRPr="008D6ECC" w:rsidRDefault="002E2CCB" w:rsidP="008D6ECC">
      <w:pPr>
        <w:pStyle w:val="EndnoteText"/>
      </w:pPr>
      <w:r>
        <w:rPr>
          <w:rStyle w:val="EndnoteReference"/>
        </w:rPr>
        <w:endnoteRef/>
      </w:r>
      <w:r>
        <w:t xml:space="preserve"> </w:t>
      </w:r>
      <w:r w:rsidRPr="008D6ECC">
        <w:t xml:space="preserve">Hall, D., Lobina, E. (2008) Water Privatization. </w:t>
      </w:r>
      <w:r w:rsidRPr="008D6ECC">
        <w:rPr>
          <w:i/>
        </w:rPr>
        <w:t>PSIRU Reports</w:t>
      </w:r>
      <w:r w:rsidRPr="008D6ECC">
        <w:t>, April 2008 (</w:t>
      </w:r>
      <w:hyperlink r:id="rId15" w:history="1">
        <w:r w:rsidRPr="008D6ECC">
          <w:rPr>
            <w:rStyle w:val="Hyperlink"/>
          </w:rPr>
          <w:t>http://www.psiru.org/sites/default/files/2008-04-W-over.doc</w:t>
        </w:r>
      </w:hyperlink>
      <w:r w:rsidRPr="008D6ECC">
        <w:t xml:space="preserve">); Hall, D., Lobina, E. (2009) Water Privatization, in </w:t>
      </w:r>
      <w:proofErr w:type="spellStart"/>
      <w:r w:rsidRPr="008D6ECC">
        <w:t>Arestis</w:t>
      </w:r>
      <w:proofErr w:type="spellEnd"/>
      <w:r w:rsidRPr="008D6ECC">
        <w:t xml:space="preserve">, P., Sawyer, M. (eds.) Critical Essays on the Privatization Experience, International Papers in Political Economy Series, Basingstoke and New York: Palgrave Macmillan, pp. 75-120; Hall, D., Lobina, E. (2009) Public policy options for financing sewerage systems, in Castro, J. E. and Heller, L. (eds.) Water and Sanitation Services: Public Policy and Management. London: </w:t>
      </w:r>
      <w:proofErr w:type="spellStart"/>
      <w:r w:rsidRPr="008D6ECC">
        <w:t>Earthscan</w:t>
      </w:r>
      <w:proofErr w:type="spellEnd"/>
      <w:r w:rsidRPr="008D6ECC">
        <w:t xml:space="preserve">, pp. 88-105; </w:t>
      </w:r>
      <w:r w:rsidRPr="008D6ECC">
        <w:rPr>
          <w:bCs/>
        </w:rPr>
        <w:t xml:space="preserve">Hall, D., Lobina, E. (2006) </w:t>
      </w:r>
      <w:r w:rsidRPr="008D6ECC">
        <w:rPr>
          <w:bCs/>
          <w:i/>
        </w:rPr>
        <w:t>Pipe Dreams. The failure of the private sector to invest in water services in developing countries</w:t>
      </w:r>
      <w:r w:rsidRPr="008D6ECC">
        <w:rPr>
          <w:bCs/>
        </w:rPr>
        <w:t>. London: Public Services International and World Development Movement (</w:t>
      </w:r>
      <w:hyperlink r:id="rId16" w:history="1">
        <w:r w:rsidRPr="008D6ECC">
          <w:rPr>
            <w:rStyle w:val="Hyperlink"/>
            <w:bCs/>
          </w:rPr>
          <w:t>http://www.psiru.org/sites/default/files/2006-03-W-investment.pdf</w:t>
        </w:r>
      </w:hyperlink>
      <w:r w:rsidRPr="008D6ECC">
        <w:rPr>
          <w:bCs/>
        </w:rPr>
        <w:t>).</w:t>
      </w:r>
    </w:p>
  </w:endnote>
  <w:endnote w:id="14">
    <w:p w:rsidR="002E2CCB" w:rsidRDefault="002E2CCB">
      <w:pPr>
        <w:pStyle w:val="EndnoteText"/>
      </w:pPr>
      <w:r>
        <w:rPr>
          <w:rStyle w:val="EndnoteReference"/>
        </w:rPr>
        <w:endnoteRef/>
      </w:r>
      <w:r>
        <w:t xml:space="preserve"> </w:t>
      </w:r>
      <w:r w:rsidRPr="000D59CC">
        <w:t xml:space="preserve">Hall, D., Lobina, E., de la Motte, R. (2005) Public resistance to privatisation in water and energy, in </w:t>
      </w:r>
      <w:r w:rsidRPr="000D59CC">
        <w:rPr>
          <w:i/>
        </w:rPr>
        <w:t>Development in Practice</w:t>
      </w:r>
      <w:r w:rsidRPr="000D59CC">
        <w:t>, Volume 15, Numbers 3 &amp; 4, June 2005, pp. 286-301 (</w:t>
      </w:r>
      <w:hyperlink r:id="rId17" w:history="1">
        <w:r w:rsidRPr="000D59CC">
          <w:rPr>
            <w:rStyle w:val="Hyperlink"/>
          </w:rPr>
          <w:t>http://www.psiru.org/reports/2005-06-W-E-resist.pdf</w:t>
        </w:r>
      </w:hyperlink>
      <w:r w:rsidRPr="000D59CC">
        <w:t>).</w:t>
      </w:r>
      <w:r>
        <w:rPr>
          <w:rFonts w:ascii="Calibri" w:hAnsi="Calibri"/>
          <w:sz w:val="22"/>
          <w:szCs w:val="22"/>
        </w:rPr>
        <w:t xml:space="preserve"> </w:t>
      </w:r>
    </w:p>
  </w:endnote>
  <w:endnote w:id="15">
    <w:p w:rsidR="002E2CCB" w:rsidRDefault="002E2CCB">
      <w:pPr>
        <w:pStyle w:val="EndnoteText"/>
      </w:pPr>
      <w:r>
        <w:rPr>
          <w:rStyle w:val="EndnoteReference"/>
        </w:rPr>
        <w:endnoteRef/>
      </w:r>
      <w:r>
        <w:t xml:space="preserve"> Hall, D., d</w:t>
      </w:r>
      <w:r w:rsidRPr="00EE05A8">
        <w:t>e La Motte</w:t>
      </w:r>
      <w:r>
        <w:t>,</w:t>
      </w:r>
      <w:r w:rsidRPr="00EE05A8">
        <w:t xml:space="preserve"> R. </w:t>
      </w:r>
      <w:r>
        <w:t>(</w:t>
      </w:r>
      <w:r w:rsidRPr="00EE05A8">
        <w:t>2004</w:t>
      </w:r>
      <w:r>
        <w:t>)</w:t>
      </w:r>
      <w:r w:rsidRPr="00EE05A8">
        <w:t xml:space="preserve"> Making water privatisation illegal: - new laws in Netherlands and Uruguay</w:t>
      </w:r>
      <w:proofErr w:type="gramStart"/>
      <w:r w:rsidRPr="00EE05A8">
        <w:t>  November</w:t>
      </w:r>
      <w:proofErr w:type="gramEnd"/>
      <w:r w:rsidRPr="00EE05A8">
        <w:t> 2004</w:t>
      </w:r>
      <w:r>
        <w:t>.</w:t>
      </w:r>
      <w:r w:rsidRPr="00EE05A8">
        <w:t xml:space="preserve"> </w:t>
      </w:r>
      <w:r w:rsidRPr="008D6ECC">
        <w:rPr>
          <w:i/>
        </w:rPr>
        <w:t>PSIRU Reports</w:t>
      </w:r>
      <w:r w:rsidRPr="008D6ECC">
        <w:t xml:space="preserve">, </w:t>
      </w:r>
      <w:r>
        <w:t>November</w:t>
      </w:r>
      <w:r w:rsidRPr="008D6ECC">
        <w:t xml:space="preserve"> 200</w:t>
      </w:r>
      <w:r>
        <w:t>4</w:t>
      </w:r>
      <w:r w:rsidRPr="00EE05A8">
        <w:t xml:space="preserve"> </w:t>
      </w:r>
      <w:r>
        <w:t>(</w:t>
      </w:r>
      <w:hyperlink r:id="rId18" w:history="1">
        <w:r w:rsidRPr="00EE05A8">
          <w:rPr>
            <w:rStyle w:val="Hyperlink"/>
            <w:szCs w:val="22"/>
          </w:rPr>
          <w:t>http://www.psiru.org/reports/2004-11-W-crim.doc</w:t>
        </w:r>
      </w:hyperlink>
      <w:r>
        <w:t>).</w:t>
      </w:r>
    </w:p>
  </w:endnote>
  <w:endnote w:id="16">
    <w:p w:rsidR="002E2CCB" w:rsidRDefault="002E2CCB" w:rsidP="005511D3">
      <w:pPr>
        <w:pStyle w:val="NoSpacing"/>
      </w:pPr>
      <w:r>
        <w:rPr>
          <w:rStyle w:val="EndnoteReference"/>
        </w:rPr>
        <w:endnoteRef/>
      </w:r>
      <w:r>
        <w:t xml:space="preserve"> </w:t>
      </w:r>
      <w:proofErr w:type="gramStart"/>
      <w:r w:rsidRPr="005511D3">
        <w:rPr>
          <w:sz w:val="20"/>
          <w:szCs w:val="20"/>
        </w:rPr>
        <w:t>Lobina, E. (2012) Turning the Tide: Italy’s referendum against water privatisation.</w:t>
      </w:r>
      <w:proofErr w:type="gramEnd"/>
      <w:r>
        <w:t xml:space="preserve"> </w:t>
      </w:r>
      <w:r>
        <w:rPr>
          <w:i/>
          <w:sz w:val="20"/>
          <w:szCs w:val="20"/>
        </w:rPr>
        <w:t>PSIRU Report</w:t>
      </w:r>
      <w:r w:rsidRPr="008D6ECC">
        <w:rPr>
          <w:sz w:val="20"/>
          <w:szCs w:val="20"/>
        </w:rPr>
        <w:t>,</w:t>
      </w:r>
      <w:r>
        <w:rPr>
          <w:sz w:val="20"/>
          <w:szCs w:val="20"/>
        </w:rPr>
        <w:t xml:space="preserve"> commissioned by the European Federation of Public Service </w:t>
      </w:r>
      <w:r w:rsidRPr="005511D3">
        <w:rPr>
          <w:sz w:val="20"/>
          <w:szCs w:val="20"/>
        </w:rPr>
        <w:t>Union</w:t>
      </w:r>
      <w:r>
        <w:rPr>
          <w:sz w:val="20"/>
          <w:szCs w:val="20"/>
        </w:rPr>
        <w:t>s</w:t>
      </w:r>
      <w:r w:rsidRPr="005511D3">
        <w:rPr>
          <w:sz w:val="20"/>
          <w:szCs w:val="20"/>
        </w:rPr>
        <w:t>, July 2012.</w:t>
      </w:r>
    </w:p>
  </w:endnote>
  <w:endnote w:id="17">
    <w:p w:rsidR="002E2CCB" w:rsidRDefault="002E2CCB" w:rsidP="00320B9A">
      <w:pPr>
        <w:pStyle w:val="EndnoteText"/>
        <w:jc w:val="both"/>
      </w:pPr>
      <w:r>
        <w:rPr>
          <w:rStyle w:val="EndnoteReference"/>
        </w:rPr>
        <w:endnoteRef/>
      </w:r>
      <w:r>
        <w:t xml:space="preserve"> Pigeon, M. (2012)</w:t>
      </w:r>
      <w:r w:rsidRPr="00D63794">
        <w:t xml:space="preserve"> </w:t>
      </w:r>
      <w:proofErr w:type="spellStart"/>
      <w:r w:rsidRPr="00D63794">
        <w:rPr>
          <w:bCs/>
        </w:rPr>
        <w:t>Une</w:t>
      </w:r>
      <w:proofErr w:type="spellEnd"/>
      <w:r w:rsidRPr="00D63794">
        <w:rPr>
          <w:bCs/>
        </w:rPr>
        <w:t xml:space="preserve"> </w:t>
      </w:r>
      <w:r w:rsidRPr="00D63794">
        <w:rPr>
          <w:bCs/>
          <w:lang w:val="en-US"/>
        </w:rPr>
        <w:t xml:space="preserve">eau </w:t>
      </w:r>
      <w:proofErr w:type="spellStart"/>
      <w:r w:rsidRPr="00D63794">
        <w:rPr>
          <w:bCs/>
          <w:lang w:val="en-US"/>
        </w:rPr>
        <w:t>publique</w:t>
      </w:r>
      <w:proofErr w:type="spellEnd"/>
      <w:r w:rsidRPr="00D63794">
        <w:rPr>
          <w:bCs/>
          <w:lang w:val="en-US"/>
        </w:rPr>
        <w:t xml:space="preserve"> pour Paris: Symbolism and Success in the Heartland of Private Water. In </w:t>
      </w:r>
      <w:r w:rsidRPr="00D63794">
        <w:rPr>
          <w:lang w:val="en-US"/>
        </w:rPr>
        <w:t xml:space="preserve">Pigeon, M., McDonald, D. A., </w:t>
      </w:r>
      <w:proofErr w:type="spellStart"/>
      <w:r w:rsidRPr="00D63794">
        <w:rPr>
          <w:lang w:val="en-US"/>
        </w:rPr>
        <w:t>Hoedeman</w:t>
      </w:r>
      <w:proofErr w:type="spellEnd"/>
      <w:r w:rsidRPr="00D63794">
        <w:rPr>
          <w:lang w:val="en-US"/>
        </w:rPr>
        <w:t xml:space="preserve">, O., Kishimoto, </w:t>
      </w:r>
      <w:proofErr w:type="gramStart"/>
      <w:r w:rsidRPr="00D63794">
        <w:rPr>
          <w:lang w:val="en-US"/>
        </w:rPr>
        <w:t>S</w:t>
      </w:r>
      <w:proofErr w:type="gramEnd"/>
      <w:r w:rsidRPr="00D63794">
        <w:rPr>
          <w:lang w:val="en-US"/>
        </w:rPr>
        <w:t xml:space="preserve">. (eds.), </w:t>
      </w:r>
      <w:proofErr w:type="spellStart"/>
      <w:r w:rsidRPr="00D63794">
        <w:rPr>
          <w:i/>
          <w:lang w:val="en-US"/>
        </w:rPr>
        <w:t>Remunicipalisation</w:t>
      </w:r>
      <w:proofErr w:type="spellEnd"/>
      <w:r w:rsidRPr="00D63794">
        <w:rPr>
          <w:i/>
          <w:lang w:val="en-US"/>
        </w:rPr>
        <w:t xml:space="preserve">: Putting Water Back into Public Hands, </w:t>
      </w:r>
      <w:r w:rsidRPr="00D63794">
        <w:rPr>
          <w:lang w:val="en-US"/>
        </w:rPr>
        <w:t xml:space="preserve">24-39. </w:t>
      </w:r>
      <w:r w:rsidRPr="00D63794">
        <w:t>Amsterdam: Transnational Institute.</w:t>
      </w:r>
    </w:p>
  </w:endnote>
  <w:endnote w:id="18">
    <w:p w:rsidR="002E2CCB" w:rsidRPr="00C0436A" w:rsidRDefault="002E2CCB" w:rsidP="00320B9A">
      <w:pPr>
        <w:rPr>
          <w:rFonts w:ascii="Calibri" w:hAnsi="Calibri" w:cs="Arial"/>
          <w:sz w:val="20"/>
          <w:szCs w:val="20"/>
        </w:rPr>
      </w:pPr>
      <w:r>
        <w:rPr>
          <w:rStyle w:val="EndnoteReference"/>
        </w:rPr>
        <w:endnoteRef/>
      </w:r>
      <w:r>
        <w:t xml:space="preserve"> </w:t>
      </w:r>
      <w:r w:rsidRPr="00DA22E1">
        <w:rPr>
          <w:sz w:val="20"/>
          <w:szCs w:val="20"/>
        </w:rPr>
        <w:t xml:space="preserve">Tucker, J., </w:t>
      </w:r>
      <w:proofErr w:type="spellStart"/>
      <w:r w:rsidRPr="00DA22E1">
        <w:rPr>
          <w:sz w:val="20"/>
          <w:szCs w:val="20"/>
        </w:rPr>
        <w:t>Calow</w:t>
      </w:r>
      <w:proofErr w:type="spellEnd"/>
      <w:r w:rsidRPr="00DA22E1">
        <w:rPr>
          <w:sz w:val="20"/>
          <w:szCs w:val="20"/>
        </w:rPr>
        <w:t xml:space="preserve">, R., Nickel, D., </w:t>
      </w:r>
      <w:proofErr w:type="spellStart"/>
      <w:r w:rsidRPr="00DA22E1">
        <w:rPr>
          <w:sz w:val="20"/>
          <w:szCs w:val="20"/>
        </w:rPr>
        <w:t>Thaler</w:t>
      </w:r>
      <w:proofErr w:type="spellEnd"/>
      <w:r w:rsidRPr="00DA22E1">
        <w:rPr>
          <w:sz w:val="20"/>
          <w:szCs w:val="20"/>
        </w:rPr>
        <w:t xml:space="preserve">, T. (2010) A comparative evaluation of Public-Private and Public-Public Partnerships for urban water services in ACP countries. Study requested by the European Parliament's Committee on Development, </w:t>
      </w:r>
      <w:r w:rsidRPr="00DA22E1">
        <w:rPr>
          <w:bCs/>
          <w:color w:val="333333"/>
          <w:sz w:val="20"/>
          <w:szCs w:val="20"/>
        </w:rPr>
        <w:t>EXPO/B/DEVE/FWC/2009-01/Lot5/01,</w:t>
      </w:r>
      <w:r w:rsidRPr="00DA22E1">
        <w:rPr>
          <w:sz w:val="20"/>
          <w:szCs w:val="20"/>
        </w:rPr>
        <w:t xml:space="preserve"> May 2010. Brussels: Directorate-General for External Policies of the Union, Policy Department: </w:t>
      </w:r>
      <w:hyperlink r:id="rId19" w:history="1">
        <w:r w:rsidRPr="00DA22E1">
          <w:rPr>
            <w:rStyle w:val="Hyperlink"/>
            <w:sz w:val="20"/>
            <w:szCs w:val="20"/>
          </w:rPr>
          <w:t>http://www.europarl.europa.eu/committees/en/studiesdownload.html?languageDocument=EN&amp;file=31831</w:t>
        </w:r>
      </w:hyperlink>
      <w:r>
        <w:rPr>
          <w:sz w:val="20"/>
          <w:szCs w:val="20"/>
        </w:rPr>
        <w:t>.</w:t>
      </w:r>
      <w:r w:rsidRPr="00DA22E1">
        <w:rPr>
          <w:sz w:val="20"/>
          <w:szCs w:val="20"/>
        </w:rPr>
        <w:t xml:space="preserve"> European Commission (2012) Confronting scarcity: managing water, energy and land for inclusive and sustainable growth. European Report on Development </w:t>
      </w:r>
      <w:r w:rsidRPr="00DA22E1">
        <w:rPr>
          <w:bCs/>
          <w:color w:val="000000"/>
          <w:sz w:val="20"/>
          <w:szCs w:val="20"/>
        </w:rPr>
        <w:t xml:space="preserve">2011-2012: </w:t>
      </w:r>
      <w:hyperlink r:id="rId20" w:history="1">
        <w:r w:rsidRPr="00DA22E1">
          <w:rPr>
            <w:rStyle w:val="Hyperlink"/>
            <w:bCs/>
            <w:sz w:val="20"/>
            <w:szCs w:val="20"/>
          </w:rPr>
          <w:t>http://erd-report.eu/erd/report_2011/documents/erd_report%202011_en_lowdef.pdf</w:t>
        </w:r>
      </w:hyperlink>
      <w:r w:rsidRPr="00C0436A">
        <w:rPr>
          <w:rFonts w:ascii="Calibri" w:hAnsi="Calibri" w:cs="Arial"/>
          <w:bCs/>
          <w:color w:val="000000"/>
          <w:sz w:val="20"/>
          <w:szCs w:val="20"/>
        </w:rPr>
        <w:t>.</w:t>
      </w:r>
    </w:p>
  </w:endnote>
  <w:endnote w:id="19">
    <w:p w:rsidR="002E2CCB" w:rsidRPr="00066B40" w:rsidRDefault="002E2CCB" w:rsidP="00320B9A">
      <w:pPr>
        <w:pStyle w:val="EndnoteText"/>
      </w:pPr>
      <w:r>
        <w:rPr>
          <w:rStyle w:val="EndnoteReference"/>
        </w:rPr>
        <w:endnoteRef/>
      </w:r>
      <w:r>
        <w:t xml:space="preserve"> </w:t>
      </w:r>
      <w:hyperlink r:id="rId21" w:history="1">
        <w:r w:rsidRPr="00066B40">
          <w:rPr>
            <w:rStyle w:val="Title10"/>
          </w:rPr>
          <w:t>Lobina, E., Hall, D. (2006) Public-Public Partnerships as a catalyst for capacity building and institutional development: lessons from Stockholm Vatten’s experience in the Baltic region</w:t>
        </w:r>
      </w:hyperlink>
      <w:r w:rsidRPr="00066B40">
        <w:t xml:space="preserve">. Paper presented at the IRC and UNESCO-IHE Symposium on Sustainable Water Supply and Sanitation: Strengthening Capacity for Local Governance, 26-28 September 2006, Delft, The Netherlands: </w:t>
      </w:r>
      <w:hyperlink r:id="rId22" w:history="1">
        <w:r w:rsidRPr="00066B40">
          <w:rPr>
            <w:rStyle w:val="Hyperlink"/>
          </w:rPr>
          <w:t>http://www.irc.nl/content/download/27579/293633/file/Lobina_Hall_Public%20Public%20Partnerships_REVISED.pdf</w:t>
        </w:r>
      </w:hyperlink>
      <w:r w:rsidRPr="00066B40">
        <w:t xml:space="preserve">; Lobina, E., Hall, D. (2008) The comparative advantage of the public sector in the development of urban water supply, in </w:t>
      </w:r>
      <w:r w:rsidRPr="00066B40">
        <w:rPr>
          <w:i/>
        </w:rPr>
        <w:t>Progress in Development Studies</w:t>
      </w:r>
      <w:r w:rsidRPr="00066B40">
        <w:t>, 8(1), pp. 85-101.</w:t>
      </w:r>
    </w:p>
  </w:endnote>
  <w:endnote w:id="20">
    <w:p w:rsidR="00FD2A21" w:rsidRDefault="00FD2A21" w:rsidP="00FD2A21">
      <w:pPr>
        <w:pStyle w:val="EndnoteText"/>
      </w:pPr>
      <w:r>
        <w:rPr>
          <w:rStyle w:val="EndnoteReference"/>
        </w:rPr>
        <w:endnoteRef/>
      </w:r>
      <w:r>
        <w:t xml:space="preserve"> </w:t>
      </w:r>
      <w:hyperlink r:id="rId23" w:history="1">
        <w:r w:rsidRPr="00FD2A21">
          <w:rPr>
            <w:rStyle w:val="Title1"/>
          </w:rPr>
          <w:t>Lobina, E., Hall, D. (2006) Public-Public Partnerships as a catalyst for capacity building and institutional development: lessons from Stockholm Vatten’s experience in the Baltic region</w:t>
        </w:r>
      </w:hyperlink>
      <w:r w:rsidRPr="00FD2A21">
        <w:t>. Paper presented at the IRC and UNESCO-IHE Symposium on Sustainable Water Supply and Sanitation: Strengthening Capacity for Local Governance, 26-28 September 2006, Delft, The Netherlands (</w:t>
      </w:r>
      <w:hyperlink r:id="rId24" w:history="1">
        <w:r w:rsidRPr="00F35D0B">
          <w:rPr>
            <w:rStyle w:val="Hyperlink"/>
          </w:rPr>
          <w:t>www.irc.nl/content/download/27579/293633/file/Lobina_Hall_Public%20Public%20Partnerships_REVISED.pdf</w:t>
        </w:r>
      </w:hyperlink>
      <w:r w:rsidRPr="00FD2A21">
        <w:t>).</w:t>
      </w:r>
    </w:p>
  </w:endnote>
  <w:endnote w:id="21">
    <w:p w:rsidR="002E2CCB" w:rsidRDefault="002E2CCB" w:rsidP="004F3FA7">
      <w:pPr>
        <w:pStyle w:val="EndnoteText"/>
        <w:jc w:val="both"/>
      </w:pPr>
      <w:r>
        <w:rPr>
          <w:rStyle w:val="EndnoteReference"/>
        </w:rPr>
        <w:endnoteRef/>
      </w:r>
      <w:r>
        <w:t xml:space="preserve"> </w:t>
      </w:r>
      <w:r w:rsidRPr="00364F3E">
        <w:t xml:space="preserve">Hall, D., Lobina, E., Corral, V., </w:t>
      </w:r>
      <w:proofErr w:type="spellStart"/>
      <w:r w:rsidRPr="00364F3E">
        <w:rPr>
          <w:lang w:val="en-US"/>
        </w:rPr>
        <w:t>Hoedeman</w:t>
      </w:r>
      <w:proofErr w:type="spellEnd"/>
      <w:r w:rsidRPr="00364F3E">
        <w:rPr>
          <w:lang w:val="en-US"/>
        </w:rPr>
        <w:t xml:space="preserve">, O., </w:t>
      </w:r>
      <w:proofErr w:type="spellStart"/>
      <w:r w:rsidRPr="00364F3E">
        <w:t>Terhorst</w:t>
      </w:r>
      <w:proofErr w:type="spellEnd"/>
      <w:r w:rsidRPr="00364F3E">
        <w:t xml:space="preserve">, P., Pigeon, M., Kishimoto, S. (2009) Public-public partnerships (PUPs) in water. Report commissioned by the Transnational Institute and Public Services International, March 2009: </w:t>
      </w:r>
      <w:hyperlink r:id="rId25" w:history="1">
        <w:r w:rsidRPr="00364F3E">
          <w:rPr>
            <w:rStyle w:val="Hyperlink"/>
          </w:rPr>
          <w:t>http://www.psiru.org/reports/2009-03-W-PUPS.doc</w:t>
        </w:r>
      </w:hyperlink>
      <w:r w:rsidRPr="00364F3E">
        <w:t>.</w:t>
      </w:r>
    </w:p>
  </w:endnote>
  <w:endnote w:id="22">
    <w:p w:rsidR="003779A9" w:rsidRDefault="003779A9" w:rsidP="003779A9">
      <w:pPr>
        <w:pStyle w:val="EndnoteText"/>
        <w:jc w:val="both"/>
      </w:pPr>
      <w:r>
        <w:rPr>
          <w:rStyle w:val="EndnoteReference"/>
        </w:rPr>
        <w:endnoteRef/>
      </w:r>
      <w:r>
        <w:t xml:space="preserve"> </w:t>
      </w:r>
      <w:r w:rsidRPr="003779A9">
        <w:t>Lobina, E., Hall, D. (2012) ACP-EU Water Facility – Partnerships Initiative. Report for the European Commission, Service contract 2010/236-444 (2010-2012), August 2012 (</w:t>
      </w:r>
      <w:hyperlink r:id="rId26" w:history="1">
        <w:r w:rsidRPr="003779A9">
          <w:rPr>
            <w:rStyle w:val="Hyperlink"/>
          </w:rPr>
          <w:t>http://www.psiru.org/sites/default/files/2012-08-W-ACPEUPUPs.docx</w:t>
        </w:r>
      </w:hyperlink>
      <w:r w:rsidRPr="003779A9">
        <w:t>).</w:t>
      </w:r>
    </w:p>
  </w:endnote>
  <w:endnote w:id="23">
    <w:p w:rsidR="002E2CCB" w:rsidRDefault="002E2CCB">
      <w:pPr>
        <w:pStyle w:val="EndnoteText"/>
      </w:pPr>
      <w:r>
        <w:rPr>
          <w:rStyle w:val="EndnoteReference"/>
        </w:rPr>
        <w:endnoteRef/>
      </w:r>
      <w:r>
        <w:t xml:space="preserve"> </w:t>
      </w:r>
      <w:r w:rsidRPr="004A4270">
        <w:t xml:space="preserve">Lobina, E., Hall, D. (2010) Public Water Supplies, in Warf, B. (ed.) </w:t>
      </w:r>
      <w:proofErr w:type="spellStart"/>
      <w:r w:rsidRPr="004A4270">
        <w:rPr>
          <w:i/>
        </w:rPr>
        <w:t>Encyclopedia</w:t>
      </w:r>
      <w:proofErr w:type="spellEnd"/>
      <w:r w:rsidRPr="004A4270">
        <w:rPr>
          <w:i/>
        </w:rPr>
        <w:t xml:space="preserve"> of Geography</w:t>
      </w:r>
      <w:r w:rsidRPr="004A4270">
        <w:t>. Thousand Oaks: SAGE Publications, Vol. 5, pp. 2315-2319</w:t>
      </w:r>
      <w:r>
        <w:t>.</w:t>
      </w:r>
    </w:p>
  </w:endnote>
  <w:endnote w:id="24">
    <w:p w:rsidR="002E2CCB" w:rsidRPr="00D63794" w:rsidRDefault="002E2CCB" w:rsidP="00D63794">
      <w:pPr>
        <w:pStyle w:val="EndnoteText"/>
      </w:pPr>
      <w:r>
        <w:rPr>
          <w:rStyle w:val="EndnoteReference"/>
        </w:rPr>
        <w:endnoteRef/>
      </w:r>
      <w:r w:rsidRPr="00121136">
        <w:rPr>
          <w:lang w:val="fr-FR"/>
        </w:rPr>
        <w:t xml:space="preserve"> </w:t>
      </w:r>
      <w:r w:rsidRPr="00121136">
        <w:rPr>
          <w:iCs/>
          <w:lang w:val="fr-FR"/>
        </w:rPr>
        <w:t>Sinaï</w:t>
      </w:r>
      <w:r w:rsidRPr="00121136">
        <w:rPr>
          <w:lang w:val="fr-FR"/>
        </w:rPr>
        <w:t xml:space="preserve">, A. (2013) </w:t>
      </w:r>
      <w:r w:rsidRPr="00121136">
        <w:rPr>
          <w:i/>
          <w:lang w:val="fr-FR"/>
        </w:rPr>
        <w:t>L’eau à Paris: retour vers le public</w:t>
      </w:r>
      <w:r w:rsidRPr="00121136">
        <w:rPr>
          <w:lang w:val="fr-FR"/>
        </w:rPr>
        <w:t xml:space="preserve">. July 2013. Paris: Eau de Paris. </w:t>
      </w:r>
      <w:r w:rsidRPr="00121136">
        <w:rPr>
          <w:lang w:val="es-ES_tradnl"/>
        </w:rPr>
        <w:t>ISBN: 978-2-95306663-4-0 (</w:t>
      </w:r>
      <w:hyperlink r:id="rId27" w:history="1">
        <w:r w:rsidRPr="00121136">
          <w:rPr>
            <w:rStyle w:val="Hyperlink"/>
            <w:lang w:val="es-ES_tradnl"/>
          </w:rPr>
          <w:t>http://www.eaudeparis.fr/uploads/tx_edpevents/LivreRemunicipalisation_01.pdf</w:t>
        </w:r>
      </w:hyperlink>
      <w:r w:rsidRPr="00121136">
        <w:rPr>
          <w:lang w:val="es-ES_tradnl"/>
        </w:rPr>
        <w:t xml:space="preserve">).  </w:t>
      </w:r>
      <w:r>
        <w:t>Pigeon, M. (2012)</w:t>
      </w:r>
      <w:r w:rsidRPr="00D63794">
        <w:t xml:space="preserve"> </w:t>
      </w:r>
      <w:proofErr w:type="spellStart"/>
      <w:r w:rsidRPr="00D63794">
        <w:rPr>
          <w:bCs/>
        </w:rPr>
        <w:t>Une</w:t>
      </w:r>
      <w:proofErr w:type="spellEnd"/>
      <w:r w:rsidRPr="00D63794">
        <w:rPr>
          <w:bCs/>
        </w:rPr>
        <w:t xml:space="preserve"> </w:t>
      </w:r>
      <w:r w:rsidRPr="00D63794">
        <w:rPr>
          <w:bCs/>
          <w:lang w:val="en-US"/>
        </w:rPr>
        <w:t xml:space="preserve">eau </w:t>
      </w:r>
      <w:proofErr w:type="spellStart"/>
      <w:r w:rsidRPr="00D63794">
        <w:rPr>
          <w:bCs/>
          <w:lang w:val="en-US"/>
        </w:rPr>
        <w:t>publique</w:t>
      </w:r>
      <w:proofErr w:type="spellEnd"/>
      <w:r w:rsidRPr="00D63794">
        <w:rPr>
          <w:bCs/>
          <w:lang w:val="en-US"/>
        </w:rPr>
        <w:t xml:space="preserve"> pour Paris: Symbolism and Success in the Heartland of Private Water. In </w:t>
      </w:r>
      <w:r w:rsidRPr="00D63794">
        <w:rPr>
          <w:lang w:val="en-US"/>
        </w:rPr>
        <w:t xml:space="preserve">Pigeon, M., McDonald, D. A., </w:t>
      </w:r>
      <w:proofErr w:type="spellStart"/>
      <w:r w:rsidRPr="00D63794">
        <w:rPr>
          <w:lang w:val="en-US"/>
        </w:rPr>
        <w:t>Hoedeman</w:t>
      </w:r>
      <w:proofErr w:type="spellEnd"/>
      <w:r w:rsidRPr="00D63794">
        <w:rPr>
          <w:lang w:val="en-US"/>
        </w:rPr>
        <w:t xml:space="preserve">, O., Kishimoto, </w:t>
      </w:r>
      <w:proofErr w:type="gramStart"/>
      <w:r w:rsidRPr="00D63794">
        <w:rPr>
          <w:lang w:val="en-US"/>
        </w:rPr>
        <w:t>S</w:t>
      </w:r>
      <w:proofErr w:type="gramEnd"/>
      <w:r w:rsidRPr="00D63794">
        <w:rPr>
          <w:lang w:val="en-US"/>
        </w:rPr>
        <w:t xml:space="preserve">. (eds.), </w:t>
      </w:r>
      <w:proofErr w:type="spellStart"/>
      <w:r w:rsidRPr="00D63794">
        <w:rPr>
          <w:i/>
          <w:lang w:val="en-US"/>
        </w:rPr>
        <w:t>Remunicipalisation</w:t>
      </w:r>
      <w:proofErr w:type="spellEnd"/>
      <w:r w:rsidRPr="00D63794">
        <w:rPr>
          <w:i/>
          <w:lang w:val="en-US"/>
        </w:rPr>
        <w:t xml:space="preserve">: Putting Water Back into Public Hands, </w:t>
      </w:r>
      <w:r w:rsidRPr="00D63794">
        <w:rPr>
          <w:lang w:val="en-US"/>
        </w:rPr>
        <w:t xml:space="preserve">24-39. </w:t>
      </w:r>
      <w:r w:rsidRPr="00D63794">
        <w:t xml:space="preserve">Amsterdam: Transnational Institute. </w:t>
      </w:r>
      <w:hyperlink r:id="rId28" w:history="1">
        <w:r w:rsidRPr="00D63794">
          <w:rPr>
            <w:rStyle w:val="Hyperlink"/>
            <w:rFonts w:eastAsia="MS Gothic"/>
          </w:rPr>
          <w:t>http://corporateeurope.org/sites/default/files/publications/remunicipalisation%20web%20final.pdf</w:t>
        </w:r>
      </w:hyperlink>
      <w:r w:rsidRPr="00D63794">
        <w:t>.</w:t>
      </w:r>
    </w:p>
  </w:endnote>
  <w:endnote w:id="25">
    <w:p w:rsidR="002E2CCB" w:rsidRDefault="002E2CCB" w:rsidP="00104041">
      <w:pPr>
        <w:pStyle w:val="EndnoteText"/>
        <w:jc w:val="both"/>
      </w:pPr>
      <w:r>
        <w:rPr>
          <w:rStyle w:val="EndnoteReference"/>
        </w:rPr>
        <w:endnoteRef/>
      </w:r>
      <w:r>
        <w:t xml:space="preserve"> </w:t>
      </w:r>
      <w:r w:rsidRPr="001E4177">
        <w:t xml:space="preserve">Lobina, E., Hall, D. (2007) Experience with private sector participation in Grenoble, France and lessons on strengthening public water operations, in </w:t>
      </w:r>
      <w:r w:rsidRPr="001E4177">
        <w:rPr>
          <w:i/>
        </w:rPr>
        <w:t>Utilities Policy</w:t>
      </w:r>
      <w:r w:rsidRPr="001E4177">
        <w:t>, 15, pp. 93-109</w:t>
      </w:r>
      <w:r>
        <w:t>.</w:t>
      </w:r>
      <w:r w:rsidRPr="001E4177">
        <w:t xml:space="preserve"> Lobina, E. (2006) D21: </w:t>
      </w:r>
      <w:proofErr w:type="spellStart"/>
      <w:r w:rsidRPr="001E4177">
        <w:t>WaterTime</w:t>
      </w:r>
      <w:proofErr w:type="spellEnd"/>
      <w:r w:rsidRPr="001E4177">
        <w:t xml:space="preserve"> case study - Grenoble, France, </w:t>
      </w:r>
      <w:r w:rsidRPr="001E4177">
        <w:rPr>
          <w:i/>
        </w:rPr>
        <w:t>Deliverable</w:t>
      </w:r>
      <w:r w:rsidRPr="001E4177">
        <w:t xml:space="preserve"> D21, 10 March 2006. Research Project on “Decision making in water systems in European cities” (WATERTIME), European Commission, 5</w:t>
      </w:r>
      <w:r w:rsidRPr="001E4177">
        <w:rPr>
          <w:vertAlign w:val="superscript"/>
        </w:rPr>
        <w:t>th</w:t>
      </w:r>
      <w:r w:rsidRPr="001E4177">
        <w:t xml:space="preserve"> Framework Programme, 2002-2005. Contract No. </w:t>
      </w:r>
      <w:proofErr w:type="gramStart"/>
      <w:r w:rsidRPr="001E4177">
        <w:t>EVK4-2002-0095 (</w:t>
      </w:r>
      <w:hyperlink r:id="rId29" w:history="1">
        <w:r w:rsidRPr="001E4177">
          <w:rPr>
            <w:rStyle w:val="Hyperlink"/>
          </w:rPr>
          <w:t>http://www.watertime.net/docs/WP2/D21_Grenoble.doc</w:t>
        </w:r>
      </w:hyperlink>
      <w:r w:rsidRPr="001E4177">
        <w:t>).</w:t>
      </w:r>
      <w:proofErr w:type="gramEnd"/>
    </w:p>
  </w:endnote>
  <w:endnote w:id="26">
    <w:p w:rsidR="002E2CCB" w:rsidRDefault="002E2CCB" w:rsidP="00DB0519">
      <w:pPr>
        <w:pStyle w:val="EndnoteText"/>
        <w:jc w:val="both"/>
      </w:pPr>
      <w:r>
        <w:rPr>
          <w:rStyle w:val="EndnoteReference"/>
        </w:rPr>
        <w:endnoteRef/>
      </w:r>
      <w:r>
        <w:t xml:space="preserve"> </w:t>
      </w:r>
      <w:r w:rsidRPr="00652145">
        <w:t xml:space="preserve">Lobina, E., Hall, D. (2000) Public Sector Alternatives to Water Supply and Sewerage Privatization: Case Studies, in </w:t>
      </w:r>
      <w:r w:rsidRPr="00652145">
        <w:rPr>
          <w:i/>
        </w:rPr>
        <w:t>International Journal of Water Resources Development</w:t>
      </w:r>
      <w:r w:rsidRPr="00652145">
        <w:t>, Vol. 16, No. 1, pp. 35-55</w:t>
      </w:r>
      <w:r>
        <w:t>.</w:t>
      </w:r>
      <w:r w:rsidRPr="00652145">
        <w:t xml:space="preserve"> </w:t>
      </w:r>
      <w:proofErr w:type="spellStart"/>
      <w:r w:rsidRPr="00652145">
        <w:rPr>
          <w:lang w:val="en-CA"/>
        </w:rPr>
        <w:t>Roeber</w:t>
      </w:r>
      <w:proofErr w:type="spellEnd"/>
      <w:r w:rsidRPr="00652145">
        <w:rPr>
          <w:lang w:val="en-CA"/>
        </w:rPr>
        <w:t>, B. (2008). Institutional</w:t>
      </w:r>
      <w:r w:rsidRPr="009D6722">
        <w:rPr>
          <w:rFonts w:cs="Arial"/>
          <w:lang w:val="en-CA"/>
        </w:rPr>
        <w:t xml:space="preserve"> Developments: Amsterdam Water Supply. Presentation at RPW Strategy Meeting (Brussels, 7-8 January 2008).</w:t>
      </w:r>
    </w:p>
  </w:endnote>
  <w:endnote w:id="27">
    <w:p w:rsidR="002E2CCB" w:rsidRPr="001A206A" w:rsidRDefault="002E2CCB" w:rsidP="001A206A">
      <w:pPr>
        <w:rPr>
          <w:rFonts w:ascii="Arial" w:hAnsi="Arial" w:cs="Arial"/>
          <w:color w:val="222222"/>
          <w:sz w:val="20"/>
          <w:szCs w:val="20"/>
        </w:rPr>
      </w:pPr>
      <w:r>
        <w:rPr>
          <w:rStyle w:val="EndnoteReference"/>
        </w:rPr>
        <w:endnoteRef/>
      </w:r>
      <w:r>
        <w:t xml:space="preserve"> </w:t>
      </w:r>
      <w:r w:rsidRPr="001A206A">
        <w:rPr>
          <w:color w:val="222222"/>
          <w:sz w:val="20"/>
          <w:szCs w:val="20"/>
        </w:rPr>
        <w:t xml:space="preserve">Marques, R. C., Berg, S. V., </w:t>
      </w:r>
      <w:proofErr w:type="spellStart"/>
      <w:r w:rsidRPr="001A206A">
        <w:rPr>
          <w:color w:val="222222"/>
          <w:sz w:val="20"/>
          <w:szCs w:val="20"/>
        </w:rPr>
        <w:t>Yane</w:t>
      </w:r>
      <w:proofErr w:type="spellEnd"/>
      <w:r w:rsidRPr="001A206A">
        <w:rPr>
          <w:color w:val="222222"/>
          <w:sz w:val="20"/>
          <w:szCs w:val="20"/>
        </w:rPr>
        <w:t xml:space="preserve">, S. (2011) Performance benchmarking analysis of Japanese water utilities, in </w:t>
      </w:r>
      <w:r w:rsidRPr="001A206A">
        <w:rPr>
          <w:i/>
          <w:iCs/>
          <w:color w:val="222222"/>
          <w:sz w:val="20"/>
          <w:szCs w:val="20"/>
        </w:rPr>
        <w:t>Proceedings of the Pi 2011 Conference</w:t>
      </w:r>
      <w:r w:rsidRPr="001A206A">
        <w:rPr>
          <w:iCs/>
          <w:color w:val="222222"/>
          <w:sz w:val="20"/>
          <w:szCs w:val="20"/>
        </w:rPr>
        <w:t>,</w:t>
      </w:r>
      <w:r w:rsidRPr="001A206A">
        <w:rPr>
          <w:i/>
          <w:iCs/>
          <w:color w:val="222222"/>
          <w:sz w:val="20"/>
          <w:szCs w:val="20"/>
        </w:rPr>
        <w:t xml:space="preserve"> </w:t>
      </w:r>
      <w:r w:rsidRPr="001A206A">
        <w:rPr>
          <w:iCs/>
          <w:color w:val="222222"/>
          <w:sz w:val="20"/>
          <w:szCs w:val="20"/>
        </w:rPr>
        <w:t>(</w:t>
      </w:r>
      <w:hyperlink r:id="rId30" w:history="1">
        <w:r w:rsidRPr="001A206A">
          <w:rPr>
            <w:rStyle w:val="Hyperlink"/>
            <w:iCs/>
            <w:sz w:val="20"/>
            <w:szCs w:val="20"/>
          </w:rPr>
          <w:t>http://www.researchgate.net/publication/228749894_Performance_Benchmarking_Analysis_of_Japanese_Water_Utilities/file/79e4150eae5ddae1dc.pdf</w:t>
        </w:r>
      </w:hyperlink>
      <w:r w:rsidRPr="001A206A">
        <w:rPr>
          <w:iCs/>
          <w:color w:val="222222"/>
          <w:sz w:val="20"/>
          <w:szCs w:val="20"/>
        </w:rPr>
        <w:t>)</w:t>
      </w:r>
      <w:r w:rsidRPr="001A206A">
        <w:rPr>
          <w:color w:val="222222"/>
          <w:sz w:val="20"/>
          <w:szCs w:val="20"/>
        </w:rPr>
        <w:t>.</w:t>
      </w:r>
      <w:r>
        <w:rPr>
          <w:rFonts w:ascii="Arial" w:hAnsi="Arial" w:cs="Arial"/>
          <w:color w:val="222222"/>
          <w:sz w:val="20"/>
          <w:szCs w:val="20"/>
        </w:rPr>
        <w:t xml:space="preserve"> </w:t>
      </w:r>
    </w:p>
  </w:endnote>
  <w:endnote w:id="28">
    <w:p w:rsidR="002E2CCB" w:rsidRPr="00C603CD" w:rsidRDefault="002E2CCB" w:rsidP="000A527B">
      <w:pPr>
        <w:pStyle w:val="NoSpacing"/>
        <w:jc w:val="both"/>
        <w:rPr>
          <w:rFonts w:cs="Arial"/>
        </w:rPr>
      </w:pPr>
      <w:r>
        <w:rPr>
          <w:rStyle w:val="EndnoteReference"/>
        </w:rPr>
        <w:endnoteRef/>
      </w:r>
      <w:r>
        <w:t xml:space="preserve"> </w:t>
      </w:r>
      <w:proofErr w:type="spellStart"/>
      <w:r w:rsidRPr="00C603CD">
        <w:rPr>
          <w:rFonts w:cs="Arial"/>
          <w:sz w:val="20"/>
          <w:szCs w:val="20"/>
        </w:rPr>
        <w:t>Wackerbauer</w:t>
      </w:r>
      <w:proofErr w:type="spellEnd"/>
      <w:r w:rsidRPr="00C603CD">
        <w:rPr>
          <w:rFonts w:cs="Arial"/>
          <w:sz w:val="20"/>
          <w:szCs w:val="20"/>
        </w:rPr>
        <w:t xml:space="preserve">, J. (2009a). </w:t>
      </w:r>
      <w:r w:rsidRPr="00C603CD">
        <w:rPr>
          <w:rFonts w:cs="Arial"/>
          <w:bCs/>
          <w:sz w:val="20"/>
          <w:szCs w:val="20"/>
        </w:rPr>
        <w:t xml:space="preserve">Public or Private Water Management: The German Experience. Paper presented at the Second Annual Conference on Competition and Regulation in Network Industries (Centre for European Policy Studies, Brussels, </w:t>
      </w:r>
      <w:proofErr w:type="gramStart"/>
      <w:r w:rsidRPr="00C603CD">
        <w:rPr>
          <w:rFonts w:cs="Arial"/>
          <w:bCs/>
          <w:sz w:val="20"/>
          <w:szCs w:val="20"/>
        </w:rPr>
        <w:t>20</w:t>
      </w:r>
      <w:proofErr w:type="gramEnd"/>
      <w:r w:rsidRPr="00C603CD">
        <w:rPr>
          <w:rFonts w:cs="Arial"/>
          <w:bCs/>
          <w:sz w:val="20"/>
          <w:szCs w:val="20"/>
        </w:rPr>
        <w:t xml:space="preserve"> November 2009)</w:t>
      </w:r>
      <w:r>
        <w:rPr>
          <w:rFonts w:cs="Arial"/>
          <w:bCs/>
          <w:sz w:val="20"/>
          <w:szCs w:val="20"/>
        </w:rPr>
        <w:t>.</w:t>
      </w:r>
      <w:r w:rsidRPr="00C603CD">
        <w:rPr>
          <w:rFonts w:cs="Arial"/>
          <w:bCs/>
          <w:sz w:val="20"/>
          <w:szCs w:val="20"/>
        </w:rPr>
        <w:t xml:space="preserve"> </w:t>
      </w:r>
      <w:proofErr w:type="spellStart"/>
      <w:r w:rsidRPr="00C603CD">
        <w:rPr>
          <w:rFonts w:cs="Arial"/>
          <w:sz w:val="20"/>
          <w:szCs w:val="20"/>
        </w:rPr>
        <w:t>Wackerbauer</w:t>
      </w:r>
      <w:proofErr w:type="spellEnd"/>
      <w:r w:rsidRPr="00C603CD">
        <w:rPr>
          <w:rFonts w:cs="Arial"/>
          <w:sz w:val="20"/>
          <w:szCs w:val="20"/>
        </w:rPr>
        <w:t xml:space="preserve">, J. (2009b). </w:t>
      </w:r>
      <w:proofErr w:type="gramStart"/>
      <w:r w:rsidRPr="00C603CD">
        <w:rPr>
          <w:rFonts w:cs="Arial"/>
          <w:sz w:val="20"/>
          <w:szCs w:val="20"/>
        </w:rPr>
        <w:t>The Water Sector in Germany.</w:t>
      </w:r>
      <w:proofErr w:type="gramEnd"/>
      <w:r w:rsidRPr="00C603CD">
        <w:rPr>
          <w:rFonts w:cs="Arial"/>
          <w:sz w:val="20"/>
          <w:szCs w:val="20"/>
        </w:rPr>
        <w:t xml:space="preserve"> </w:t>
      </w:r>
      <w:r w:rsidRPr="00C603CD">
        <w:rPr>
          <w:rFonts w:cs="Arial"/>
          <w:bCs/>
          <w:sz w:val="20"/>
          <w:szCs w:val="20"/>
        </w:rPr>
        <w:t xml:space="preserve">Working paper CIRIEC No. 2009/11, </w:t>
      </w:r>
      <w:r w:rsidRPr="00C603CD">
        <w:rPr>
          <w:rFonts w:cs="Arial"/>
          <w:sz w:val="20"/>
          <w:szCs w:val="20"/>
        </w:rPr>
        <w:t>ISSN 2070-8289.</w:t>
      </w:r>
    </w:p>
  </w:endnote>
  <w:endnote w:id="29">
    <w:p w:rsidR="002E2CCB" w:rsidRPr="00BD37D5" w:rsidRDefault="002E2CCB" w:rsidP="00E51924">
      <w:pPr>
        <w:pStyle w:val="EndnoteText"/>
      </w:pPr>
      <w:r>
        <w:rPr>
          <w:rStyle w:val="EndnoteReference"/>
        </w:rPr>
        <w:endnoteRef/>
      </w:r>
      <w:r>
        <w:t xml:space="preserve"> </w:t>
      </w:r>
      <w:r w:rsidRPr="00BD37D5">
        <w:t xml:space="preserve">Lobina, E., Hall, D. (2008) </w:t>
      </w:r>
      <w:proofErr w:type="gramStart"/>
      <w:r w:rsidRPr="00BD37D5">
        <w:t>The</w:t>
      </w:r>
      <w:proofErr w:type="gramEnd"/>
      <w:r w:rsidRPr="00BD37D5">
        <w:t xml:space="preserve"> Illusions of Competition in the Water Sector. </w:t>
      </w:r>
      <w:proofErr w:type="gramStart"/>
      <w:r w:rsidRPr="00BD37D5">
        <w:t>A UNISON Response to the Cave Review of Competition and Innovation in Water Markets, September 2008 (</w:t>
      </w:r>
      <w:hyperlink r:id="rId31" w:history="1">
        <w:r w:rsidRPr="00BD37D5">
          <w:rPr>
            <w:rStyle w:val="Hyperlink"/>
          </w:rPr>
          <w:t>http://www.psiru.org/sites/default/files/2008-09-W-UKcompet.doc</w:t>
        </w:r>
      </w:hyperlink>
      <w:r w:rsidRPr="00BD37D5">
        <w:t>).</w:t>
      </w:r>
      <w:proofErr w:type="gramEnd"/>
      <w:r w:rsidRPr="00BD37D5">
        <w:t xml:space="preserve"> House of Lords Science and Technology Committee (2006) “Water Management”, Volume I: Report, 8</w:t>
      </w:r>
      <w:r w:rsidRPr="00BD37D5">
        <w:rPr>
          <w:vertAlign w:val="superscript"/>
        </w:rPr>
        <w:t>th</w:t>
      </w:r>
      <w:r w:rsidRPr="00BD37D5">
        <w:t xml:space="preserve"> Report of Session 2005-06, HL Paper 191-I, 6 June 2006 (</w:t>
      </w:r>
      <w:hyperlink r:id="rId32" w:history="1">
        <w:r w:rsidRPr="00BD37D5">
          <w:rPr>
            <w:rStyle w:val="Hyperlink"/>
          </w:rPr>
          <w:t>http://www.publications.parliament.uk/pa/ld200506/ldselect/ldsctech/191/191i.pdf</w:t>
        </w:r>
      </w:hyperlink>
      <w:r w:rsidRPr="00BD37D5">
        <w:t>).</w:t>
      </w:r>
    </w:p>
  </w:endnote>
  <w:endnote w:id="30">
    <w:p w:rsidR="002E2CCB" w:rsidRDefault="002E2CCB">
      <w:pPr>
        <w:pStyle w:val="EndnoteText"/>
      </w:pPr>
      <w:r>
        <w:rPr>
          <w:rStyle w:val="EndnoteReference"/>
        </w:rPr>
        <w:endnoteRef/>
      </w:r>
      <w:r>
        <w:t xml:space="preserve"> </w:t>
      </w:r>
      <w:r w:rsidRPr="008E7F65">
        <w:t xml:space="preserve">Lobina, E., Hall, D. (2008) The comparative advantage of the public sector in the development of urban water supply, in </w:t>
      </w:r>
      <w:r w:rsidRPr="008E7F65">
        <w:rPr>
          <w:i/>
          <w:iCs/>
        </w:rPr>
        <w:t>Progress in Development Studies</w:t>
      </w:r>
      <w:r w:rsidRPr="008E7F65">
        <w:t xml:space="preserve">, 8(1), pp. 85-101; Un, K. (2006) State, Society and Democratic Consolidation: The Case of Cambodia, in </w:t>
      </w:r>
      <w:r w:rsidRPr="008E7F65">
        <w:rPr>
          <w:i/>
          <w:iCs/>
        </w:rPr>
        <w:t>Pacific Affairs</w:t>
      </w:r>
      <w:r w:rsidRPr="008E7F65">
        <w:t>, Vol. 79, No. 2, pp. 225-245.</w:t>
      </w:r>
    </w:p>
  </w:endnote>
  <w:endnote w:id="31">
    <w:p w:rsidR="002E2CCB" w:rsidRDefault="002E2CCB" w:rsidP="008E7F65">
      <w:pPr>
        <w:pStyle w:val="EndnoteText"/>
      </w:pPr>
      <w:r>
        <w:rPr>
          <w:rStyle w:val="EndnoteReference"/>
        </w:rPr>
        <w:endnoteRef/>
      </w:r>
      <w:r>
        <w:t xml:space="preserve"> </w:t>
      </w:r>
      <w:proofErr w:type="gramStart"/>
      <w:r w:rsidRPr="00D45A9B">
        <w:t>Chan, E. S. (2011) PPWSA – Profiting from Partnership.</w:t>
      </w:r>
      <w:proofErr w:type="gramEnd"/>
      <w:r w:rsidRPr="00D45A9B">
        <w:t xml:space="preserve"> </w:t>
      </w:r>
      <w:proofErr w:type="gramStart"/>
      <w:r w:rsidRPr="00D45A9B">
        <w:t>PPWSA presentation at the 1st Global Water Operator Partnership Congress (Cape Town, 22</w:t>
      </w:r>
      <w:r w:rsidRPr="00D45A9B">
        <w:rPr>
          <w:vertAlign w:val="superscript"/>
        </w:rPr>
        <w:t>nd</w:t>
      </w:r>
      <w:r w:rsidRPr="00D45A9B">
        <w:t xml:space="preserve"> March 2011).</w:t>
      </w:r>
      <w:proofErr w:type="gramEnd"/>
    </w:p>
  </w:endnote>
  <w:endnote w:id="32">
    <w:p w:rsidR="002E2CCB" w:rsidRPr="008E7F65" w:rsidRDefault="002E2CCB" w:rsidP="008E7F65">
      <w:pPr>
        <w:autoSpaceDE w:val="0"/>
        <w:autoSpaceDN w:val="0"/>
        <w:adjustRightInd w:val="0"/>
        <w:jc w:val="both"/>
        <w:rPr>
          <w:color w:val="0000FF"/>
          <w:sz w:val="20"/>
          <w:szCs w:val="20"/>
        </w:rPr>
      </w:pPr>
      <w:r>
        <w:rPr>
          <w:rStyle w:val="EndnoteReference"/>
        </w:rPr>
        <w:endnoteRef/>
      </w:r>
      <w:r>
        <w:t xml:space="preserve"> </w:t>
      </w:r>
      <w:r w:rsidRPr="008E7F65">
        <w:rPr>
          <w:sz w:val="20"/>
          <w:szCs w:val="20"/>
        </w:rPr>
        <w:t xml:space="preserve">Bryant, J. (2004) Thirst for Change, in </w:t>
      </w:r>
      <w:r w:rsidRPr="008E7F65">
        <w:rPr>
          <w:i/>
          <w:iCs/>
          <w:sz w:val="20"/>
          <w:szCs w:val="20"/>
        </w:rPr>
        <w:t>ADB Review</w:t>
      </w:r>
      <w:r w:rsidRPr="008E7F65">
        <w:rPr>
          <w:sz w:val="20"/>
          <w:szCs w:val="20"/>
        </w:rPr>
        <w:t xml:space="preserve">, Volume 36, Number 3, May-June 2004; Warwick, H., </w:t>
      </w:r>
      <w:proofErr w:type="spellStart"/>
      <w:r w:rsidRPr="008E7F65">
        <w:rPr>
          <w:sz w:val="20"/>
          <w:szCs w:val="20"/>
        </w:rPr>
        <w:t>Cann</w:t>
      </w:r>
      <w:proofErr w:type="spellEnd"/>
      <w:r w:rsidRPr="008E7F65">
        <w:rPr>
          <w:sz w:val="20"/>
          <w:szCs w:val="20"/>
        </w:rPr>
        <w:t>, V. (2007) Going public – Southern solutions to the global water crisis. London: World Development Movement (</w:t>
      </w:r>
      <w:r w:rsidRPr="008E7F65">
        <w:rPr>
          <w:color w:val="0000FF"/>
          <w:sz w:val="20"/>
          <w:szCs w:val="20"/>
        </w:rPr>
        <w:t>http://www.wdm.org.uk/sites/default/files/goingpublic01032007.pdf)</w:t>
      </w:r>
      <w:r w:rsidRPr="008E7F65">
        <w:rPr>
          <w:color w:val="000000"/>
          <w:sz w:val="20"/>
          <w:szCs w:val="20"/>
        </w:rPr>
        <w:t>.</w:t>
      </w:r>
    </w:p>
  </w:endnote>
  <w:endnote w:id="33">
    <w:p w:rsidR="002E2CCB" w:rsidRDefault="002E2CCB" w:rsidP="00133CE2">
      <w:pPr>
        <w:pStyle w:val="EndnoteText"/>
      </w:pPr>
      <w:r>
        <w:rPr>
          <w:rStyle w:val="EndnoteReference"/>
        </w:rPr>
        <w:endnoteRef/>
      </w:r>
      <w:r>
        <w:t xml:space="preserve"> </w:t>
      </w:r>
      <w:r w:rsidRPr="008860C3">
        <w:rPr>
          <w:rFonts w:cs="Arial"/>
        </w:rPr>
        <w:t xml:space="preserve">Hall, D., Lobina, E. (2009) Public policy options for financing sewerage systems, in Castro, J. E. and Heller, L. (eds.) Water and Sanitation Services: Public Policy and Management. London: </w:t>
      </w:r>
      <w:proofErr w:type="spellStart"/>
      <w:r w:rsidRPr="008860C3">
        <w:rPr>
          <w:rFonts w:cs="Arial"/>
        </w:rPr>
        <w:t>Earthscan</w:t>
      </w:r>
      <w:proofErr w:type="spellEnd"/>
      <w:r w:rsidRPr="008860C3">
        <w:rPr>
          <w:rFonts w:cs="Arial"/>
        </w:rPr>
        <w:t>, pp. 88-105.</w:t>
      </w:r>
    </w:p>
  </w:endnote>
  <w:endnote w:id="34">
    <w:p w:rsidR="002E2CCB" w:rsidRPr="00E54DF1" w:rsidRDefault="002E2CCB">
      <w:pPr>
        <w:pStyle w:val="EndnoteText"/>
      </w:pPr>
      <w:r>
        <w:rPr>
          <w:rStyle w:val="EndnoteReference"/>
        </w:rPr>
        <w:endnoteRef/>
      </w:r>
      <w:r>
        <w:t xml:space="preserve"> </w:t>
      </w:r>
      <w:proofErr w:type="spellStart"/>
      <w:proofErr w:type="gramStart"/>
      <w:r w:rsidRPr="00E54DF1">
        <w:rPr>
          <w:rFonts w:cs="AdvCgs"/>
        </w:rPr>
        <w:t>Braadbaart</w:t>
      </w:r>
      <w:proofErr w:type="spellEnd"/>
      <w:r w:rsidRPr="00E54DF1">
        <w:rPr>
          <w:rFonts w:cs="AdvCgs"/>
        </w:rPr>
        <w:t xml:space="preserve">, O., Zhang, M., Wang, Y. (2009) </w:t>
      </w:r>
      <w:r w:rsidRPr="00E54DF1">
        <w:rPr>
          <w:rFonts w:cs="AdvCgse"/>
        </w:rPr>
        <w:t xml:space="preserve">Managing urban wastewater in China: a survey of build–operate–transfer contracts, in </w:t>
      </w:r>
      <w:r w:rsidRPr="00E54DF1">
        <w:rPr>
          <w:i/>
        </w:rPr>
        <w:t>Water and Environment Journal</w:t>
      </w:r>
      <w:r w:rsidRPr="00E54DF1">
        <w:t xml:space="preserve">, </w:t>
      </w:r>
      <w:r w:rsidRPr="00E54DF1">
        <w:rPr>
          <w:rFonts w:cs="AdvCgsb"/>
        </w:rPr>
        <w:t>23, pp.</w:t>
      </w:r>
      <w:r w:rsidRPr="00E54DF1">
        <w:t xml:space="preserve"> 46–51.</w:t>
      </w:r>
      <w:proofErr w:type="gramEnd"/>
    </w:p>
  </w:endnote>
  <w:endnote w:id="35">
    <w:p w:rsidR="002E2CCB" w:rsidRDefault="002E2CCB" w:rsidP="00953DD5">
      <w:pPr>
        <w:pStyle w:val="EndnoteText"/>
      </w:pPr>
      <w:r>
        <w:rPr>
          <w:rStyle w:val="EndnoteReference"/>
        </w:rPr>
        <w:endnoteRef/>
      </w:r>
      <w:r>
        <w:t xml:space="preserve"> </w:t>
      </w:r>
      <w:proofErr w:type="spellStart"/>
      <w:r w:rsidRPr="009B62E5">
        <w:t>Borraz</w:t>
      </w:r>
      <w:proofErr w:type="spellEnd"/>
      <w:r w:rsidRPr="009B62E5">
        <w:t xml:space="preserve">, F., González </w:t>
      </w:r>
      <w:proofErr w:type="spellStart"/>
      <w:r w:rsidRPr="009B62E5">
        <w:t>Pampillon</w:t>
      </w:r>
      <w:proofErr w:type="spellEnd"/>
      <w:r w:rsidRPr="009B62E5">
        <w:t>, N.,</w:t>
      </w:r>
      <w:r w:rsidRPr="00953DD5">
        <w:t xml:space="preserve"> </w:t>
      </w:r>
      <w:proofErr w:type="spellStart"/>
      <w:r w:rsidRPr="00953DD5">
        <w:t>Olarreaga</w:t>
      </w:r>
      <w:proofErr w:type="spellEnd"/>
      <w:r w:rsidRPr="00953DD5">
        <w:t xml:space="preserve">, M. </w:t>
      </w:r>
      <w:r w:rsidRPr="009B62E5">
        <w:t>(2013)</w:t>
      </w:r>
      <w:r w:rsidRPr="00953DD5">
        <w:t xml:space="preserve"> Water Nati</w:t>
      </w:r>
      <w:r w:rsidRPr="009B62E5">
        <w:t xml:space="preserve">onalization and Service Quality, </w:t>
      </w:r>
      <w:r w:rsidRPr="009B62E5">
        <w:rPr>
          <w:i/>
        </w:rPr>
        <w:t>Policy Research Working Paper</w:t>
      </w:r>
      <w:r w:rsidRPr="009B62E5">
        <w:t xml:space="preserve"> 6318, January 2013. Washington, DC: The World Bank</w:t>
      </w:r>
      <w:r w:rsidRPr="00953DD5">
        <w:t xml:space="preserve"> </w:t>
      </w:r>
      <w:r w:rsidRPr="009B62E5">
        <w:t>(</w:t>
      </w:r>
      <w:hyperlink r:id="rId33" w:history="1">
        <w:r w:rsidRPr="00953DD5">
          <w:rPr>
            <w:rStyle w:val="Hyperlink"/>
          </w:rPr>
          <w:t>https://openknowledge.worldbank.org/handle/10986/12180</w:t>
        </w:r>
      </w:hyperlink>
      <w:r w:rsidRPr="00953DD5">
        <w:t xml:space="preserve"> ).</w:t>
      </w:r>
    </w:p>
  </w:endnote>
  <w:endnote w:id="36">
    <w:p w:rsidR="002E2CCB" w:rsidRDefault="002E2CCB" w:rsidP="00D45A9B">
      <w:pPr>
        <w:pStyle w:val="EndnoteText"/>
        <w:jc w:val="both"/>
      </w:pPr>
      <w:r>
        <w:rPr>
          <w:rStyle w:val="EndnoteReference"/>
        </w:rPr>
        <w:endnoteRef/>
      </w:r>
      <w:r>
        <w:t xml:space="preserve"> </w:t>
      </w:r>
      <w:r w:rsidRPr="008E7F65">
        <w:t xml:space="preserve">Lobina, E., Hall, D. (2008) The comparative advantage of the public sector in the development of urban water supply, in </w:t>
      </w:r>
      <w:r w:rsidRPr="008E7F65">
        <w:rPr>
          <w:i/>
          <w:iCs/>
        </w:rPr>
        <w:t>Progress in Development Studies</w:t>
      </w:r>
      <w:r w:rsidRPr="008E7F65">
        <w:t>, 8(1), pp. 85-101</w:t>
      </w:r>
      <w:r>
        <w:t xml:space="preserve">; </w:t>
      </w:r>
      <w:r w:rsidRPr="00D45A9B">
        <w:t xml:space="preserve">Hall, D., Lobina, E., </w:t>
      </w:r>
      <w:proofErr w:type="spellStart"/>
      <w:r w:rsidRPr="00D45A9B">
        <w:t>Viero</w:t>
      </w:r>
      <w:proofErr w:type="spellEnd"/>
      <w:r w:rsidRPr="00D45A9B">
        <w:t xml:space="preserve">, O. M., </w:t>
      </w:r>
      <w:proofErr w:type="spellStart"/>
      <w:r w:rsidRPr="00D45A9B">
        <w:t>Maltz</w:t>
      </w:r>
      <w:proofErr w:type="spellEnd"/>
      <w:r w:rsidRPr="00D45A9B">
        <w:t xml:space="preserve">, H. (2002) Water in Porto </w:t>
      </w:r>
      <w:proofErr w:type="spellStart"/>
      <w:r w:rsidRPr="00D45A9B">
        <w:t>Alegre</w:t>
      </w:r>
      <w:proofErr w:type="spellEnd"/>
      <w:r w:rsidRPr="00D45A9B">
        <w:t xml:space="preserve">, Brazil – accountable, effective, sustainable and democratic. </w:t>
      </w:r>
      <w:r w:rsidRPr="00D45A9B">
        <w:rPr>
          <w:i/>
        </w:rPr>
        <w:t>Joint PSIRU and DMAE paper</w:t>
      </w:r>
      <w:r w:rsidRPr="00D45A9B">
        <w:t>, August 2002 (</w:t>
      </w:r>
      <w:hyperlink r:id="rId34" w:history="1">
        <w:r w:rsidRPr="00D45A9B">
          <w:rPr>
            <w:rStyle w:val="Hyperlink"/>
            <w:iCs/>
          </w:rPr>
          <w:t>http://www.psiru.org/reports/2002-08-W-dmae.pdf</w:t>
        </w:r>
      </w:hyperlink>
      <w:r w:rsidRPr="00D45A9B">
        <w:t>).</w:t>
      </w:r>
    </w:p>
  </w:endnote>
  <w:endnote w:id="37">
    <w:p w:rsidR="002E2CCB" w:rsidRDefault="002E2CCB">
      <w:pPr>
        <w:pStyle w:val="EndnoteText"/>
      </w:pPr>
      <w:r>
        <w:rPr>
          <w:rStyle w:val="EndnoteReference"/>
        </w:rPr>
        <w:endnoteRef/>
      </w:r>
      <w:r>
        <w:t xml:space="preserve"> </w:t>
      </w:r>
      <w:r w:rsidRPr="007B51E4">
        <w:rPr>
          <w:rStyle w:val="personname"/>
        </w:rPr>
        <w:t>Lobina, E.</w:t>
      </w:r>
      <w:r w:rsidRPr="007B51E4">
        <w:t xml:space="preserve"> (2013) </w:t>
      </w:r>
      <w:hyperlink r:id="rId35" w:history="1">
        <w:r w:rsidRPr="007B51E4">
          <w:rPr>
            <w:rStyle w:val="Emphasis"/>
            <w:i w:val="0"/>
          </w:rPr>
          <w:t>Remediable institutional alignment and water service reform: Beyond rational choice, in</w:t>
        </w:r>
      </w:hyperlink>
      <w:r w:rsidRPr="007B51E4">
        <w:rPr>
          <w:i/>
        </w:rPr>
        <w:t xml:space="preserve"> International Journal of Water Governance</w:t>
      </w:r>
      <w:r w:rsidRPr="007B51E4">
        <w:t>, 1(1/2), pp. 109-132.</w:t>
      </w:r>
    </w:p>
  </w:endnote>
  <w:endnote w:id="38">
    <w:p w:rsidR="002E2CCB" w:rsidRPr="00364F3E" w:rsidRDefault="002E2CCB" w:rsidP="00364F3E">
      <w:pPr>
        <w:pStyle w:val="EndnoteText"/>
        <w:jc w:val="both"/>
      </w:pPr>
      <w:r>
        <w:rPr>
          <w:rStyle w:val="EndnoteReference"/>
        </w:rPr>
        <w:endnoteRef/>
      </w:r>
      <w:r>
        <w:t xml:space="preserve"> </w:t>
      </w:r>
      <w:r w:rsidRPr="00364F3E">
        <w:t xml:space="preserve">Hall, D., Lobina, E., Corral, V., </w:t>
      </w:r>
      <w:proofErr w:type="spellStart"/>
      <w:r w:rsidRPr="00364F3E">
        <w:rPr>
          <w:lang w:val="en-US"/>
        </w:rPr>
        <w:t>Hoedeman</w:t>
      </w:r>
      <w:proofErr w:type="spellEnd"/>
      <w:r w:rsidRPr="00364F3E">
        <w:rPr>
          <w:lang w:val="en-US"/>
        </w:rPr>
        <w:t xml:space="preserve">, O., </w:t>
      </w:r>
      <w:proofErr w:type="spellStart"/>
      <w:r w:rsidRPr="00364F3E">
        <w:t>Terhorst</w:t>
      </w:r>
      <w:proofErr w:type="spellEnd"/>
      <w:r w:rsidRPr="00364F3E">
        <w:t xml:space="preserve">, P., Pigeon, M., Kishimoto, S. (2009) Public-public partnerships (PUPs) in water. Report commissioned by the Transnational Institute and Public Services International, March 2009: </w:t>
      </w:r>
      <w:hyperlink r:id="rId36" w:history="1">
        <w:r w:rsidRPr="00364F3E">
          <w:rPr>
            <w:rStyle w:val="Hyperlink"/>
          </w:rPr>
          <w:t>http://www.psiru.org/reports/2009-03-W-PUPS.doc</w:t>
        </w:r>
      </w:hyperlink>
      <w:r w:rsidRPr="00364F3E">
        <w:t>.</w:t>
      </w:r>
    </w:p>
  </w:endnote>
  <w:endnote w:id="39">
    <w:p w:rsidR="002E2CCB" w:rsidRPr="00632D66" w:rsidRDefault="002E2CCB" w:rsidP="00614A56">
      <w:pPr>
        <w:rPr>
          <w:sz w:val="20"/>
          <w:szCs w:val="20"/>
        </w:rPr>
      </w:pPr>
      <w:r w:rsidRPr="00632D66">
        <w:rPr>
          <w:rStyle w:val="EndnoteReference"/>
          <w:sz w:val="20"/>
          <w:szCs w:val="20"/>
        </w:rPr>
        <w:endnoteRef/>
      </w:r>
      <w:r w:rsidRPr="00632D66">
        <w:rPr>
          <w:sz w:val="20"/>
          <w:szCs w:val="20"/>
        </w:rPr>
        <w:t xml:space="preserve"> </w:t>
      </w:r>
      <w:proofErr w:type="gramStart"/>
      <w:r w:rsidRPr="00632D66">
        <w:rPr>
          <w:sz w:val="20"/>
          <w:szCs w:val="20"/>
        </w:rPr>
        <w:t>J</w:t>
      </w:r>
      <w:r>
        <w:rPr>
          <w:sz w:val="20"/>
          <w:szCs w:val="20"/>
        </w:rPr>
        <w:t xml:space="preserve">akarta </w:t>
      </w:r>
      <w:r w:rsidRPr="00632D66">
        <w:rPr>
          <w:sz w:val="20"/>
          <w:szCs w:val="20"/>
        </w:rPr>
        <w:t>W</w:t>
      </w:r>
      <w:r>
        <w:rPr>
          <w:sz w:val="20"/>
          <w:szCs w:val="20"/>
        </w:rPr>
        <w:t>ater Supply Regulatory Body (</w:t>
      </w:r>
      <w:r w:rsidRPr="00632D66">
        <w:rPr>
          <w:sz w:val="20"/>
          <w:szCs w:val="20"/>
        </w:rPr>
        <w:t>2009</w:t>
      </w:r>
      <w:r>
        <w:rPr>
          <w:sz w:val="20"/>
          <w:szCs w:val="20"/>
        </w:rPr>
        <w:t xml:space="preserve">) </w:t>
      </w:r>
      <w:r w:rsidRPr="00632D66">
        <w:rPr>
          <w:sz w:val="20"/>
          <w:szCs w:val="20"/>
        </w:rPr>
        <w:t>The First Ten Years of</w:t>
      </w:r>
      <w:r>
        <w:rPr>
          <w:sz w:val="20"/>
          <w:szCs w:val="20"/>
        </w:rPr>
        <w:t xml:space="preserve"> Implementation of the Jakarta Water Supply 25-year Concession A</w:t>
      </w:r>
      <w:r w:rsidRPr="00632D66">
        <w:rPr>
          <w:sz w:val="20"/>
          <w:szCs w:val="20"/>
        </w:rPr>
        <w:t>greement.</w:t>
      </w:r>
      <w:proofErr w:type="gramEnd"/>
      <w:r w:rsidRPr="00632D66">
        <w:rPr>
          <w:sz w:val="20"/>
          <w:szCs w:val="20"/>
        </w:rPr>
        <w:t xml:space="preserve"> </w:t>
      </w:r>
      <w:r>
        <w:rPr>
          <w:sz w:val="20"/>
          <w:szCs w:val="20"/>
        </w:rPr>
        <w:t xml:space="preserve"> Report b</w:t>
      </w:r>
      <w:r w:rsidRPr="00632D66">
        <w:rPr>
          <w:sz w:val="20"/>
          <w:szCs w:val="20"/>
        </w:rPr>
        <w:t>y</w:t>
      </w:r>
      <w:r>
        <w:rPr>
          <w:sz w:val="20"/>
          <w:szCs w:val="20"/>
        </w:rPr>
        <w:t xml:space="preserve"> the</w:t>
      </w:r>
      <w:r w:rsidRPr="00632D66">
        <w:rPr>
          <w:sz w:val="20"/>
          <w:szCs w:val="20"/>
        </w:rPr>
        <w:t xml:space="preserve"> J</w:t>
      </w:r>
      <w:r>
        <w:rPr>
          <w:sz w:val="20"/>
          <w:szCs w:val="20"/>
        </w:rPr>
        <w:t xml:space="preserve">akarta </w:t>
      </w:r>
      <w:r w:rsidRPr="00632D66">
        <w:rPr>
          <w:sz w:val="20"/>
          <w:szCs w:val="20"/>
        </w:rPr>
        <w:t>W</w:t>
      </w:r>
      <w:r>
        <w:rPr>
          <w:sz w:val="20"/>
          <w:szCs w:val="20"/>
        </w:rPr>
        <w:t xml:space="preserve">ater Supply Regulatory Body </w:t>
      </w:r>
      <w:hyperlink r:id="rId37" w:history="1">
        <w:r w:rsidRPr="00632D66">
          <w:rPr>
            <w:rStyle w:val="Hyperlink"/>
            <w:sz w:val="20"/>
            <w:szCs w:val="20"/>
          </w:rPr>
          <w:t>http://www.jakartawater.org/images/stories/unduh/10tahunbrEng.pdf</w:t>
        </w:r>
      </w:hyperlink>
      <w:r w:rsidRPr="00632D66">
        <w:rPr>
          <w:sz w:val="20"/>
          <w:szCs w:val="20"/>
        </w:rPr>
        <w:t xml:space="preserve"> ; </w:t>
      </w:r>
      <w:proofErr w:type="spellStart"/>
      <w:r w:rsidRPr="00632D66">
        <w:rPr>
          <w:sz w:val="20"/>
          <w:szCs w:val="20"/>
          <w:lang w:val="en-US"/>
        </w:rPr>
        <w:t>Wijanto</w:t>
      </w:r>
      <w:proofErr w:type="spellEnd"/>
      <w:r w:rsidRPr="00632D66">
        <w:rPr>
          <w:sz w:val="20"/>
          <w:szCs w:val="20"/>
          <w:lang w:val="en-US"/>
        </w:rPr>
        <w:t xml:space="preserve"> </w:t>
      </w:r>
      <w:proofErr w:type="spellStart"/>
      <w:r w:rsidRPr="00632D66">
        <w:rPr>
          <w:sz w:val="20"/>
          <w:szCs w:val="20"/>
          <w:lang w:val="en-US"/>
        </w:rPr>
        <w:t>Hadipuro</w:t>
      </w:r>
      <w:proofErr w:type="spellEnd"/>
      <w:r w:rsidRPr="00632D66">
        <w:rPr>
          <w:sz w:val="20"/>
          <w:szCs w:val="20"/>
          <w:lang w:val="en-US"/>
        </w:rPr>
        <w:t xml:space="preserve"> and </w:t>
      </w:r>
      <w:proofErr w:type="spellStart"/>
      <w:r w:rsidRPr="00632D66">
        <w:rPr>
          <w:sz w:val="20"/>
          <w:szCs w:val="20"/>
          <w:lang w:val="en-US"/>
        </w:rPr>
        <w:t>Nila</w:t>
      </w:r>
      <w:proofErr w:type="spellEnd"/>
      <w:r w:rsidRPr="00632D66">
        <w:rPr>
          <w:sz w:val="20"/>
          <w:szCs w:val="20"/>
          <w:lang w:val="en-US"/>
        </w:rPr>
        <w:t xml:space="preserve"> </w:t>
      </w:r>
      <w:proofErr w:type="spellStart"/>
      <w:r w:rsidRPr="00632D66">
        <w:rPr>
          <w:sz w:val="20"/>
          <w:szCs w:val="20"/>
          <w:lang w:val="en-US"/>
        </w:rPr>
        <w:t>Ardhianie</w:t>
      </w:r>
      <w:proofErr w:type="spellEnd"/>
      <w:r w:rsidRPr="00632D66">
        <w:rPr>
          <w:sz w:val="20"/>
          <w:szCs w:val="20"/>
          <w:lang w:val="en-US"/>
        </w:rPr>
        <w:t xml:space="preserve"> </w:t>
      </w:r>
      <w:r>
        <w:rPr>
          <w:sz w:val="20"/>
          <w:szCs w:val="20"/>
          <w:lang w:val="en-US"/>
        </w:rPr>
        <w:t>(</w:t>
      </w:r>
      <w:r w:rsidRPr="00632D66">
        <w:rPr>
          <w:sz w:val="20"/>
          <w:szCs w:val="20"/>
          <w:lang w:val="en-US"/>
        </w:rPr>
        <w:t>2007</w:t>
      </w:r>
      <w:r>
        <w:rPr>
          <w:sz w:val="20"/>
          <w:szCs w:val="20"/>
          <w:lang w:val="en-US"/>
        </w:rPr>
        <w:t xml:space="preserve">) </w:t>
      </w:r>
      <w:r w:rsidRPr="00632D66">
        <w:rPr>
          <w:sz w:val="20"/>
          <w:szCs w:val="20"/>
          <w:lang w:val="en-US"/>
        </w:rPr>
        <w:t>C</w:t>
      </w:r>
      <w:r>
        <w:rPr>
          <w:sz w:val="20"/>
          <w:szCs w:val="20"/>
          <w:lang w:val="en-US"/>
        </w:rPr>
        <w:t xml:space="preserve">ritical Review of Jakarta Water Concession Contract; </w:t>
      </w:r>
      <w:r w:rsidRPr="00614A56">
        <w:rPr>
          <w:sz w:val="20"/>
          <w:szCs w:val="20"/>
        </w:rPr>
        <w:t>Andre</w:t>
      </w:r>
      <w:r>
        <w:rPr>
          <w:sz w:val="20"/>
          <w:szCs w:val="20"/>
        </w:rPr>
        <w:t xml:space="preserve">as </w:t>
      </w:r>
      <w:proofErr w:type="spellStart"/>
      <w:r>
        <w:rPr>
          <w:sz w:val="20"/>
          <w:szCs w:val="20"/>
        </w:rPr>
        <w:t>Lako</w:t>
      </w:r>
      <w:proofErr w:type="spellEnd"/>
      <w:r>
        <w:rPr>
          <w:sz w:val="20"/>
          <w:szCs w:val="20"/>
        </w:rPr>
        <w:t xml:space="preserve"> and </w:t>
      </w:r>
      <w:proofErr w:type="spellStart"/>
      <w:r>
        <w:rPr>
          <w:sz w:val="20"/>
          <w:szCs w:val="20"/>
        </w:rPr>
        <w:t>Nila</w:t>
      </w:r>
      <w:proofErr w:type="spellEnd"/>
      <w:r>
        <w:rPr>
          <w:sz w:val="20"/>
          <w:szCs w:val="20"/>
        </w:rPr>
        <w:t xml:space="preserve"> </w:t>
      </w:r>
      <w:proofErr w:type="spellStart"/>
      <w:r>
        <w:rPr>
          <w:sz w:val="20"/>
          <w:szCs w:val="20"/>
        </w:rPr>
        <w:t>Ardhianie</w:t>
      </w:r>
      <w:proofErr w:type="spellEnd"/>
      <w:r>
        <w:rPr>
          <w:sz w:val="20"/>
          <w:szCs w:val="20"/>
        </w:rPr>
        <w:t xml:space="preserve"> (2010</w:t>
      </w:r>
      <w:r w:rsidRPr="00614A56">
        <w:rPr>
          <w:sz w:val="20"/>
          <w:szCs w:val="20"/>
        </w:rPr>
        <w:t xml:space="preserve">) </w:t>
      </w:r>
      <w:proofErr w:type="spellStart"/>
      <w:r w:rsidRPr="00614A56">
        <w:rPr>
          <w:sz w:val="20"/>
          <w:szCs w:val="20"/>
        </w:rPr>
        <w:t>Privatisasi</w:t>
      </w:r>
      <w:proofErr w:type="spellEnd"/>
      <w:r w:rsidRPr="00614A56">
        <w:rPr>
          <w:sz w:val="20"/>
          <w:szCs w:val="20"/>
        </w:rPr>
        <w:t xml:space="preserve"> Air Jakarta: Akal</w:t>
      </w:r>
      <w:r w:rsidR="00BD5812">
        <w:rPr>
          <w:sz w:val="20"/>
          <w:szCs w:val="20"/>
          <w:lang w:val="id-ID"/>
        </w:rPr>
        <w:t>-</w:t>
      </w:r>
      <w:proofErr w:type="spellStart"/>
      <w:r w:rsidRPr="00614A56">
        <w:rPr>
          <w:sz w:val="20"/>
          <w:szCs w:val="20"/>
        </w:rPr>
        <w:t>akalan</w:t>
      </w:r>
      <w:proofErr w:type="spellEnd"/>
      <w:r w:rsidRPr="00614A56">
        <w:rPr>
          <w:sz w:val="20"/>
          <w:szCs w:val="20"/>
        </w:rPr>
        <w:t xml:space="preserve"> </w:t>
      </w:r>
      <w:proofErr w:type="spellStart"/>
      <w:r w:rsidRPr="00614A56">
        <w:rPr>
          <w:sz w:val="20"/>
          <w:szCs w:val="20"/>
        </w:rPr>
        <w:t>Keuangan</w:t>
      </w:r>
      <w:proofErr w:type="spellEnd"/>
      <w:r w:rsidRPr="00614A56">
        <w:rPr>
          <w:sz w:val="20"/>
          <w:szCs w:val="20"/>
        </w:rPr>
        <w:t xml:space="preserve"> </w:t>
      </w:r>
      <w:proofErr w:type="spellStart"/>
      <w:r w:rsidRPr="00614A56">
        <w:rPr>
          <w:sz w:val="20"/>
          <w:szCs w:val="20"/>
        </w:rPr>
        <w:t>dan</w:t>
      </w:r>
      <w:proofErr w:type="spellEnd"/>
      <w:r w:rsidRPr="00614A56">
        <w:rPr>
          <w:sz w:val="20"/>
          <w:szCs w:val="20"/>
        </w:rPr>
        <w:t xml:space="preserve"> </w:t>
      </w:r>
      <w:proofErr w:type="spellStart"/>
      <w:r w:rsidRPr="00614A56">
        <w:rPr>
          <w:sz w:val="20"/>
          <w:szCs w:val="20"/>
        </w:rPr>
        <w:t>Dampaknya</w:t>
      </w:r>
      <w:proofErr w:type="spellEnd"/>
      <w:r w:rsidRPr="00614A56">
        <w:rPr>
          <w:sz w:val="20"/>
          <w:szCs w:val="20"/>
        </w:rPr>
        <w:t xml:space="preserve"> </w:t>
      </w:r>
      <w:proofErr w:type="spellStart"/>
      <w:r w:rsidRPr="00614A56">
        <w:rPr>
          <w:sz w:val="20"/>
          <w:szCs w:val="20"/>
        </w:rPr>
        <w:t>Bagi</w:t>
      </w:r>
      <w:proofErr w:type="spellEnd"/>
      <w:r w:rsidRPr="00614A56">
        <w:rPr>
          <w:sz w:val="20"/>
          <w:szCs w:val="20"/>
        </w:rPr>
        <w:t xml:space="preserve"> </w:t>
      </w:r>
      <w:proofErr w:type="spellStart"/>
      <w:r w:rsidRPr="00614A56">
        <w:rPr>
          <w:sz w:val="20"/>
          <w:szCs w:val="20"/>
        </w:rPr>
        <w:t>Pelanggan</w:t>
      </w:r>
      <w:proofErr w:type="spellEnd"/>
      <w:r w:rsidRPr="00614A56">
        <w:rPr>
          <w:sz w:val="20"/>
          <w:szCs w:val="20"/>
        </w:rPr>
        <w:t xml:space="preserve"> (Jakarta Water Privatization: Financial </w:t>
      </w:r>
      <w:proofErr w:type="spellStart"/>
      <w:r w:rsidRPr="00614A56">
        <w:rPr>
          <w:sz w:val="20"/>
          <w:szCs w:val="20"/>
        </w:rPr>
        <w:t>Machniantion</w:t>
      </w:r>
      <w:proofErr w:type="spellEnd"/>
      <w:r w:rsidRPr="00614A56">
        <w:rPr>
          <w:sz w:val="20"/>
          <w:szCs w:val="20"/>
        </w:rPr>
        <w:t xml:space="preserve"> and the Impact to the Customers). </w:t>
      </w:r>
      <w:proofErr w:type="spellStart"/>
      <w:proofErr w:type="gramStart"/>
      <w:r w:rsidRPr="00614A56">
        <w:rPr>
          <w:sz w:val="20"/>
          <w:szCs w:val="20"/>
        </w:rPr>
        <w:t>Amr</w:t>
      </w:r>
      <w:r w:rsidR="00BD5812">
        <w:rPr>
          <w:sz w:val="20"/>
          <w:szCs w:val="20"/>
        </w:rPr>
        <w:t>ta</w:t>
      </w:r>
      <w:proofErr w:type="spellEnd"/>
      <w:r w:rsidR="00BD5812">
        <w:rPr>
          <w:sz w:val="20"/>
          <w:szCs w:val="20"/>
        </w:rPr>
        <w:t xml:space="preserve"> Institute for water literacy</w:t>
      </w:r>
      <w:r w:rsidR="00BD5812">
        <w:rPr>
          <w:sz w:val="20"/>
          <w:szCs w:val="20"/>
          <w:lang w:val="id-ID"/>
        </w:rPr>
        <w:t xml:space="preserve"> and</w:t>
      </w:r>
      <w:r w:rsidRPr="00614A56">
        <w:rPr>
          <w:sz w:val="20"/>
          <w:szCs w:val="20"/>
        </w:rPr>
        <w:t xml:space="preserve"> Public Services International (PSI)</w:t>
      </w:r>
      <w:r w:rsidRPr="00614A56">
        <w:rPr>
          <w:sz w:val="20"/>
          <w:szCs w:val="20"/>
          <w:lang w:val="en-US"/>
        </w:rPr>
        <w:t>.</w:t>
      </w:r>
      <w:proofErr w:type="gramEnd"/>
      <w:r>
        <w:rPr>
          <w:sz w:val="20"/>
          <w:szCs w:val="20"/>
          <w:lang w:val="en-US"/>
        </w:rPr>
        <w:t xml:space="preserve"> </w:t>
      </w:r>
    </w:p>
  </w:endnote>
  <w:endnote w:id="40">
    <w:p w:rsidR="002E2CCB" w:rsidRPr="006949EB" w:rsidRDefault="002E2CCB" w:rsidP="006949EB">
      <w:pPr>
        <w:rPr>
          <w:sz w:val="24"/>
        </w:rPr>
      </w:pPr>
      <w:r>
        <w:rPr>
          <w:rStyle w:val="EndnoteReference"/>
        </w:rPr>
        <w:endnoteRef/>
      </w:r>
      <w:r>
        <w:t xml:space="preserve"> </w:t>
      </w:r>
      <w:r>
        <w:rPr>
          <w:sz w:val="20"/>
          <w:szCs w:val="20"/>
        </w:rPr>
        <w:t>Shirley, M. M. (1999)</w:t>
      </w:r>
      <w:r w:rsidRPr="006949EB">
        <w:rPr>
          <w:sz w:val="20"/>
          <w:szCs w:val="20"/>
        </w:rPr>
        <w:t xml:space="preserve"> Bureaucrats in business: The roles of privatization versus corporatization i</w:t>
      </w:r>
      <w:r>
        <w:rPr>
          <w:sz w:val="20"/>
          <w:szCs w:val="20"/>
        </w:rPr>
        <w:t>n state-owned enterprise reform,</w:t>
      </w:r>
      <w:r w:rsidRPr="006949EB">
        <w:rPr>
          <w:sz w:val="20"/>
          <w:szCs w:val="20"/>
        </w:rPr>
        <w:t xml:space="preserve"> </w:t>
      </w:r>
      <w:r w:rsidRPr="006949EB">
        <w:rPr>
          <w:i/>
          <w:iCs/>
          <w:sz w:val="20"/>
          <w:szCs w:val="20"/>
        </w:rPr>
        <w:t>World Development</w:t>
      </w:r>
      <w:r w:rsidRPr="006949EB">
        <w:rPr>
          <w:sz w:val="20"/>
          <w:szCs w:val="20"/>
        </w:rPr>
        <w:t xml:space="preserve">, </w:t>
      </w:r>
      <w:r w:rsidRPr="006949EB">
        <w:rPr>
          <w:i/>
          <w:iCs/>
          <w:sz w:val="20"/>
          <w:szCs w:val="20"/>
        </w:rPr>
        <w:t>27</w:t>
      </w:r>
      <w:r>
        <w:rPr>
          <w:sz w:val="20"/>
          <w:szCs w:val="20"/>
        </w:rPr>
        <w:t>(1):</w:t>
      </w:r>
      <w:r w:rsidRPr="006949EB">
        <w:rPr>
          <w:sz w:val="20"/>
          <w:szCs w:val="20"/>
        </w:rPr>
        <w:t xml:space="preserve"> 115-136.</w:t>
      </w:r>
    </w:p>
  </w:endnote>
  <w:endnote w:id="41">
    <w:p w:rsidR="002E2CCB" w:rsidRPr="006949EB" w:rsidRDefault="002E2CCB" w:rsidP="006949EB">
      <w:pPr>
        <w:pStyle w:val="NoSpacing"/>
        <w:jc w:val="both"/>
        <w:rPr>
          <w:rFonts w:ascii="Calibri" w:hAnsi="Calibri" w:cs="Arial"/>
          <w:szCs w:val="22"/>
        </w:rPr>
      </w:pPr>
      <w:r>
        <w:rPr>
          <w:rStyle w:val="EndnoteReference"/>
        </w:rPr>
        <w:endnoteRef/>
      </w:r>
      <w:r>
        <w:t xml:space="preserve"> </w:t>
      </w:r>
      <w:r w:rsidRPr="006949EB">
        <w:rPr>
          <w:sz w:val="20"/>
          <w:szCs w:val="20"/>
        </w:rPr>
        <w:t xml:space="preserve">Lobina, E., Hall, D. (2008) </w:t>
      </w:r>
      <w:proofErr w:type="gramStart"/>
      <w:r w:rsidRPr="006949EB">
        <w:rPr>
          <w:sz w:val="20"/>
          <w:szCs w:val="20"/>
        </w:rPr>
        <w:t>The</w:t>
      </w:r>
      <w:proofErr w:type="gramEnd"/>
      <w:r w:rsidRPr="006949EB">
        <w:rPr>
          <w:sz w:val="20"/>
          <w:szCs w:val="20"/>
        </w:rPr>
        <w:t xml:space="preserve"> Illusions of Competition in the Water Sector. </w:t>
      </w:r>
      <w:proofErr w:type="gramStart"/>
      <w:r>
        <w:rPr>
          <w:sz w:val="20"/>
          <w:szCs w:val="20"/>
        </w:rPr>
        <w:t xml:space="preserve">PSIRU Report, </w:t>
      </w:r>
      <w:r w:rsidRPr="006949EB">
        <w:rPr>
          <w:sz w:val="20"/>
          <w:szCs w:val="20"/>
        </w:rPr>
        <w:t>A UNISON Response to the Cave Review of Competition and Innovation in Water Markets, September 2008 (</w:t>
      </w:r>
      <w:hyperlink r:id="rId38" w:history="1">
        <w:r w:rsidRPr="006949EB">
          <w:rPr>
            <w:rStyle w:val="Hyperlink"/>
            <w:sz w:val="20"/>
            <w:szCs w:val="20"/>
          </w:rPr>
          <w:t>http://www.psiru.org/sites/default/files/2008-09-W-UKcompet.doc</w:t>
        </w:r>
      </w:hyperlink>
      <w:r w:rsidRPr="006949EB">
        <w:rPr>
          <w:sz w:val="20"/>
          <w:szCs w:val="20"/>
        </w:rPr>
        <w:t>).</w:t>
      </w:r>
      <w:proofErr w:type="gramEnd"/>
      <w:r w:rsidRPr="006949EB">
        <w:rPr>
          <w:sz w:val="20"/>
          <w:szCs w:val="20"/>
        </w:rPr>
        <w:t xml:space="preserve"> </w:t>
      </w:r>
    </w:p>
  </w:endnote>
  <w:endnote w:id="42">
    <w:p w:rsidR="002E2CCB" w:rsidRDefault="002E2CCB" w:rsidP="00D1183E">
      <w:pPr>
        <w:pStyle w:val="EndnoteText"/>
      </w:pPr>
      <w:r>
        <w:rPr>
          <w:rStyle w:val="EndnoteReference"/>
        </w:rPr>
        <w:endnoteRef/>
      </w:r>
      <w:r>
        <w:t xml:space="preserve"> For a list of and links </w:t>
      </w:r>
      <w:proofErr w:type="spellStart"/>
      <w:r>
        <w:t>toi</w:t>
      </w:r>
      <w:proofErr w:type="spellEnd"/>
      <w:r>
        <w:t xml:space="preserve"> such articles, see Google scholar search </w:t>
      </w:r>
      <w:hyperlink r:id="rId39" w:history="1">
        <w:r w:rsidRPr="00783E68">
          <w:rPr>
            <w:rStyle w:val="Hyperlink"/>
          </w:rPr>
          <w:t>http://scholar.google.co.uk/scholar?q=allintitle%3A+%28privatisation+OR+privatization%29+water&amp;btnG=&amp;hl=en&amp;as_sdt=0%2C5&amp;as_ylo=2009</w:t>
        </w:r>
      </w:hyperlink>
      <w:r>
        <w:t xml:space="preserve"> </w:t>
      </w:r>
    </w:p>
  </w:endnote>
  <w:endnote w:id="43">
    <w:p w:rsidR="002E2CCB" w:rsidRPr="00CD2B58" w:rsidRDefault="002E2CCB" w:rsidP="00CB36DA">
      <w:pPr>
        <w:pStyle w:val="EndnoteText"/>
        <w:jc w:val="both"/>
        <w:rPr>
          <w:lang w:val="fr-FR"/>
        </w:rPr>
      </w:pPr>
      <w:r>
        <w:rPr>
          <w:rStyle w:val="EndnoteReference"/>
        </w:rPr>
        <w:endnoteRef/>
      </w:r>
      <w:r>
        <w:t xml:space="preserve"> Committee on Privatization of Water Services in the United States (2002) </w:t>
      </w:r>
      <w:r w:rsidRPr="00CB36DA">
        <w:rPr>
          <w:i/>
        </w:rPr>
        <w:t>Privatization of water services in the United States: an assessment of issues and experience</w:t>
      </w:r>
      <w:r>
        <w:t xml:space="preserve">. </w:t>
      </w:r>
      <w:proofErr w:type="gramStart"/>
      <w:r>
        <w:t>Committee on Privatization of Water Services in the United States, Water Science and Technology Board, Division on Life and Earth Studies, National Research Council.</w:t>
      </w:r>
      <w:proofErr w:type="gramEnd"/>
      <w:r>
        <w:t xml:space="preserve"> </w:t>
      </w:r>
      <w:r w:rsidRPr="00CD2B58">
        <w:rPr>
          <w:lang w:val="fr-FR"/>
        </w:rPr>
        <w:t xml:space="preserve">Washington, DC: National </w:t>
      </w:r>
      <w:proofErr w:type="spellStart"/>
      <w:r w:rsidRPr="00CD2B58">
        <w:rPr>
          <w:lang w:val="fr-FR"/>
        </w:rPr>
        <w:t>Academy</w:t>
      </w:r>
      <w:proofErr w:type="spellEnd"/>
      <w:r w:rsidRPr="00CD2B58">
        <w:rPr>
          <w:lang w:val="fr-FR"/>
        </w:rPr>
        <w:t xml:space="preserve"> </w:t>
      </w:r>
      <w:proofErr w:type="spellStart"/>
      <w:r w:rsidRPr="00CD2B58">
        <w:rPr>
          <w:lang w:val="fr-FR"/>
        </w:rPr>
        <w:t>Press</w:t>
      </w:r>
      <w:proofErr w:type="spellEnd"/>
      <w:r w:rsidRPr="00CD2B58">
        <w:rPr>
          <w:lang w:val="fr-FR"/>
        </w:rPr>
        <w:t xml:space="preserve">.  </w:t>
      </w:r>
    </w:p>
  </w:endnote>
  <w:endnote w:id="44">
    <w:p w:rsidR="002E2CCB" w:rsidRPr="001053C7" w:rsidRDefault="002E2CCB" w:rsidP="00B21421">
      <w:pPr>
        <w:pStyle w:val="EndnoteText"/>
        <w:rPr>
          <w:lang w:val="fr-FR"/>
        </w:rPr>
      </w:pPr>
      <w:r>
        <w:rPr>
          <w:rStyle w:val="EndnoteReference"/>
        </w:rPr>
        <w:endnoteRef/>
      </w:r>
      <w:r>
        <w:rPr>
          <w:lang w:val="fr-FR"/>
        </w:rPr>
        <w:t xml:space="preserve"> </w:t>
      </w:r>
      <w:r w:rsidRPr="001053C7">
        <w:rPr>
          <w:lang w:val="fr-FR"/>
        </w:rPr>
        <w:t>Barraqué</w:t>
      </w:r>
      <w:r>
        <w:rPr>
          <w:lang w:val="fr-FR"/>
        </w:rPr>
        <w:t>, B. (1995)</w:t>
      </w:r>
      <w:r w:rsidRPr="001053C7">
        <w:rPr>
          <w:lang w:val="fr-FR"/>
        </w:rPr>
        <w:t xml:space="preserve"> </w:t>
      </w:r>
      <w:r>
        <w:rPr>
          <w:i/>
          <w:lang w:val="fr-FR"/>
        </w:rPr>
        <w:t>Les politiques de l’eau en Europe</w:t>
      </w:r>
      <w:r>
        <w:rPr>
          <w:lang w:val="fr-FR"/>
        </w:rPr>
        <w:t xml:space="preserve">. </w:t>
      </w:r>
      <w:r w:rsidRPr="00D97EED">
        <w:rPr>
          <w:lang w:val="fr-FR"/>
        </w:rPr>
        <w:t>Paris: Éditions la Découverte</w:t>
      </w:r>
      <w:r>
        <w:rPr>
          <w:lang w:val="fr-FR"/>
        </w:rPr>
        <w:t>, p. 433</w:t>
      </w:r>
      <w:r w:rsidRPr="00D97EED">
        <w:rPr>
          <w:lang w:val="fr-FR"/>
        </w:rPr>
        <w:t>.</w:t>
      </w:r>
      <w:r>
        <w:rPr>
          <w:lang w:val="fr-FR"/>
        </w:rPr>
        <w:t xml:space="preserve"> </w:t>
      </w:r>
      <w:hyperlink r:id="rId40" w:history="1">
        <w:r w:rsidRPr="00BE48E8">
          <w:rPr>
            <w:rStyle w:val="Hyperlink"/>
            <w:lang w:val="fr-FR"/>
          </w:rPr>
          <w:t>http://www.persee.fr/web/revues/home/prescript/article/rfsp_0035-2950_1995_num_45_3_403539?_Prescripts_Search_tabs1=standard&amp;</w:t>
        </w:r>
      </w:hyperlink>
      <w:r>
        <w:rPr>
          <w:lang w:val="fr-FR"/>
        </w:rPr>
        <w:t xml:space="preserve"> </w:t>
      </w:r>
    </w:p>
  </w:endnote>
  <w:endnote w:id="45">
    <w:p w:rsidR="002E2CCB" w:rsidRDefault="002E2CCB" w:rsidP="00262BA4">
      <w:pPr>
        <w:pStyle w:val="EndnoteText"/>
      </w:pPr>
      <w:r>
        <w:rPr>
          <w:rStyle w:val="EndnoteReference"/>
        </w:rPr>
        <w:endnoteRef/>
      </w:r>
      <w:r>
        <w:t xml:space="preserve"> A 1990 World Bank document related to a loan preceding Jakarta’s water privatisation refers to the promotion of private sector participation (another euphemism for privatisation) as a way of boosting infrastructure investment in Jakarta. See World Bank (1990) Second </w:t>
      </w:r>
      <w:proofErr w:type="spellStart"/>
      <w:r>
        <w:t>Jabotabek</w:t>
      </w:r>
      <w:proofErr w:type="spellEnd"/>
      <w:r>
        <w:t xml:space="preserve"> urban development project. Staff appraisal report, 10 May 1990, pp. 6-7, </w:t>
      </w:r>
      <w:proofErr w:type="gramStart"/>
      <w:r>
        <w:t>86</w:t>
      </w:r>
      <w:proofErr w:type="gramEnd"/>
      <w:r>
        <w:t xml:space="preserve">. </w:t>
      </w:r>
      <w:hyperlink r:id="rId41" w:history="1">
        <w:r w:rsidRPr="00BE48E8">
          <w:rPr>
            <w:rStyle w:val="Hyperlink"/>
          </w:rPr>
          <w:t>http://www-wds.worldbank.org/external/default/WDSContentServer/WDSP/IB/1990/05/10/000009265_3960928164906/Rendered/PDF/multi_page.pdf</w:t>
        </w:r>
      </w:hyperlink>
      <w:r>
        <w:t xml:space="preserve"> On the influence exerted by the World Bank in Jakarta’s water privatisation, see also </w:t>
      </w:r>
      <w:r>
        <w:rPr>
          <w:color w:val="000000"/>
        </w:rPr>
        <w:t>Hall, D. (1999)</w:t>
      </w:r>
      <w:r w:rsidRPr="00A11D5A">
        <w:rPr>
          <w:color w:val="000000"/>
        </w:rPr>
        <w:t xml:space="preserve"> Privatisation</w:t>
      </w:r>
      <w:r>
        <w:rPr>
          <w:color w:val="000000"/>
        </w:rPr>
        <w:t>, multinationals and corruption,</w:t>
      </w:r>
      <w:r w:rsidRPr="00A11D5A">
        <w:rPr>
          <w:color w:val="000000"/>
        </w:rPr>
        <w:t xml:space="preserve"> </w:t>
      </w:r>
      <w:r w:rsidRPr="00A11D5A">
        <w:rPr>
          <w:i/>
          <w:iCs/>
          <w:color w:val="000000"/>
        </w:rPr>
        <w:t>Development in Practice</w:t>
      </w:r>
      <w:r w:rsidRPr="00A11D5A">
        <w:rPr>
          <w:color w:val="000000"/>
        </w:rPr>
        <w:t xml:space="preserve">, </w:t>
      </w:r>
      <w:r w:rsidRPr="00A11D5A">
        <w:rPr>
          <w:i/>
          <w:iCs/>
          <w:color w:val="000000"/>
        </w:rPr>
        <w:t>9</w:t>
      </w:r>
      <w:r>
        <w:rPr>
          <w:color w:val="000000"/>
        </w:rPr>
        <w:t>(5):</w:t>
      </w:r>
      <w:r w:rsidRPr="00A11D5A">
        <w:rPr>
          <w:color w:val="000000"/>
        </w:rPr>
        <w:t xml:space="preserve"> 539–556 </w:t>
      </w:r>
      <w:hyperlink r:id="rId42" w:history="1">
        <w:r w:rsidRPr="00BE48E8">
          <w:rPr>
            <w:rStyle w:val="Hyperlink"/>
          </w:rPr>
          <w:t>http://www.psiru.org/reports/9909-U-U-Corrup.doc</w:t>
        </w:r>
      </w:hyperlink>
      <w:r w:rsidRPr="00A11D5A">
        <w:rPr>
          <w:lang w:val="en-US"/>
        </w:rPr>
        <w:t>.</w:t>
      </w:r>
      <w:r>
        <w:rPr>
          <w:lang w:val="en-US"/>
        </w:rPr>
        <w:t xml:space="preserve"> See also </w:t>
      </w:r>
      <w:proofErr w:type="spellStart"/>
      <w:r>
        <w:rPr>
          <w:lang w:val="en-US"/>
        </w:rPr>
        <w:t>Harsono</w:t>
      </w:r>
      <w:proofErr w:type="spellEnd"/>
      <w:r>
        <w:rPr>
          <w:lang w:val="en-US"/>
        </w:rPr>
        <w:t xml:space="preserve">, A. (2003) Water and Politics in the Fall of Suharto. International Consortium of Investigative Journalists, 10 February 2003. </w:t>
      </w:r>
      <w:hyperlink r:id="rId43" w:history="1">
        <w:r w:rsidRPr="00BE48E8">
          <w:rPr>
            <w:rStyle w:val="Hyperlink"/>
            <w:lang w:val="en-US"/>
          </w:rPr>
          <w:t>http://www.publicintegrity.org/2003/02/10/5725/water-and-politics-fall-suharto</w:t>
        </w:r>
      </w:hyperlink>
      <w:r>
        <w:rPr>
          <w:lang w:val="en-US"/>
        </w:rPr>
        <w:t xml:space="preserve">  </w:t>
      </w:r>
      <w:r>
        <w:t xml:space="preserve"> </w:t>
      </w:r>
    </w:p>
  </w:endnote>
  <w:endnote w:id="46">
    <w:p w:rsidR="002E2CCB" w:rsidRPr="00022817" w:rsidRDefault="002E2CCB" w:rsidP="00022817">
      <w:pPr>
        <w:pStyle w:val="NoSpacing"/>
        <w:jc w:val="both"/>
        <w:rPr>
          <w:sz w:val="20"/>
          <w:szCs w:val="20"/>
        </w:rPr>
      </w:pPr>
      <w:r>
        <w:rPr>
          <w:rStyle w:val="EndnoteReference"/>
        </w:rPr>
        <w:endnoteRef/>
      </w:r>
      <w:r>
        <w:t xml:space="preserve"> </w:t>
      </w:r>
      <w:r w:rsidRPr="00022817">
        <w:rPr>
          <w:sz w:val="20"/>
          <w:szCs w:val="20"/>
        </w:rPr>
        <w:t xml:space="preserve">World Bank (2002) </w:t>
      </w:r>
      <w:r w:rsidRPr="00022817">
        <w:rPr>
          <w:i/>
          <w:sz w:val="20"/>
          <w:szCs w:val="20"/>
        </w:rPr>
        <w:t>Private Sector Development Strategy – Directions for the World Bank Group</w:t>
      </w:r>
      <w:r w:rsidRPr="00022817">
        <w:rPr>
          <w:sz w:val="20"/>
          <w:szCs w:val="20"/>
        </w:rPr>
        <w:t>, 9</w:t>
      </w:r>
      <w:r w:rsidRPr="00022817">
        <w:rPr>
          <w:sz w:val="20"/>
          <w:szCs w:val="20"/>
          <w:vertAlign w:val="superscript"/>
        </w:rPr>
        <w:t>th</w:t>
      </w:r>
      <w:r w:rsidRPr="00022817">
        <w:rPr>
          <w:sz w:val="20"/>
          <w:szCs w:val="20"/>
        </w:rPr>
        <w:t xml:space="preserve"> April 2002. Washington DC, </w:t>
      </w:r>
      <w:proofErr w:type="gramStart"/>
      <w:r w:rsidRPr="00022817">
        <w:rPr>
          <w:sz w:val="20"/>
          <w:szCs w:val="20"/>
        </w:rPr>
        <w:t>The</w:t>
      </w:r>
      <w:proofErr w:type="gramEnd"/>
      <w:r w:rsidRPr="00022817">
        <w:rPr>
          <w:sz w:val="20"/>
          <w:szCs w:val="20"/>
        </w:rPr>
        <w:t xml:space="preserve"> World Bank Group, pp. 23-24 (</w:t>
      </w:r>
      <w:hyperlink r:id="rId44" w:history="1">
        <w:r w:rsidRPr="00022817">
          <w:rPr>
            <w:rStyle w:val="Hyperlink"/>
            <w:sz w:val="20"/>
            <w:szCs w:val="20"/>
          </w:rPr>
          <w:t>http://rru.worldbank.org/documents/PSDStrategy-April%209.pdf</w:t>
        </w:r>
      </w:hyperlink>
      <w:r w:rsidRPr="00022817">
        <w:rPr>
          <w:sz w:val="20"/>
          <w:szCs w:val="20"/>
        </w:rPr>
        <w:t xml:space="preserve">). Lobina, E. (2005) Problems with Private Water Concessions: A Review of Experiences and Analysis of Dynamics, in </w:t>
      </w:r>
      <w:r w:rsidRPr="00022817">
        <w:rPr>
          <w:i/>
          <w:sz w:val="20"/>
          <w:szCs w:val="20"/>
        </w:rPr>
        <w:t>International Journal of Water Resources Development</w:t>
      </w:r>
      <w:r w:rsidRPr="00022817">
        <w:rPr>
          <w:sz w:val="20"/>
          <w:szCs w:val="20"/>
        </w:rPr>
        <w:t>, 21(1), pp. 55-87.</w:t>
      </w:r>
    </w:p>
  </w:endnote>
  <w:endnote w:id="47">
    <w:p w:rsidR="002E2CCB" w:rsidRPr="00A11D5A" w:rsidRDefault="002E2CCB" w:rsidP="00A11D5A">
      <w:pPr>
        <w:autoSpaceDE w:val="0"/>
        <w:autoSpaceDN w:val="0"/>
        <w:adjustRightInd w:val="0"/>
        <w:rPr>
          <w:sz w:val="20"/>
          <w:szCs w:val="20"/>
          <w:lang w:val="en-US"/>
        </w:rPr>
      </w:pPr>
      <w:r w:rsidRPr="00632D66">
        <w:rPr>
          <w:rStyle w:val="EndnoteReference"/>
          <w:sz w:val="20"/>
          <w:szCs w:val="20"/>
        </w:rPr>
        <w:endnoteRef/>
      </w:r>
      <w:r w:rsidRPr="00632D66">
        <w:rPr>
          <w:sz w:val="20"/>
          <w:szCs w:val="20"/>
        </w:rPr>
        <w:t xml:space="preserve"> </w:t>
      </w:r>
      <w:proofErr w:type="spellStart"/>
      <w:r w:rsidRPr="00A11D5A">
        <w:rPr>
          <w:sz w:val="20"/>
          <w:szCs w:val="20"/>
          <w:lang w:val="en-US"/>
        </w:rPr>
        <w:t>Wijanto</w:t>
      </w:r>
      <w:proofErr w:type="spellEnd"/>
      <w:r w:rsidRPr="00A11D5A">
        <w:rPr>
          <w:sz w:val="20"/>
          <w:szCs w:val="20"/>
          <w:lang w:val="en-US"/>
        </w:rPr>
        <w:t xml:space="preserve"> </w:t>
      </w:r>
      <w:proofErr w:type="spellStart"/>
      <w:r w:rsidRPr="00A11D5A">
        <w:rPr>
          <w:sz w:val="20"/>
          <w:szCs w:val="20"/>
          <w:lang w:val="en-US"/>
        </w:rPr>
        <w:t>Hadipuro</w:t>
      </w:r>
      <w:proofErr w:type="spellEnd"/>
      <w:r w:rsidRPr="00A11D5A">
        <w:rPr>
          <w:sz w:val="20"/>
          <w:szCs w:val="20"/>
          <w:lang w:val="en-US"/>
        </w:rPr>
        <w:t xml:space="preserve"> and </w:t>
      </w:r>
      <w:proofErr w:type="spellStart"/>
      <w:r w:rsidRPr="00A11D5A">
        <w:rPr>
          <w:sz w:val="20"/>
          <w:szCs w:val="20"/>
          <w:lang w:val="en-US"/>
        </w:rPr>
        <w:t>Nila</w:t>
      </w:r>
      <w:proofErr w:type="spellEnd"/>
      <w:r w:rsidRPr="00A11D5A">
        <w:rPr>
          <w:sz w:val="20"/>
          <w:szCs w:val="20"/>
          <w:lang w:val="en-US"/>
        </w:rPr>
        <w:t xml:space="preserve"> Ardhianie (2007) Critical Review of Jakarta Water Concession Contract, pp. 2-3; </w:t>
      </w:r>
      <w:r>
        <w:rPr>
          <w:color w:val="000000"/>
          <w:sz w:val="20"/>
          <w:szCs w:val="20"/>
        </w:rPr>
        <w:t>Hall, D. (1999)</w:t>
      </w:r>
      <w:r w:rsidRPr="00A11D5A">
        <w:rPr>
          <w:color w:val="000000"/>
          <w:sz w:val="20"/>
          <w:szCs w:val="20"/>
        </w:rPr>
        <w:t xml:space="preserve"> Privatisation</w:t>
      </w:r>
      <w:r>
        <w:rPr>
          <w:color w:val="000000"/>
          <w:sz w:val="20"/>
          <w:szCs w:val="20"/>
        </w:rPr>
        <w:t>, multinationals and corruption,</w:t>
      </w:r>
      <w:r w:rsidRPr="00A11D5A">
        <w:rPr>
          <w:color w:val="000000"/>
          <w:sz w:val="20"/>
          <w:szCs w:val="20"/>
        </w:rPr>
        <w:t xml:space="preserve"> </w:t>
      </w:r>
      <w:r w:rsidRPr="00A11D5A">
        <w:rPr>
          <w:i/>
          <w:iCs/>
          <w:color w:val="000000"/>
          <w:sz w:val="20"/>
          <w:szCs w:val="20"/>
        </w:rPr>
        <w:t>Development in Practice</w:t>
      </w:r>
      <w:r w:rsidRPr="00A11D5A">
        <w:rPr>
          <w:color w:val="000000"/>
          <w:sz w:val="20"/>
          <w:szCs w:val="20"/>
        </w:rPr>
        <w:t xml:space="preserve">, </w:t>
      </w:r>
      <w:r w:rsidRPr="00A11D5A">
        <w:rPr>
          <w:i/>
          <w:iCs/>
          <w:color w:val="000000"/>
          <w:sz w:val="20"/>
          <w:szCs w:val="20"/>
        </w:rPr>
        <w:t>9</w:t>
      </w:r>
      <w:r>
        <w:rPr>
          <w:color w:val="000000"/>
          <w:sz w:val="20"/>
          <w:szCs w:val="20"/>
        </w:rPr>
        <w:t>(5):</w:t>
      </w:r>
      <w:r w:rsidRPr="00A11D5A">
        <w:rPr>
          <w:color w:val="000000"/>
          <w:sz w:val="20"/>
          <w:szCs w:val="20"/>
        </w:rPr>
        <w:t xml:space="preserve"> 539–556 </w:t>
      </w:r>
      <w:r w:rsidRPr="00A11D5A">
        <w:rPr>
          <w:color w:val="0000FF"/>
          <w:sz w:val="20"/>
          <w:szCs w:val="20"/>
        </w:rPr>
        <w:t>http://www.psiru.org/reports/9909-U-U-Corrup.doc</w:t>
      </w:r>
      <w:r w:rsidRPr="00A11D5A">
        <w:rPr>
          <w:sz w:val="20"/>
          <w:szCs w:val="20"/>
          <w:lang w:val="en-US"/>
        </w:rPr>
        <w:t xml:space="preserve">. </w:t>
      </w:r>
    </w:p>
  </w:endnote>
  <w:endnote w:id="48">
    <w:p w:rsidR="002E2CCB" w:rsidRDefault="002E2CCB" w:rsidP="00D1794E">
      <w:pPr>
        <w:pStyle w:val="EndnoteText"/>
        <w:jc w:val="both"/>
      </w:pPr>
      <w:r>
        <w:rPr>
          <w:rStyle w:val="EndnoteReference"/>
        </w:rPr>
        <w:endnoteRef/>
      </w:r>
      <w:r>
        <w:t xml:space="preserve"> </w:t>
      </w:r>
      <w:r w:rsidRPr="00022817">
        <w:t xml:space="preserve">Lobina, E. (2005) Problems with Private Water Concessions: A Review of Experiences and Analysis of Dynamics, in </w:t>
      </w:r>
      <w:r w:rsidRPr="00022817">
        <w:rPr>
          <w:i/>
        </w:rPr>
        <w:t>International Journal of Water Resources Development</w:t>
      </w:r>
      <w:r w:rsidRPr="00022817">
        <w:t>, 21(1), pp. 55-87.</w:t>
      </w:r>
    </w:p>
  </w:endnote>
  <w:endnote w:id="49">
    <w:p w:rsidR="002E2CCB" w:rsidRPr="00A11D5A" w:rsidRDefault="002E2CCB" w:rsidP="00C22C98">
      <w:pPr>
        <w:autoSpaceDE w:val="0"/>
        <w:autoSpaceDN w:val="0"/>
        <w:adjustRightInd w:val="0"/>
        <w:rPr>
          <w:sz w:val="20"/>
          <w:szCs w:val="20"/>
          <w:lang w:val="en-US"/>
        </w:rPr>
      </w:pPr>
      <w:r w:rsidRPr="00632D66">
        <w:rPr>
          <w:rStyle w:val="EndnoteReference"/>
          <w:sz w:val="20"/>
          <w:szCs w:val="20"/>
        </w:rPr>
        <w:endnoteRef/>
      </w:r>
      <w:r w:rsidRPr="00632D66">
        <w:rPr>
          <w:sz w:val="20"/>
          <w:szCs w:val="20"/>
        </w:rPr>
        <w:t xml:space="preserve"> </w:t>
      </w:r>
      <w:proofErr w:type="gramStart"/>
      <w:r w:rsidRPr="00632D66">
        <w:rPr>
          <w:sz w:val="20"/>
          <w:szCs w:val="20"/>
        </w:rPr>
        <w:t>J</w:t>
      </w:r>
      <w:r>
        <w:rPr>
          <w:sz w:val="20"/>
          <w:szCs w:val="20"/>
        </w:rPr>
        <w:t xml:space="preserve">akarta </w:t>
      </w:r>
      <w:r w:rsidRPr="00632D66">
        <w:rPr>
          <w:sz w:val="20"/>
          <w:szCs w:val="20"/>
        </w:rPr>
        <w:t>W</w:t>
      </w:r>
      <w:r>
        <w:rPr>
          <w:sz w:val="20"/>
          <w:szCs w:val="20"/>
        </w:rPr>
        <w:t>ater Supply Regulatory Body (</w:t>
      </w:r>
      <w:r w:rsidRPr="00632D66">
        <w:rPr>
          <w:sz w:val="20"/>
          <w:szCs w:val="20"/>
        </w:rPr>
        <w:t>2009</w:t>
      </w:r>
      <w:r>
        <w:rPr>
          <w:sz w:val="20"/>
          <w:szCs w:val="20"/>
        </w:rPr>
        <w:t xml:space="preserve">) </w:t>
      </w:r>
      <w:r w:rsidRPr="00632D66">
        <w:rPr>
          <w:sz w:val="20"/>
          <w:szCs w:val="20"/>
        </w:rPr>
        <w:t>The First Ten Years of</w:t>
      </w:r>
      <w:r>
        <w:rPr>
          <w:sz w:val="20"/>
          <w:szCs w:val="20"/>
        </w:rPr>
        <w:t xml:space="preserve"> Implementation of the Jakarta Water Supply 25-year Concession A</w:t>
      </w:r>
      <w:r w:rsidRPr="00632D66">
        <w:rPr>
          <w:sz w:val="20"/>
          <w:szCs w:val="20"/>
        </w:rPr>
        <w:t>greement.</w:t>
      </w:r>
      <w:proofErr w:type="gramEnd"/>
      <w:r w:rsidRPr="00632D66">
        <w:rPr>
          <w:sz w:val="20"/>
          <w:szCs w:val="20"/>
        </w:rPr>
        <w:t xml:space="preserve"> </w:t>
      </w:r>
      <w:r>
        <w:rPr>
          <w:sz w:val="20"/>
          <w:szCs w:val="20"/>
        </w:rPr>
        <w:t xml:space="preserve"> Report b</w:t>
      </w:r>
      <w:r w:rsidRPr="00632D66">
        <w:rPr>
          <w:sz w:val="20"/>
          <w:szCs w:val="20"/>
        </w:rPr>
        <w:t>y</w:t>
      </w:r>
      <w:r>
        <w:rPr>
          <w:sz w:val="20"/>
          <w:szCs w:val="20"/>
        </w:rPr>
        <w:t xml:space="preserve"> the</w:t>
      </w:r>
      <w:r w:rsidRPr="00632D66">
        <w:rPr>
          <w:sz w:val="20"/>
          <w:szCs w:val="20"/>
        </w:rPr>
        <w:t xml:space="preserve"> J</w:t>
      </w:r>
      <w:r>
        <w:rPr>
          <w:sz w:val="20"/>
          <w:szCs w:val="20"/>
        </w:rPr>
        <w:t xml:space="preserve">akarta </w:t>
      </w:r>
      <w:r w:rsidRPr="00632D66">
        <w:rPr>
          <w:sz w:val="20"/>
          <w:szCs w:val="20"/>
        </w:rPr>
        <w:t>W</w:t>
      </w:r>
      <w:r>
        <w:rPr>
          <w:sz w:val="20"/>
          <w:szCs w:val="20"/>
        </w:rPr>
        <w:t xml:space="preserve">ater Supply Regulatory Body, pp. 54-66 </w:t>
      </w:r>
      <w:hyperlink r:id="rId45" w:history="1">
        <w:r w:rsidRPr="00632D66">
          <w:rPr>
            <w:rStyle w:val="Hyperlink"/>
            <w:sz w:val="20"/>
            <w:szCs w:val="20"/>
          </w:rPr>
          <w:t>http://www.jakartawater.org/images/stories/unduh/10tahunbrEng.pdf</w:t>
        </w:r>
      </w:hyperlink>
      <w:r>
        <w:rPr>
          <w:sz w:val="20"/>
          <w:szCs w:val="20"/>
        </w:rPr>
        <w:t xml:space="preserve">; </w:t>
      </w:r>
      <w:proofErr w:type="spellStart"/>
      <w:r w:rsidRPr="00A11D5A">
        <w:rPr>
          <w:sz w:val="20"/>
          <w:szCs w:val="20"/>
          <w:lang w:val="en-US"/>
        </w:rPr>
        <w:t>Wijanto</w:t>
      </w:r>
      <w:proofErr w:type="spellEnd"/>
      <w:r w:rsidRPr="00A11D5A">
        <w:rPr>
          <w:sz w:val="20"/>
          <w:szCs w:val="20"/>
          <w:lang w:val="en-US"/>
        </w:rPr>
        <w:t xml:space="preserve"> </w:t>
      </w:r>
      <w:proofErr w:type="spellStart"/>
      <w:r w:rsidRPr="00A11D5A">
        <w:rPr>
          <w:sz w:val="20"/>
          <w:szCs w:val="20"/>
          <w:lang w:val="en-US"/>
        </w:rPr>
        <w:t>Hadipuro</w:t>
      </w:r>
      <w:proofErr w:type="spellEnd"/>
      <w:r w:rsidRPr="00A11D5A">
        <w:rPr>
          <w:sz w:val="20"/>
          <w:szCs w:val="20"/>
          <w:lang w:val="en-US"/>
        </w:rPr>
        <w:t xml:space="preserve"> and </w:t>
      </w:r>
      <w:proofErr w:type="spellStart"/>
      <w:r w:rsidRPr="00A11D5A">
        <w:rPr>
          <w:sz w:val="20"/>
          <w:szCs w:val="20"/>
          <w:lang w:val="en-US"/>
        </w:rPr>
        <w:t>Nila</w:t>
      </w:r>
      <w:proofErr w:type="spellEnd"/>
      <w:r w:rsidRPr="00A11D5A">
        <w:rPr>
          <w:sz w:val="20"/>
          <w:szCs w:val="20"/>
          <w:lang w:val="en-US"/>
        </w:rPr>
        <w:t xml:space="preserve"> Ardhianie (2007) Critical Review of Jakarta Water Concession Contract, </w:t>
      </w:r>
      <w:r>
        <w:rPr>
          <w:sz w:val="20"/>
          <w:szCs w:val="20"/>
          <w:lang w:val="en-US"/>
        </w:rPr>
        <w:t>pp. 9-10</w:t>
      </w:r>
      <w:r w:rsidRPr="00A11D5A">
        <w:rPr>
          <w:sz w:val="20"/>
          <w:szCs w:val="20"/>
          <w:lang w:val="en-US"/>
        </w:rPr>
        <w:t xml:space="preserve">. </w:t>
      </w:r>
    </w:p>
  </w:endnote>
  <w:endnote w:id="50">
    <w:p w:rsidR="002E2CCB" w:rsidRDefault="002E2CCB" w:rsidP="005F1557">
      <w:pPr>
        <w:pStyle w:val="EndnoteText"/>
        <w:jc w:val="both"/>
      </w:pPr>
      <w:r>
        <w:rPr>
          <w:rStyle w:val="EndnoteReference"/>
        </w:rPr>
        <w:endnoteRef/>
      </w:r>
      <w:r>
        <w:t xml:space="preserve"> </w:t>
      </w:r>
      <w:proofErr w:type="gramStart"/>
      <w:r>
        <w:t>Cooperation Agreement (Amended and Restated As Of 22 October 2001) Concerning Clean Water Supply and Service Improvement for the Western Part of Jakarta.</w:t>
      </w:r>
      <w:proofErr w:type="gramEnd"/>
      <w:r>
        <w:t xml:space="preserve"> </w:t>
      </w:r>
      <w:proofErr w:type="gramStart"/>
      <w:r>
        <w:t>Main Contract.</w:t>
      </w:r>
      <w:proofErr w:type="gramEnd"/>
      <w:r>
        <w:t xml:space="preserve"> Perusahaan Daerah Air </w:t>
      </w:r>
      <w:proofErr w:type="spellStart"/>
      <w:r>
        <w:t>Minum</w:t>
      </w:r>
      <w:proofErr w:type="spellEnd"/>
      <w:r>
        <w:t xml:space="preserve"> Daerah </w:t>
      </w:r>
      <w:proofErr w:type="spellStart"/>
      <w:r>
        <w:t>Khusus</w:t>
      </w:r>
      <w:proofErr w:type="spellEnd"/>
      <w:r>
        <w:t xml:space="preserve"> </w:t>
      </w:r>
      <w:proofErr w:type="spellStart"/>
      <w:r>
        <w:t>Ibukota</w:t>
      </w:r>
      <w:proofErr w:type="spellEnd"/>
      <w:r>
        <w:t xml:space="preserve"> Jakarta with PT Pam </w:t>
      </w:r>
      <w:proofErr w:type="spellStart"/>
      <w:r>
        <w:t>Lyonnaise</w:t>
      </w:r>
      <w:proofErr w:type="spellEnd"/>
      <w:r>
        <w:t xml:space="preserve"> Jaya, art 2.2; </w:t>
      </w:r>
      <w:proofErr w:type="spellStart"/>
      <w:r w:rsidRPr="00A11D5A">
        <w:rPr>
          <w:lang w:val="en-US"/>
        </w:rPr>
        <w:t>Wijanto</w:t>
      </w:r>
      <w:proofErr w:type="spellEnd"/>
      <w:r w:rsidRPr="00A11D5A">
        <w:rPr>
          <w:lang w:val="en-US"/>
        </w:rPr>
        <w:t xml:space="preserve"> </w:t>
      </w:r>
      <w:proofErr w:type="spellStart"/>
      <w:r w:rsidRPr="00A11D5A">
        <w:rPr>
          <w:lang w:val="en-US"/>
        </w:rPr>
        <w:t>Hadipuro</w:t>
      </w:r>
      <w:proofErr w:type="spellEnd"/>
      <w:r w:rsidRPr="00A11D5A">
        <w:rPr>
          <w:lang w:val="en-US"/>
        </w:rPr>
        <w:t xml:space="preserve"> and </w:t>
      </w:r>
      <w:proofErr w:type="spellStart"/>
      <w:r w:rsidRPr="00A11D5A">
        <w:rPr>
          <w:lang w:val="en-US"/>
        </w:rPr>
        <w:t>Nila</w:t>
      </w:r>
      <w:proofErr w:type="spellEnd"/>
      <w:r w:rsidRPr="00A11D5A">
        <w:rPr>
          <w:lang w:val="en-US"/>
        </w:rPr>
        <w:t xml:space="preserve"> Ardhianie (2007) Critical Review of Jakarta Water Concession Contract, </w:t>
      </w:r>
      <w:r>
        <w:rPr>
          <w:lang w:val="en-US"/>
        </w:rPr>
        <w:t>pp. 6-7</w:t>
      </w:r>
      <w:r w:rsidRPr="00A11D5A">
        <w:rPr>
          <w:lang w:val="en-US"/>
        </w:rPr>
        <w:t>.</w:t>
      </w:r>
      <w:r>
        <w:t xml:space="preserve"> </w:t>
      </w:r>
    </w:p>
  </w:endnote>
  <w:endnote w:id="51">
    <w:p w:rsidR="002E2CCB" w:rsidRDefault="002E2CCB">
      <w:pPr>
        <w:pStyle w:val="EndnoteText"/>
      </w:pPr>
      <w:r>
        <w:rPr>
          <w:rStyle w:val="EndnoteReference"/>
        </w:rPr>
        <w:endnoteRef/>
      </w:r>
      <w:r>
        <w:t xml:space="preserve"> </w:t>
      </w:r>
      <w:proofErr w:type="gramStart"/>
      <w:r w:rsidRPr="00632D66">
        <w:t>J</w:t>
      </w:r>
      <w:r>
        <w:t xml:space="preserve">akarta </w:t>
      </w:r>
      <w:r w:rsidRPr="00632D66">
        <w:t>W</w:t>
      </w:r>
      <w:r>
        <w:t>ater Supply Regulatory Body (</w:t>
      </w:r>
      <w:r w:rsidRPr="00632D66">
        <w:t>2009</w:t>
      </w:r>
      <w:r>
        <w:t xml:space="preserve">) </w:t>
      </w:r>
      <w:r w:rsidRPr="00632D66">
        <w:t>The First Ten Years of</w:t>
      </w:r>
      <w:r>
        <w:t xml:space="preserve"> Implementation of the Jakarta Water Supply 25-year Concession A</w:t>
      </w:r>
      <w:r w:rsidRPr="00632D66">
        <w:t>greement.</w:t>
      </w:r>
      <w:proofErr w:type="gramEnd"/>
      <w:r w:rsidRPr="00632D66">
        <w:t xml:space="preserve"> </w:t>
      </w:r>
      <w:r>
        <w:t xml:space="preserve"> </w:t>
      </w:r>
      <w:proofErr w:type="gramStart"/>
      <w:r>
        <w:t>Report b</w:t>
      </w:r>
      <w:r w:rsidRPr="00632D66">
        <w:t>y</w:t>
      </w:r>
      <w:r>
        <w:t xml:space="preserve"> the</w:t>
      </w:r>
      <w:r w:rsidRPr="00632D66">
        <w:t xml:space="preserve"> J</w:t>
      </w:r>
      <w:r>
        <w:t xml:space="preserve">akarta </w:t>
      </w:r>
      <w:r w:rsidRPr="00632D66">
        <w:t>W</w:t>
      </w:r>
      <w:r>
        <w:t xml:space="preserve">ater Supply Regulatory Body, pp. </w:t>
      </w:r>
      <w:r w:rsidRPr="00CA7AC8">
        <w:t>5, 105-137</w:t>
      </w:r>
      <w:r>
        <w:t xml:space="preserve"> </w:t>
      </w:r>
      <w:hyperlink r:id="rId46" w:history="1">
        <w:r w:rsidRPr="00632D66">
          <w:rPr>
            <w:rStyle w:val="Hyperlink"/>
          </w:rPr>
          <w:t>http://www.jakartawater.org/images/stories/unduh/10tahunbrEng.pdf</w:t>
        </w:r>
      </w:hyperlink>
      <w:r>
        <w:t>.</w:t>
      </w:r>
      <w:proofErr w:type="gramEnd"/>
    </w:p>
  </w:endnote>
  <w:endnote w:id="52">
    <w:p w:rsidR="002E2CCB" w:rsidRDefault="002E2CCB">
      <w:pPr>
        <w:pStyle w:val="EndnoteText"/>
      </w:pPr>
      <w:r>
        <w:rPr>
          <w:rStyle w:val="EndnoteReference"/>
        </w:rPr>
        <w:endnoteRef/>
      </w:r>
      <w:r>
        <w:t xml:space="preserve"> </w:t>
      </w:r>
      <w:proofErr w:type="gramStart"/>
      <w:r w:rsidRPr="00632D66">
        <w:t>J</w:t>
      </w:r>
      <w:r>
        <w:t xml:space="preserve">akarta </w:t>
      </w:r>
      <w:r w:rsidRPr="00632D66">
        <w:t>W</w:t>
      </w:r>
      <w:r>
        <w:t>ater Supply Regulatory Body (</w:t>
      </w:r>
      <w:r w:rsidRPr="00632D66">
        <w:t>2009</w:t>
      </w:r>
      <w:r>
        <w:t xml:space="preserve">) </w:t>
      </w:r>
      <w:r w:rsidRPr="00632D66">
        <w:t>The First Ten Years of</w:t>
      </w:r>
      <w:r>
        <w:t xml:space="preserve"> Implementation of the Jakarta Water Supply 25-year Concession A</w:t>
      </w:r>
      <w:r w:rsidRPr="00632D66">
        <w:t>greement.</w:t>
      </w:r>
      <w:proofErr w:type="gramEnd"/>
      <w:r w:rsidRPr="00632D66">
        <w:t xml:space="preserve"> </w:t>
      </w:r>
      <w:r>
        <w:t xml:space="preserve"> Report b</w:t>
      </w:r>
      <w:r w:rsidRPr="00632D66">
        <w:t>y</w:t>
      </w:r>
      <w:r>
        <w:t xml:space="preserve"> the</w:t>
      </w:r>
      <w:r w:rsidRPr="00632D66">
        <w:t xml:space="preserve"> J</w:t>
      </w:r>
      <w:r>
        <w:t xml:space="preserve">akarta </w:t>
      </w:r>
      <w:r w:rsidRPr="00632D66">
        <w:t>W</w:t>
      </w:r>
      <w:r>
        <w:t xml:space="preserve">ater Supply Regulatory Body, pp. 94 </w:t>
      </w:r>
      <w:hyperlink r:id="rId47" w:history="1">
        <w:r w:rsidRPr="00632D66">
          <w:rPr>
            <w:rStyle w:val="Hyperlink"/>
          </w:rPr>
          <w:t>http://www.jakartawater.org/images/stories/unduh/10tahunbrEng.pdf</w:t>
        </w:r>
      </w:hyperlink>
      <w:r>
        <w:t>.</w:t>
      </w:r>
    </w:p>
  </w:endnote>
  <w:endnote w:id="53">
    <w:p w:rsidR="002E2CCB" w:rsidRPr="004B4422" w:rsidRDefault="002E2CCB" w:rsidP="004B4422">
      <w:pPr>
        <w:pStyle w:val="NoSpacing"/>
        <w:jc w:val="both"/>
        <w:rPr>
          <w:sz w:val="20"/>
          <w:szCs w:val="20"/>
        </w:rPr>
      </w:pPr>
      <w:r>
        <w:rPr>
          <w:rStyle w:val="EndnoteReference"/>
        </w:rPr>
        <w:endnoteRef/>
      </w:r>
      <w:r>
        <w:t xml:space="preserve"> </w:t>
      </w:r>
      <w:r w:rsidRPr="00584A28">
        <w:rPr>
          <w:sz w:val="20"/>
          <w:szCs w:val="20"/>
        </w:rPr>
        <w:t xml:space="preserve">Lobina, E., Hall, D. (2007) Experience with private sector participation in Grenoble, France and lessons on strengthening public water operations, in </w:t>
      </w:r>
      <w:r w:rsidRPr="00584A28">
        <w:rPr>
          <w:i/>
          <w:sz w:val="20"/>
          <w:szCs w:val="20"/>
        </w:rPr>
        <w:t>Utilities Policy</w:t>
      </w:r>
      <w:r w:rsidRPr="00584A28">
        <w:rPr>
          <w:sz w:val="20"/>
          <w:szCs w:val="20"/>
        </w:rPr>
        <w:t>, 15, pp. 93-109.</w:t>
      </w:r>
    </w:p>
  </w:endnote>
  <w:endnote w:id="54">
    <w:p w:rsidR="002E2CCB" w:rsidRPr="00C23F86" w:rsidRDefault="002E2CCB" w:rsidP="00C23F86">
      <w:pPr>
        <w:pStyle w:val="NoSpacing"/>
        <w:rPr>
          <w:sz w:val="20"/>
          <w:szCs w:val="20"/>
        </w:rPr>
      </w:pPr>
      <w:r>
        <w:rPr>
          <w:rStyle w:val="EndnoteReference"/>
        </w:rPr>
        <w:endnoteRef/>
      </w:r>
      <w:r>
        <w:t xml:space="preserve"> </w:t>
      </w:r>
      <w:r w:rsidRPr="006750BA">
        <w:rPr>
          <w:sz w:val="20"/>
          <w:szCs w:val="20"/>
        </w:rPr>
        <w:t xml:space="preserve">Lobina, E. (2005) </w:t>
      </w:r>
      <w:bookmarkStart w:id="15" w:name="_Toc97009614"/>
      <w:bookmarkStart w:id="16" w:name="_Toc97561970"/>
      <w:bookmarkStart w:id="17" w:name="_Toc97646683"/>
      <w:bookmarkStart w:id="18" w:name="_Toc97648834"/>
      <w:bookmarkStart w:id="19" w:name="_Toc97726143"/>
      <w:r w:rsidRPr="006750BA">
        <w:rPr>
          <w:sz w:val="20"/>
          <w:szCs w:val="20"/>
        </w:rPr>
        <w:t xml:space="preserve">D11: </w:t>
      </w:r>
      <w:proofErr w:type="spellStart"/>
      <w:smartTag w:uri="urn:schemas-microsoft-com:office:smarttags" w:element="PersonName">
        <w:r w:rsidRPr="006750BA">
          <w:rPr>
            <w:sz w:val="20"/>
            <w:szCs w:val="20"/>
          </w:rPr>
          <w:t>WaterTime</w:t>
        </w:r>
      </w:smartTag>
      <w:proofErr w:type="spellEnd"/>
      <w:r w:rsidRPr="006750BA">
        <w:rPr>
          <w:sz w:val="20"/>
          <w:szCs w:val="20"/>
        </w:rPr>
        <w:t xml:space="preserve"> case study - Arezzo, Italy</w:t>
      </w:r>
      <w:bookmarkEnd w:id="15"/>
      <w:bookmarkEnd w:id="16"/>
      <w:bookmarkEnd w:id="17"/>
      <w:bookmarkEnd w:id="18"/>
      <w:bookmarkEnd w:id="19"/>
      <w:r w:rsidRPr="006750BA">
        <w:rPr>
          <w:sz w:val="20"/>
          <w:szCs w:val="20"/>
        </w:rPr>
        <w:t xml:space="preserve">, </w:t>
      </w:r>
      <w:proofErr w:type="spellStart"/>
      <w:smartTag w:uri="urn:schemas-microsoft-com:office:smarttags" w:element="PersonName">
        <w:r w:rsidRPr="006750BA">
          <w:rPr>
            <w:i/>
            <w:sz w:val="20"/>
            <w:szCs w:val="20"/>
          </w:rPr>
          <w:t>WaterTime</w:t>
        </w:r>
      </w:smartTag>
      <w:proofErr w:type="spellEnd"/>
      <w:r w:rsidRPr="006750BA">
        <w:rPr>
          <w:i/>
          <w:sz w:val="20"/>
          <w:szCs w:val="20"/>
        </w:rPr>
        <w:t xml:space="preserve"> Deliverable</w:t>
      </w:r>
      <w:r w:rsidRPr="006750BA">
        <w:rPr>
          <w:sz w:val="20"/>
          <w:szCs w:val="20"/>
        </w:rPr>
        <w:t xml:space="preserve"> D11, 4 March 2005. Research Project on “Decision making in water systems in European cities” (WATERTIME), European Commission, 5</w:t>
      </w:r>
      <w:r w:rsidRPr="006750BA">
        <w:rPr>
          <w:sz w:val="20"/>
          <w:szCs w:val="20"/>
          <w:vertAlign w:val="superscript"/>
        </w:rPr>
        <w:t>th</w:t>
      </w:r>
      <w:r w:rsidRPr="006750BA">
        <w:rPr>
          <w:sz w:val="20"/>
          <w:szCs w:val="20"/>
        </w:rPr>
        <w:t xml:space="preserve"> Framework Programme, 2002-2005. Contract No. </w:t>
      </w:r>
      <w:proofErr w:type="gramStart"/>
      <w:r w:rsidRPr="006750BA">
        <w:rPr>
          <w:sz w:val="20"/>
          <w:szCs w:val="20"/>
        </w:rPr>
        <w:t>EVK4-2002-0095</w:t>
      </w:r>
      <w:r>
        <w:rPr>
          <w:sz w:val="20"/>
          <w:szCs w:val="20"/>
        </w:rPr>
        <w:t xml:space="preserve"> </w:t>
      </w:r>
      <w:r w:rsidRPr="006750BA">
        <w:rPr>
          <w:sz w:val="20"/>
          <w:szCs w:val="20"/>
        </w:rPr>
        <w:t>(</w:t>
      </w:r>
      <w:hyperlink r:id="rId48" w:history="1">
        <w:r w:rsidRPr="00BD5C26">
          <w:rPr>
            <w:rStyle w:val="Hyperlink"/>
            <w:sz w:val="20"/>
            <w:szCs w:val="20"/>
          </w:rPr>
          <w:t>www.watertime.net/docs/WP2/D11_Arezzo.doc</w:t>
        </w:r>
      </w:hyperlink>
      <w:r w:rsidRPr="006750BA">
        <w:rPr>
          <w:sz w:val="20"/>
          <w:szCs w:val="20"/>
        </w:rPr>
        <w:t>).</w:t>
      </w:r>
      <w:proofErr w:type="gramEnd"/>
    </w:p>
  </w:endnote>
  <w:endnote w:id="55">
    <w:p w:rsidR="002E2CCB" w:rsidRDefault="002E2CCB" w:rsidP="00DE615F">
      <w:pPr>
        <w:pStyle w:val="EndnoteText"/>
        <w:jc w:val="both"/>
      </w:pPr>
      <w:r>
        <w:rPr>
          <w:rStyle w:val="EndnoteReference"/>
        </w:rPr>
        <w:endnoteRef/>
      </w:r>
      <w:r>
        <w:t xml:space="preserve"> </w:t>
      </w:r>
      <w:proofErr w:type="gramStart"/>
      <w:r>
        <w:t>Cooperation Agreement (Amended and Restated As Of 22 October 2001) Concerning Clean Water Supply and Service Improvement for the Western Part of Jakarta.</w:t>
      </w:r>
      <w:proofErr w:type="gramEnd"/>
      <w:r>
        <w:t xml:space="preserve"> </w:t>
      </w:r>
      <w:proofErr w:type="gramStart"/>
      <w:r>
        <w:t>Main Contract.</w:t>
      </w:r>
      <w:proofErr w:type="gramEnd"/>
      <w:r>
        <w:t xml:space="preserve"> </w:t>
      </w:r>
      <w:proofErr w:type="gramStart"/>
      <w:r>
        <w:t xml:space="preserve">Perusahaan Daerah Air </w:t>
      </w:r>
      <w:proofErr w:type="spellStart"/>
      <w:r>
        <w:t>Minum</w:t>
      </w:r>
      <w:proofErr w:type="spellEnd"/>
      <w:r>
        <w:t xml:space="preserve"> Daerah </w:t>
      </w:r>
      <w:proofErr w:type="spellStart"/>
      <w:r>
        <w:t>Khusus</w:t>
      </w:r>
      <w:proofErr w:type="spellEnd"/>
      <w:r>
        <w:t xml:space="preserve"> </w:t>
      </w:r>
      <w:proofErr w:type="spellStart"/>
      <w:r>
        <w:t>Ibukota</w:t>
      </w:r>
      <w:proofErr w:type="spellEnd"/>
      <w:r>
        <w:t xml:space="preserve"> Jakarta with PT Pam </w:t>
      </w:r>
      <w:proofErr w:type="spellStart"/>
      <w:r>
        <w:t>Lyonnaise</w:t>
      </w:r>
      <w:proofErr w:type="spellEnd"/>
      <w:r>
        <w:t xml:space="preserve"> Jaya, clause 27.1, schedule 6; </w:t>
      </w:r>
      <w:r w:rsidRPr="00632D66">
        <w:t>J</w:t>
      </w:r>
      <w:r>
        <w:t xml:space="preserve">akarta </w:t>
      </w:r>
      <w:r w:rsidRPr="00632D66">
        <w:t>W</w:t>
      </w:r>
      <w:r>
        <w:t>ater Supply Regulatory Body (</w:t>
      </w:r>
      <w:r w:rsidRPr="00632D66">
        <w:t>2009</w:t>
      </w:r>
      <w:r>
        <w:t xml:space="preserve">) </w:t>
      </w:r>
      <w:r w:rsidRPr="00632D66">
        <w:t>The First Ten Years of</w:t>
      </w:r>
      <w:r>
        <w:t xml:space="preserve"> Implementation of the Jakarta Water Supply 25-year Concession A</w:t>
      </w:r>
      <w:r w:rsidRPr="00632D66">
        <w:t>greement.</w:t>
      </w:r>
      <w:proofErr w:type="gramEnd"/>
      <w:r w:rsidRPr="00632D66">
        <w:t xml:space="preserve"> </w:t>
      </w:r>
      <w:r>
        <w:t xml:space="preserve"> Report b</w:t>
      </w:r>
      <w:r w:rsidRPr="00632D66">
        <w:t>y</w:t>
      </w:r>
      <w:r>
        <w:t xml:space="preserve"> the</w:t>
      </w:r>
      <w:r w:rsidRPr="00632D66">
        <w:t xml:space="preserve"> J</w:t>
      </w:r>
      <w:r>
        <w:t xml:space="preserve">akarta </w:t>
      </w:r>
      <w:r w:rsidRPr="00632D66">
        <w:t>W</w:t>
      </w:r>
      <w:r>
        <w:t xml:space="preserve">ater Supply Regulatory Body, pp. 54-66 </w:t>
      </w:r>
      <w:hyperlink r:id="rId49" w:history="1">
        <w:r w:rsidRPr="00632D66">
          <w:rPr>
            <w:rStyle w:val="Hyperlink"/>
          </w:rPr>
          <w:t>http://www.jakartawater.org/images/stories/unduh/10tahunbrEng.pdf</w:t>
        </w:r>
      </w:hyperlink>
      <w:r>
        <w:t>.</w:t>
      </w:r>
    </w:p>
  </w:endnote>
  <w:endnote w:id="56">
    <w:p w:rsidR="002E2CCB" w:rsidRDefault="002E2CCB" w:rsidP="00745641">
      <w:pPr>
        <w:pStyle w:val="EndnoteText"/>
        <w:jc w:val="both"/>
      </w:pPr>
      <w:r>
        <w:rPr>
          <w:rStyle w:val="EndnoteReference"/>
        </w:rPr>
        <w:endnoteRef/>
      </w:r>
      <w:r>
        <w:t xml:space="preserve"> Andreas </w:t>
      </w:r>
      <w:proofErr w:type="spellStart"/>
      <w:r>
        <w:t>Lako</w:t>
      </w:r>
      <w:proofErr w:type="spellEnd"/>
      <w:r>
        <w:t xml:space="preserve"> and </w:t>
      </w:r>
      <w:proofErr w:type="spellStart"/>
      <w:r>
        <w:t>Nila</w:t>
      </w:r>
      <w:proofErr w:type="spellEnd"/>
      <w:r>
        <w:t xml:space="preserve"> </w:t>
      </w:r>
      <w:proofErr w:type="spellStart"/>
      <w:r>
        <w:t>Ardhianie</w:t>
      </w:r>
      <w:proofErr w:type="spellEnd"/>
      <w:r>
        <w:t xml:space="preserve"> (2010) </w:t>
      </w:r>
      <w:proofErr w:type="spellStart"/>
      <w:r>
        <w:t>Privatisasi</w:t>
      </w:r>
      <w:proofErr w:type="spellEnd"/>
      <w:r>
        <w:t xml:space="preserve"> Air Jakarta: </w:t>
      </w:r>
      <w:proofErr w:type="spellStart"/>
      <w:r>
        <w:t>Akalakalan</w:t>
      </w:r>
      <w:proofErr w:type="spellEnd"/>
      <w:r>
        <w:t xml:space="preserve"> </w:t>
      </w:r>
      <w:proofErr w:type="spellStart"/>
      <w:r>
        <w:t>Keuangan</w:t>
      </w:r>
      <w:proofErr w:type="spellEnd"/>
      <w:r>
        <w:t xml:space="preserve"> </w:t>
      </w:r>
      <w:proofErr w:type="spellStart"/>
      <w:r>
        <w:t>dan</w:t>
      </w:r>
      <w:proofErr w:type="spellEnd"/>
      <w:r>
        <w:t xml:space="preserve"> </w:t>
      </w:r>
      <w:proofErr w:type="spellStart"/>
      <w:r>
        <w:t>Dampaknya</w:t>
      </w:r>
      <w:proofErr w:type="spellEnd"/>
      <w:r>
        <w:t xml:space="preserve"> </w:t>
      </w:r>
      <w:proofErr w:type="spellStart"/>
      <w:r>
        <w:t>Bagi</w:t>
      </w:r>
      <w:proofErr w:type="spellEnd"/>
      <w:r>
        <w:t xml:space="preserve"> </w:t>
      </w:r>
      <w:proofErr w:type="spellStart"/>
      <w:r>
        <w:t>Pelanggan</w:t>
      </w:r>
      <w:proofErr w:type="spellEnd"/>
      <w:r>
        <w:t xml:space="preserve"> (Jakarta Water Privatization: Financial </w:t>
      </w:r>
      <w:proofErr w:type="spellStart"/>
      <w:r>
        <w:t>Machniantion</w:t>
      </w:r>
      <w:proofErr w:type="spellEnd"/>
      <w:r>
        <w:t xml:space="preserve"> and the Impact to the Customers). </w:t>
      </w:r>
      <w:proofErr w:type="spellStart"/>
      <w:proofErr w:type="gramStart"/>
      <w:r>
        <w:t>Amr</w:t>
      </w:r>
      <w:r w:rsidR="00BD5812">
        <w:t>ta</w:t>
      </w:r>
      <w:proofErr w:type="spellEnd"/>
      <w:r w:rsidR="00BD5812">
        <w:t xml:space="preserve"> Institute for water literacy</w:t>
      </w:r>
      <w:r w:rsidR="00BD5812">
        <w:rPr>
          <w:lang w:val="id-ID"/>
        </w:rPr>
        <w:t xml:space="preserve"> and</w:t>
      </w:r>
      <w:r>
        <w:t xml:space="preserve"> Public Services International (PSI).</w:t>
      </w:r>
      <w:proofErr w:type="gramEnd"/>
    </w:p>
  </w:endnote>
  <w:endnote w:id="57">
    <w:p w:rsidR="002E2CCB" w:rsidRPr="004B4422" w:rsidRDefault="002E2CCB" w:rsidP="00982544">
      <w:pPr>
        <w:pStyle w:val="NoSpacing"/>
        <w:jc w:val="both"/>
        <w:rPr>
          <w:sz w:val="20"/>
          <w:szCs w:val="20"/>
        </w:rPr>
      </w:pPr>
      <w:r>
        <w:rPr>
          <w:rStyle w:val="EndnoteReference"/>
        </w:rPr>
        <w:endnoteRef/>
      </w:r>
      <w:r>
        <w:t xml:space="preserve"> </w:t>
      </w:r>
      <w:r w:rsidRPr="00584A28">
        <w:rPr>
          <w:sz w:val="20"/>
          <w:szCs w:val="20"/>
        </w:rPr>
        <w:t xml:space="preserve">Lobina, E., Hall, D. (2007) Experience with private sector participation in Grenoble, France and lessons on strengthening public water operations, in </w:t>
      </w:r>
      <w:r w:rsidRPr="00584A28">
        <w:rPr>
          <w:i/>
          <w:sz w:val="20"/>
          <w:szCs w:val="20"/>
        </w:rPr>
        <w:t>Utilities Policy</w:t>
      </w:r>
      <w:r w:rsidRPr="00584A28">
        <w:rPr>
          <w:sz w:val="20"/>
          <w:szCs w:val="20"/>
        </w:rPr>
        <w:t>, 15, pp. 93-109.</w:t>
      </w:r>
    </w:p>
  </w:endnote>
  <w:endnote w:id="58">
    <w:p w:rsidR="002E2CCB" w:rsidRPr="00C23F86" w:rsidRDefault="002E2CCB" w:rsidP="00982544">
      <w:pPr>
        <w:pStyle w:val="NoSpacing"/>
        <w:rPr>
          <w:sz w:val="20"/>
          <w:szCs w:val="20"/>
        </w:rPr>
      </w:pPr>
      <w:r>
        <w:rPr>
          <w:rStyle w:val="EndnoteReference"/>
        </w:rPr>
        <w:endnoteRef/>
      </w:r>
      <w:r>
        <w:t xml:space="preserve"> </w:t>
      </w:r>
      <w:r w:rsidRPr="006750BA">
        <w:rPr>
          <w:sz w:val="20"/>
          <w:szCs w:val="20"/>
        </w:rPr>
        <w:t xml:space="preserve">Lobina, E. (2005) D11: </w:t>
      </w:r>
      <w:proofErr w:type="spellStart"/>
      <w:smartTag w:uri="urn:schemas-microsoft-com:office:smarttags" w:element="PersonName">
        <w:r w:rsidRPr="006750BA">
          <w:rPr>
            <w:sz w:val="20"/>
            <w:szCs w:val="20"/>
          </w:rPr>
          <w:t>WaterTime</w:t>
        </w:r>
      </w:smartTag>
      <w:proofErr w:type="spellEnd"/>
      <w:r w:rsidRPr="006750BA">
        <w:rPr>
          <w:sz w:val="20"/>
          <w:szCs w:val="20"/>
        </w:rPr>
        <w:t xml:space="preserve"> case study - Arezzo, Italy, </w:t>
      </w:r>
      <w:proofErr w:type="spellStart"/>
      <w:smartTag w:uri="urn:schemas-microsoft-com:office:smarttags" w:element="PersonName">
        <w:r w:rsidRPr="006750BA">
          <w:rPr>
            <w:i/>
            <w:sz w:val="20"/>
            <w:szCs w:val="20"/>
          </w:rPr>
          <w:t>WaterTime</w:t>
        </w:r>
      </w:smartTag>
      <w:proofErr w:type="spellEnd"/>
      <w:r w:rsidRPr="006750BA">
        <w:rPr>
          <w:i/>
          <w:sz w:val="20"/>
          <w:szCs w:val="20"/>
        </w:rPr>
        <w:t xml:space="preserve"> Deliverable</w:t>
      </w:r>
      <w:r w:rsidRPr="006750BA">
        <w:rPr>
          <w:sz w:val="20"/>
          <w:szCs w:val="20"/>
        </w:rPr>
        <w:t xml:space="preserve"> D11, 4 March 2005. Research Project on “Decision making in water systems in European cities” (WATERTIME), European Commission, 5</w:t>
      </w:r>
      <w:r w:rsidRPr="006750BA">
        <w:rPr>
          <w:sz w:val="20"/>
          <w:szCs w:val="20"/>
          <w:vertAlign w:val="superscript"/>
        </w:rPr>
        <w:t>th</w:t>
      </w:r>
      <w:r w:rsidRPr="006750BA">
        <w:rPr>
          <w:sz w:val="20"/>
          <w:szCs w:val="20"/>
        </w:rPr>
        <w:t xml:space="preserve"> Framework Programme, 2002-2005. Contract No. </w:t>
      </w:r>
      <w:proofErr w:type="gramStart"/>
      <w:r w:rsidRPr="006750BA">
        <w:rPr>
          <w:sz w:val="20"/>
          <w:szCs w:val="20"/>
        </w:rPr>
        <w:t>EVK4-2002-0095</w:t>
      </w:r>
      <w:r>
        <w:rPr>
          <w:sz w:val="20"/>
          <w:szCs w:val="20"/>
        </w:rPr>
        <w:t xml:space="preserve"> </w:t>
      </w:r>
      <w:r w:rsidRPr="006750BA">
        <w:rPr>
          <w:sz w:val="20"/>
          <w:szCs w:val="20"/>
        </w:rPr>
        <w:t>(</w:t>
      </w:r>
      <w:hyperlink r:id="rId50" w:history="1">
        <w:r w:rsidRPr="00BD5C26">
          <w:rPr>
            <w:rStyle w:val="Hyperlink"/>
            <w:sz w:val="20"/>
            <w:szCs w:val="20"/>
          </w:rPr>
          <w:t>www.watertime.net/docs/WP2/D11_Arezzo.doc</w:t>
        </w:r>
      </w:hyperlink>
      <w:r w:rsidRPr="006750BA">
        <w:rPr>
          <w:sz w:val="20"/>
          <w:szCs w:val="20"/>
        </w:rPr>
        <w:t>).</w:t>
      </w:r>
      <w:proofErr w:type="gramEnd"/>
    </w:p>
  </w:endnote>
  <w:endnote w:id="59">
    <w:p w:rsidR="002E2CCB" w:rsidRPr="004B4422" w:rsidRDefault="002E2CCB" w:rsidP="00F53DB5">
      <w:pPr>
        <w:pStyle w:val="NoSpacing"/>
        <w:jc w:val="both"/>
        <w:rPr>
          <w:sz w:val="20"/>
          <w:szCs w:val="20"/>
        </w:rPr>
      </w:pPr>
      <w:r>
        <w:rPr>
          <w:rStyle w:val="EndnoteReference"/>
        </w:rPr>
        <w:endnoteRef/>
      </w:r>
      <w:r>
        <w:t xml:space="preserve"> </w:t>
      </w:r>
      <w:r w:rsidRPr="00584A28">
        <w:rPr>
          <w:sz w:val="20"/>
          <w:szCs w:val="20"/>
        </w:rPr>
        <w:t xml:space="preserve">Lobina, E., Hall, D. (2007) Experience with private sector participation in Grenoble, France and lessons on strengthening public water operations, in </w:t>
      </w:r>
      <w:r w:rsidRPr="00584A28">
        <w:rPr>
          <w:i/>
          <w:sz w:val="20"/>
          <w:szCs w:val="20"/>
        </w:rPr>
        <w:t>Utilities Policy</w:t>
      </w:r>
      <w:r w:rsidRPr="00584A28">
        <w:rPr>
          <w:sz w:val="20"/>
          <w:szCs w:val="20"/>
        </w:rPr>
        <w:t>, 15, pp. 93-109.</w:t>
      </w:r>
    </w:p>
  </w:endnote>
  <w:endnote w:id="60">
    <w:p w:rsidR="002E2CCB" w:rsidRPr="00C23F86" w:rsidRDefault="002E2CCB" w:rsidP="00F77E12">
      <w:pPr>
        <w:pStyle w:val="NoSpacing"/>
        <w:rPr>
          <w:sz w:val="20"/>
          <w:szCs w:val="20"/>
        </w:rPr>
      </w:pPr>
      <w:r>
        <w:rPr>
          <w:rStyle w:val="EndnoteReference"/>
        </w:rPr>
        <w:endnoteRef/>
      </w:r>
      <w:r>
        <w:t xml:space="preserve"> </w:t>
      </w:r>
      <w:r w:rsidRPr="006750BA">
        <w:rPr>
          <w:sz w:val="20"/>
          <w:szCs w:val="20"/>
        </w:rPr>
        <w:t xml:space="preserve">Lobina, E. (2005) D11: </w:t>
      </w:r>
      <w:proofErr w:type="spellStart"/>
      <w:smartTag w:uri="urn:schemas-microsoft-com:office:smarttags" w:element="PersonName">
        <w:r w:rsidRPr="006750BA">
          <w:rPr>
            <w:sz w:val="20"/>
            <w:szCs w:val="20"/>
          </w:rPr>
          <w:t>WaterTime</w:t>
        </w:r>
      </w:smartTag>
      <w:proofErr w:type="spellEnd"/>
      <w:r w:rsidRPr="006750BA">
        <w:rPr>
          <w:sz w:val="20"/>
          <w:szCs w:val="20"/>
        </w:rPr>
        <w:t xml:space="preserve"> case study - Arezzo, Italy, </w:t>
      </w:r>
      <w:proofErr w:type="spellStart"/>
      <w:smartTag w:uri="urn:schemas-microsoft-com:office:smarttags" w:element="PersonName">
        <w:r w:rsidRPr="006750BA">
          <w:rPr>
            <w:i/>
            <w:sz w:val="20"/>
            <w:szCs w:val="20"/>
          </w:rPr>
          <w:t>WaterTime</w:t>
        </w:r>
      </w:smartTag>
      <w:proofErr w:type="spellEnd"/>
      <w:r w:rsidRPr="006750BA">
        <w:rPr>
          <w:i/>
          <w:sz w:val="20"/>
          <w:szCs w:val="20"/>
        </w:rPr>
        <w:t xml:space="preserve"> Deliverable</w:t>
      </w:r>
      <w:r w:rsidRPr="006750BA">
        <w:rPr>
          <w:sz w:val="20"/>
          <w:szCs w:val="20"/>
        </w:rPr>
        <w:t xml:space="preserve"> D11, 4 March 2005. Research Project on “Decision making in water systems in European cities” (WATERTIME), European Commission, 5</w:t>
      </w:r>
      <w:r w:rsidRPr="006750BA">
        <w:rPr>
          <w:sz w:val="20"/>
          <w:szCs w:val="20"/>
          <w:vertAlign w:val="superscript"/>
        </w:rPr>
        <w:t>th</w:t>
      </w:r>
      <w:r w:rsidRPr="006750BA">
        <w:rPr>
          <w:sz w:val="20"/>
          <w:szCs w:val="20"/>
        </w:rPr>
        <w:t xml:space="preserve"> Framework Programme, 2002-2005. Contract No. </w:t>
      </w:r>
      <w:proofErr w:type="gramStart"/>
      <w:r w:rsidRPr="006750BA">
        <w:rPr>
          <w:sz w:val="20"/>
          <w:szCs w:val="20"/>
        </w:rPr>
        <w:t>EVK4-2002-0095</w:t>
      </w:r>
      <w:r>
        <w:rPr>
          <w:sz w:val="20"/>
          <w:szCs w:val="20"/>
        </w:rPr>
        <w:t xml:space="preserve"> </w:t>
      </w:r>
      <w:r w:rsidRPr="006750BA">
        <w:rPr>
          <w:sz w:val="20"/>
          <w:szCs w:val="20"/>
        </w:rPr>
        <w:t>(</w:t>
      </w:r>
      <w:hyperlink r:id="rId51" w:history="1">
        <w:r w:rsidRPr="00BD5C26">
          <w:rPr>
            <w:rStyle w:val="Hyperlink"/>
            <w:sz w:val="20"/>
            <w:szCs w:val="20"/>
          </w:rPr>
          <w:t>www.watertime.net/docs/WP2/D11_Arezzo.doc</w:t>
        </w:r>
      </w:hyperlink>
      <w:r w:rsidRPr="006750BA">
        <w:rPr>
          <w:sz w:val="20"/>
          <w:szCs w:val="20"/>
        </w:rPr>
        <w:t>).</w:t>
      </w:r>
      <w:proofErr w:type="gramEnd"/>
    </w:p>
  </w:endnote>
  <w:endnote w:id="61">
    <w:p w:rsidR="002E2CCB" w:rsidRDefault="002E2CCB" w:rsidP="00F17EEA">
      <w:pPr>
        <w:pStyle w:val="EndnoteText"/>
      </w:pPr>
      <w:r>
        <w:rPr>
          <w:rStyle w:val="EndnoteReference"/>
        </w:rPr>
        <w:endnoteRef/>
      </w:r>
      <w:r>
        <w:t xml:space="preserve"> </w:t>
      </w:r>
      <w:r w:rsidRPr="00F17EEA">
        <w:rPr>
          <w:bCs/>
        </w:rPr>
        <w:t xml:space="preserve">Hall, D., Lobina, E. (2006) </w:t>
      </w:r>
      <w:r w:rsidRPr="00F17EEA">
        <w:rPr>
          <w:bCs/>
          <w:i/>
        </w:rPr>
        <w:t>Pipe Dreams. The failure of the private sector to invest in water services in developing countries</w:t>
      </w:r>
      <w:r w:rsidRPr="00F17EEA">
        <w:rPr>
          <w:bCs/>
        </w:rPr>
        <w:t>. London: Public Services International and World Development Movement (</w:t>
      </w:r>
      <w:hyperlink r:id="rId52" w:history="1">
        <w:r w:rsidRPr="00F17EEA">
          <w:rPr>
            <w:rStyle w:val="Hyperlink"/>
            <w:bCs/>
          </w:rPr>
          <w:t>http://www.psiru.org/sites/default/files/2006-03-W-investment.pdf</w:t>
        </w:r>
      </w:hyperlink>
      <w:r w:rsidRPr="00F17EEA">
        <w:rPr>
          <w:bCs/>
        </w:rPr>
        <w:t>).</w:t>
      </w:r>
    </w:p>
  </w:endnote>
  <w:endnote w:id="62">
    <w:p w:rsidR="002E2CCB" w:rsidRPr="001330AA" w:rsidRDefault="002E2CCB" w:rsidP="001330AA">
      <w:pPr>
        <w:pStyle w:val="EndnoteText"/>
        <w:jc w:val="both"/>
      </w:pPr>
      <w:r>
        <w:rPr>
          <w:rStyle w:val="EndnoteReference"/>
        </w:rPr>
        <w:endnoteRef/>
      </w:r>
      <w:r>
        <w:t xml:space="preserve"> </w:t>
      </w:r>
      <w:r w:rsidRPr="001330AA">
        <w:t xml:space="preserve">Lobina, E., Hall, D. (2003) Problems with private water concessions: a review of experience. </w:t>
      </w:r>
      <w:r w:rsidRPr="001330AA">
        <w:rPr>
          <w:i/>
        </w:rPr>
        <w:t>PSIRU Reports</w:t>
      </w:r>
      <w:r w:rsidRPr="001330AA">
        <w:t>, June 2003 (</w:t>
      </w:r>
      <w:hyperlink r:id="rId53" w:history="1">
        <w:r w:rsidRPr="001330AA">
          <w:rPr>
            <w:rStyle w:val="Hyperlink"/>
          </w:rPr>
          <w:t>http://www.psiru.org/reports/2003-06-W-over.doc</w:t>
        </w:r>
      </w:hyperlink>
      <w:r w:rsidRPr="001330AA">
        <w:t>).</w:t>
      </w:r>
    </w:p>
  </w:endnote>
  <w:endnote w:id="63">
    <w:p w:rsidR="002E2CCB" w:rsidRDefault="002E2CCB">
      <w:pPr>
        <w:pStyle w:val="EndnoteText"/>
      </w:pPr>
      <w:r>
        <w:rPr>
          <w:rStyle w:val="EndnoteReference"/>
        </w:rPr>
        <w:endnoteRef/>
      </w:r>
      <w:r>
        <w:t xml:space="preserve"> </w:t>
      </w:r>
      <w:r w:rsidRPr="00F17EEA">
        <w:rPr>
          <w:bCs/>
        </w:rPr>
        <w:t xml:space="preserve">Hall, D., Lobina, E. (2006) </w:t>
      </w:r>
      <w:r w:rsidRPr="00F17EEA">
        <w:rPr>
          <w:bCs/>
          <w:i/>
        </w:rPr>
        <w:t>Pipe Dreams. The failure of the private sector to invest in water services in developing countries</w:t>
      </w:r>
      <w:r w:rsidRPr="00F17EEA">
        <w:rPr>
          <w:bCs/>
        </w:rPr>
        <w:t>. London: Public Services International and World Development Movement (</w:t>
      </w:r>
      <w:hyperlink r:id="rId54" w:history="1">
        <w:r w:rsidRPr="00F17EEA">
          <w:rPr>
            <w:rStyle w:val="Hyperlink"/>
            <w:bCs/>
          </w:rPr>
          <w:t>http://www.psiru.org/sites/default/files/2006-03-W-investment.pdf</w:t>
        </w:r>
      </w:hyperlink>
      <w:r w:rsidRPr="00F17EEA">
        <w:rPr>
          <w:bCs/>
        </w:rPr>
        <w:t>).</w:t>
      </w:r>
    </w:p>
  </w:endnote>
  <w:endnote w:id="64">
    <w:p w:rsidR="002E2CCB" w:rsidRDefault="002E2CCB">
      <w:pPr>
        <w:pStyle w:val="EndnoteText"/>
      </w:pPr>
      <w:r>
        <w:rPr>
          <w:rStyle w:val="EndnoteReference"/>
        </w:rPr>
        <w:endnoteRef/>
      </w:r>
      <w:r>
        <w:t xml:space="preserve"> </w:t>
      </w:r>
      <w:r w:rsidRPr="00C36714">
        <w:t xml:space="preserve">Hall, D., Lobina, E. (2004) </w:t>
      </w:r>
      <w:r w:rsidRPr="00C36714">
        <w:rPr>
          <w:bCs/>
        </w:rPr>
        <w:t>Private and public interests in water and energy</w:t>
      </w:r>
      <w:r w:rsidRPr="00C36714">
        <w:t xml:space="preserve">, in </w:t>
      </w:r>
      <w:r w:rsidRPr="00C36714">
        <w:rPr>
          <w:i/>
        </w:rPr>
        <w:t>Natural Resources Forum</w:t>
      </w:r>
      <w:r w:rsidRPr="00C36714">
        <w:t>, 28, pp. 268-277.</w:t>
      </w:r>
      <w:r>
        <w:t xml:space="preserve"> </w:t>
      </w:r>
      <w:hyperlink r:id="rId55" w:history="1">
        <w:r w:rsidRPr="00C83434">
          <w:rPr>
            <w:rStyle w:val="Hyperlink"/>
          </w:rPr>
          <w:t>http://www.psiru.org/sites/default/files/2004-12-W-pubprivNRF.pdf</w:t>
        </w:r>
      </w:hyperlink>
      <w:r>
        <w:t xml:space="preserve">. </w:t>
      </w:r>
    </w:p>
  </w:endnote>
  <w:endnote w:id="65">
    <w:p w:rsidR="002E2CCB" w:rsidRDefault="002E2CCB" w:rsidP="00583F42">
      <w:pPr>
        <w:pStyle w:val="EndnoteText"/>
      </w:pPr>
      <w:r>
        <w:rPr>
          <w:rStyle w:val="EndnoteReference"/>
        </w:rPr>
        <w:endnoteRef/>
      </w:r>
      <w:r>
        <w:t xml:space="preserve"> </w:t>
      </w:r>
      <w:r w:rsidRPr="00F17EEA">
        <w:rPr>
          <w:bCs/>
        </w:rPr>
        <w:t xml:space="preserve">Hall, D., Lobina, E. (2006) </w:t>
      </w:r>
      <w:r w:rsidRPr="00F17EEA">
        <w:rPr>
          <w:bCs/>
          <w:i/>
        </w:rPr>
        <w:t>Pipe Dreams. The failure of the private sector to invest in water services in developing countries</w:t>
      </w:r>
      <w:r w:rsidRPr="00F17EEA">
        <w:rPr>
          <w:bCs/>
        </w:rPr>
        <w:t>. London: Public Services International and World Development Movement (</w:t>
      </w:r>
      <w:hyperlink r:id="rId56" w:history="1">
        <w:r w:rsidRPr="00F17EEA">
          <w:rPr>
            <w:rStyle w:val="Hyperlink"/>
            <w:bCs/>
          </w:rPr>
          <w:t>http://www.psiru.org/sites/default/files/2006-03-W-investment.pdf</w:t>
        </w:r>
      </w:hyperlink>
      <w:r w:rsidRPr="00F17EEA">
        <w:rPr>
          <w:bCs/>
        </w:rPr>
        <w:t>).</w:t>
      </w:r>
    </w:p>
  </w:endnote>
  <w:endnote w:id="66">
    <w:p w:rsidR="002E2CCB" w:rsidRDefault="002E2CCB" w:rsidP="00583F42">
      <w:pPr>
        <w:pStyle w:val="EndnoteText"/>
      </w:pPr>
      <w:r>
        <w:rPr>
          <w:rStyle w:val="EndnoteReference"/>
        </w:rPr>
        <w:endnoteRef/>
      </w:r>
      <w:r>
        <w:t xml:space="preserve"> </w:t>
      </w:r>
      <w:r w:rsidRPr="00F17EEA">
        <w:rPr>
          <w:bCs/>
        </w:rPr>
        <w:t xml:space="preserve">Hall, D., Lobina, E. (2006) </w:t>
      </w:r>
      <w:r w:rsidRPr="00F17EEA">
        <w:rPr>
          <w:bCs/>
          <w:i/>
        </w:rPr>
        <w:t>Pipe Dreams. The failure of the private sector to invest in water services in developing countries</w:t>
      </w:r>
      <w:r w:rsidRPr="00F17EEA">
        <w:rPr>
          <w:bCs/>
        </w:rPr>
        <w:t>. London: Public Services International and World Development Movement (</w:t>
      </w:r>
      <w:hyperlink r:id="rId57" w:history="1">
        <w:r w:rsidRPr="00F17EEA">
          <w:rPr>
            <w:rStyle w:val="Hyperlink"/>
            <w:bCs/>
          </w:rPr>
          <w:t>http://www.psiru.org/sites/default/files/2006-03-W-investment.pdf</w:t>
        </w:r>
      </w:hyperlink>
      <w:r w:rsidRPr="00F17EEA">
        <w:rPr>
          <w:bCs/>
        </w:rPr>
        <w:t>).</w:t>
      </w:r>
    </w:p>
  </w:endnote>
  <w:endnote w:id="67">
    <w:p w:rsidR="002E2CCB" w:rsidRDefault="002E2CCB">
      <w:pPr>
        <w:pStyle w:val="EndnoteText"/>
      </w:pPr>
      <w:r>
        <w:rPr>
          <w:rStyle w:val="EndnoteReference"/>
        </w:rPr>
        <w:endnoteRef/>
      </w:r>
      <w:r>
        <w:t xml:space="preserve"> </w:t>
      </w:r>
      <w:r w:rsidRPr="00C90DA7">
        <w:t xml:space="preserve">Lobina, E., Hall, D. (2003) Problems with private water concessions: a review of experience. </w:t>
      </w:r>
      <w:r w:rsidRPr="00C90DA7">
        <w:rPr>
          <w:i/>
        </w:rPr>
        <w:t>PSIRU Reports</w:t>
      </w:r>
      <w:r w:rsidRPr="00C90DA7">
        <w:t>, June 2003 (</w:t>
      </w:r>
      <w:hyperlink r:id="rId58" w:history="1">
        <w:r w:rsidRPr="00C90DA7">
          <w:rPr>
            <w:rStyle w:val="Hyperlink"/>
          </w:rPr>
          <w:t>http://www.psiru.org/reports/2003-06-W-over.doc</w:t>
        </w:r>
      </w:hyperlink>
      <w:r w:rsidRPr="00C90DA7">
        <w:t>).</w:t>
      </w:r>
    </w:p>
  </w:endnote>
  <w:endnote w:id="68">
    <w:p w:rsidR="002E2CCB" w:rsidRDefault="002E2CCB" w:rsidP="00B35E0F">
      <w:pPr>
        <w:pStyle w:val="EndnoteText"/>
        <w:jc w:val="both"/>
      </w:pPr>
      <w:r>
        <w:rPr>
          <w:rStyle w:val="EndnoteReference"/>
        </w:rPr>
        <w:endnoteRef/>
      </w:r>
      <w:r>
        <w:t xml:space="preserve"> </w:t>
      </w:r>
      <w:proofErr w:type="spellStart"/>
      <w:r w:rsidRPr="00E053D0">
        <w:t>Händel</w:t>
      </w:r>
      <w:proofErr w:type="spellEnd"/>
      <w:r w:rsidRPr="00E053D0">
        <w:t xml:space="preserve">, T. (2013) Against Commodification: Market logic is threatening the status of water as a fundamental human right, </w:t>
      </w:r>
      <w:r w:rsidRPr="00357F31">
        <w:rPr>
          <w:i/>
        </w:rPr>
        <w:t>The European</w:t>
      </w:r>
      <w:r w:rsidRPr="00E053D0">
        <w:t>, 29 March 2013 (</w:t>
      </w:r>
      <w:hyperlink r:id="rId59" w:history="1">
        <w:r w:rsidRPr="00E053D0">
          <w:rPr>
            <w:rStyle w:val="Hyperlink"/>
          </w:rPr>
          <w:t>http://www.theeuropean-magazine.com/thomas-haendel--2/6626-water-as-a-human-right</w:t>
        </w:r>
      </w:hyperlink>
      <w:r w:rsidRPr="00E053D0">
        <w:t>)</w:t>
      </w:r>
      <w:r>
        <w:t xml:space="preserve">; </w:t>
      </w:r>
      <w:proofErr w:type="spellStart"/>
      <w:r w:rsidRPr="00357F31">
        <w:rPr>
          <w:rStyle w:val="personname"/>
        </w:rPr>
        <w:t>Lanz</w:t>
      </w:r>
      <w:proofErr w:type="spellEnd"/>
      <w:r w:rsidRPr="00357F31">
        <w:rPr>
          <w:rStyle w:val="personname"/>
        </w:rPr>
        <w:t xml:space="preserve">, K. and </w:t>
      </w:r>
      <w:proofErr w:type="spellStart"/>
      <w:r w:rsidRPr="00357F31">
        <w:rPr>
          <w:rStyle w:val="personname"/>
        </w:rPr>
        <w:t>Eitner</w:t>
      </w:r>
      <w:proofErr w:type="spellEnd"/>
      <w:r w:rsidRPr="00357F31">
        <w:rPr>
          <w:rStyle w:val="personname"/>
        </w:rPr>
        <w:t>, K. (2005).</w:t>
      </w:r>
      <w:r w:rsidRPr="00357F31">
        <w:t xml:space="preserve"> D12: </w:t>
      </w:r>
      <w:proofErr w:type="spellStart"/>
      <w:r w:rsidRPr="00357F31">
        <w:t>WaterTime</w:t>
      </w:r>
      <w:proofErr w:type="spellEnd"/>
      <w:r w:rsidRPr="00357F31">
        <w:t xml:space="preserve"> case study – Berlin, Germany, </w:t>
      </w:r>
      <w:proofErr w:type="spellStart"/>
      <w:r w:rsidRPr="00357F31">
        <w:rPr>
          <w:i/>
        </w:rPr>
        <w:t>WaterTime</w:t>
      </w:r>
      <w:proofErr w:type="spellEnd"/>
      <w:r w:rsidRPr="00357F31">
        <w:rPr>
          <w:i/>
        </w:rPr>
        <w:t xml:space="preserve"> Deliverable</w:t>
      </w:r>
      <w:r w:rsidRPr="00357F31">
        <w:t xml:space="preserve"> D12, 31 January. Research Project on “Decision making in water systems in European cities” (WATERTIME), European Commission, 5</w:t>
      </w:r>
      <w:r w:rsidRPr="00357F31">
        <w:rPr>
          <w:vertAlign w:val="superscript"/>
        </w:rPr>
        <w:t>th</w:t>
      </w:r>
      <w:r w:rsidRPr="00357F31">
        <w:t xml:space="preserve"> Framework Programme, 2002-2005. Contract No. </w:t>
      </w:r>
      <w:proofErr w:type="gramStart"/>
      <w:r w:rsidRPr="00357F31">
        <w:t>EVK4-2002-0095.</w:t>
      </w:r>
      <w:proofErr w:type="gramEnd"/>
      <w:r w:rsidRPr="00357F31">
        <w:t xml:space="preserve"> </w:t>
      </w:r>
      <w:hyperlink r:id="rId60" w:history="1">
        <w:r w:rsidRPr="00357F31">
          <w:rPr>
            <w:rStyle w:val="Hyperlink"/>
          </w:rPr>
          <w:t>http://www.watertime.net/docs/WP2/D12_Berlin.doc</w:t>
        </w:r>
      </w:hyperlink>
      <w:r w:rsidRPr="00E053D0">
        <w:t>.</w:t>
      </w:r>
    </w:p>
  </w:endnote>
  <w:endnote w:id="69">
    <w:p w:rsidR="002E2CCB" w:rsidRPr="00357F31" w:rsidRDefault="002E2CCB" w:rsidP="00357F31">
      <w:pPr>
        <w:pStyle w:val="NoSpacing"/>
        <w:jc w:val="both"/>
        <w:rPr>
          <w:sz w:val="20"/>
          <w:szCs w:val="20"/>
        </w:rPr>
      </w:pPr>
      <w:r>
        <w:rPr>
          <w:rStyle w:val="EndnoteReference"/>
        </w:rPr>
        <w:endnoteRef/>
      </w:r>
      <w:r>
        <w:t xml:space="preserve"> </w:t>
      </w:r>
      <w:proofErr w:type="gramStart"/>
      <w:r w:rsidRPr="00357F31">
        <w:rPr>
          <w:sz w:val="20"/>
          <w:szCs w:val="20"/>
        </w:rPr>
        <w:t xml:space="preserve">European Water Movement, “Berlin Water back in Public Hands”, </w:t>
      </w:r>
      <w:hyperlink r:id="rId61" w:history="1">
        <w:r w:rsidRPr="00357F31">
          <w:rPr>
            <w:rStyle w:val="Hyperlink"/>
            <w:sz w:val="20"/>
            <w:szCs w:val="20"/>
          </w:rPr>
          <w:t>http://europeanwater.org/news/news-from-the-ground/256-berlin-water-back-in-public-hands</w:t>
        </w:r>
      </w:hyperlink>
      <w:r w:rsidRPr="00357F31">
        <w:rPr>
          <w:sz w:val="20"/>
          <w:szCs w:val="20"/>
        </w:rPr>
        <w:t>.</w:t>
      </w:r>
      <w:proofErr w:type="gramEnd"/>
      <w:r>
        <w:t xml:space="preserve"> </w:t>
      </w:r>
    </w:p>
  </w:endnote>
  <w:endnote w:id="70">
    <w:p w:rsidR="002E2CCB" w:rsidRDefault="002E2CCB">
      <w:pPr>
        <w:pStyle w:val="EndnoteText"/>
      </w:pPr>
      <w:r>
        <w:rPr>
          <w:rStyle w:val="EndnoteReference"/>
        </w:rPr>
        <w:endnoteRef/>
      </w:r>
      <w:r w:rsidRPr="00CD2B58">
        <w:rPr>
          <w:lang w:val="fr-FR"/>
        </w:rPr>
        <w:t xml:space="preserve"> </w:t>
      </w:r>
      <w:r w:rsidRPr="00121136">
        <w:rPr>
          <w:iCs/>
          <w:lang w:val="fr-FR"/>
        </w:rPr>
        <w:t>Sinaï</w:t>
      </w:r>
      <w:r w:rsidRPr="00121136">
        <w:rPr>
          <w:lang w:val="fr-FR"/>
        </w:rPr>
        <w:t xml:space="preserve">, A. (2013) </w:t>
      </w:r>
      <w:r w:rsidRPr="00121136">
        <w:rPr>
          <w:i/>
          <w:lang w:val="fr-FR"/>
        </w:rPr>
        <w:t>L’eau à Paris: retour vers le public</w:t>
      </w:r>
      <w:r w:rsidRPr="00121136">
        <w:rPr>
          <w:lang w:val="fr-FR"/>
        </w:rPr>
        <w:t xml:space="preserve">. July 2013. Paris: Eau de Paris. </w:t>
      </w:r>
      <w:r w:rsidRPr="00121136">
        <w:rPr>
          <w:lang w:val="es-ES_tradnl"/>
        </w:rPr>
        <w:t>ISBN: 978-2-95306663-4-0 (</w:t>
      </w:r>
      <w:hyperlink r:id="rId62" w:history="1">
        <w:r w:rsidRPr="00121136">
          <w:rPr>
            <w:rStyle w:val="Hyperlink"/>
            <w:lang w:val="es-ES_tradnl"/>
          </w:rPr>
          <w:t>http://www.eaudeparis.fr/uploads/tx_edpevents/LivreRemunicipalisation_01.pdf</w:t>
        </w:r>
      </w:hyperlink>
      <w:r w:rsidRPr="00121136">
        <w:rPr>
          <w:lang w:val="es-ES_tradnl"/>
        </w:rPr>
        <w:t xml:space="preserve">).  </w:t>
      </w:r>
    </w:p>
  </w:endnote>
  <w:endnote w:id="71">
    <w:p w:rsidR="002E2CCB" w:rsidRDefault="002E2CCB" w:rsidP="006B0D7C">
      <w:pPr>
        <w:pStyle w:val="EndnoteText"/>
        <w:jc w:val="both"/>
      </w:pPr>
      <w:r>
        <w:rPr>
          <w:rStyle w:val="EndnoteReference"/>
        </w:rPr>
        <w:endnoteRef/>
      </w:r>
      <w:r>
        <w:t xml:space="preserve"> </w:t>
      </w:r>
      <w:proofErr w:type="gramStart"/>
      <w:r>
        <w:t>OFWAT (2013) Annual report and accounts 2012-13 – For the period 1 April 2012 to 31 March 2013.</w:t>
      </w:r>
      <w:proofErr w:type="gramEnd"/>
      <w:r>
        <w:t xml:space="preserve"> Water Services Regulatory Authority (</w:t>
      </w:r>
      <w:proofErr w:type="spellStart"/>
      <w:r>
        <w:t>Ofwat</w:t>
      </w:r>
      <w:proofErr w:type="spellEnd"/>
      <w:r>
        <w:t xml:space="preserve">). </w:t>
      </w:r>
      <w:hyperlink r:id="rId63" w:history="1">
        <w:r w:rsidRPr="00882F41">
          <w:rPr>
            <w:rStyle w:val="Hyperlink"/>
          </w:rPr>
          <w:t>http://www.ofwat.gov.uk/aboutofwat/reports/annualreports/rpt_ar2012-13.pdf</w:t>
        </w:r>
      </w:hyperlink>
      <w:r>
        <w:t xml:space="preserve">    </w:t>
      </w:r>
    </w:p>
  </w:endnote>
  <w:endnote w:id="72">
    <w:p w:rsidR="002E2CCB" w:rsidRPr="00F234C6" w:rsidRDefault="002E2CCB" w:rsidP="00F234C6">
      <w:pPr>
        <w:pStyle w:val="EndnoteText"/>
        <w:jc w:val="both"/>
      </w:pPr>
      <w:r>
        <w:rPr>
          <w:rStyle w:val="EndnoteReference"/>
        </w:rPr>
        <w:endnoteRef/>
      </w:r>
      <w:r>
        <w:t xml:space="preserve"> </w:t>
      </w:r>
      <w:r w:rsidRPr="00F234C6">
        <w:rPr>
          <w:rStyle w:val="personname"/>
        </w:rPr>
        <w:t>Lobina, E.</w:t>
      </w:r>
      <w:r w:rsidRPr="00F234C6">
        <w:t xml:space="preserve"> (2013) </w:t>
      </w:r>
      <w:hyperlink r:id="rId64" w:history="1">
        <w:r w:rsidRPr="00F234C6">
          <w:rPr>
            <w:rStyle w:val="Emphasis"/>
            <w:i w:val="0"/>
          </w:rPr>
          <w:t>Remediable institutional alignment and water service reform: Beyond rational choice, in</w:t>
        </w:r>
      </w:hyperlink>
      <w:r w:rsidRPr="00F234C6">
        <w:rPr>
          <w:i/>
        </w:rPr>
        <w:t xml:space="preserve"> International Journal of Water Governance</w:t>
      </w:r>
      <w:r w:rsidRPr="00F234C6">
        <w:t>, 1(1/2), pp. 109-132</w:t>
      </w:r>
      <w:r>
        <w:t>;</w:t>
      </w:r>
      <w:r w:rsidRPr="00F234C6">
        <w:t xml:space="preserve"> Lobina, E., Hall, D. (2008) The Illusions of Competition in the Water Sector. </w:t>
      </w:r>
      <w:proofErr w:type="gramStart"/>
      <w:r w:rsidRPr="00F234C6">
        <w:t>A UNISON Response to the Cave Review of Competition and Innovation in Water Markets, September 2008 (</w:t>
      </w:r>
      <w:hyperlink r:id="rId65" w:history="1">
        <w:r w:rsidRPr="00F234C6">
          <w:rPr>
            <w:rStyle w:val="Hyperlink"/>
          </w:rPr>
          <w:t>http://www.psiru.org/sites/default/files/2008-09-W-UKcompet.doc</w:t>
        </w:r>
      </w:hyperlink>
      <w:r>
        <w:t xml:space="preserve">); </w:t>
      </w:r>
      <w:r w:rsidRPr="00F234C6">
        <w:t xml:space="preserve">Hall, D., Lobina, E. (2008) </w:t>
      </w:r>
      <w:hyperlink r:id="rId66" w:tgtFrame="_blank" w:history="1">
        <w:r w:rsidRPr="00F234C6">
          <w:rPr>
            <w:rStyle w:val="Hyperlink"/>
            <w:bCs/>
          </w:rPr>
          <w:t>From a private past to a public future?</w:t>
        </w:r>
        <w:proofErr w:type="gramEnd"/>
        <w:r w:rsidRPr="00F234C6">
          <w:rPr>
            <w:rStyle w:val="Hyperlink"/>
            <w:bCs/>
          </w:rPr>
          <w:t xml:space="preserve"> </w:t>
        </w:r>
        <w:proofErr w:type="gramStart"/>
        <w:r w:rsidRPr="00F234C6">
          <w:rPr>
            <w:rStyle w:val="Hyperlink"/>
            <w:bCs/>
          </w:rPr>
          <w:t>- the problems of water in England and Wales</w:t>
        </w:r>
      </w:hyperlink>
      <w:r w:rsidRPr="00F234C6">
        <w:t>.</w:t>
      </w:r>
      <w:proofErr w:type="gramEnd"/>
      <w:r w:rsidRPr="00F234C6">
        <w:t xml:space="preserve"> </w:t>
      </w:r>
      <w:r w:rsidRPr="00F234C6">
        <w:rPr>
          <w:i/>
          <w:iCs/>
        </w:rPr>
        <w:t>PSIRU Reports</w:t>
      </w:r>
      <w:r w:rsidRPr="00F234C6">
        <w:t>, commissioned by the GMB union, November 2007 (</w:t>
      </w:r>
      <w:hyperlink r:id="rId67" w:history="1">
        <w:r w:rsidRPr="00F234C6">
          <w:rPr>
            <w:rStyle w:val="Hyperlink"/>
          </w:rPr>
          <w:t>http://www.psiru.org/sites/default/files/2008-02-W-UK.doc</w:t>
        </w:r>
      </w:hyperlink>
      <w:r w:rsidRPr="00F234C6">
        <w:t>).</w:t>
      </w:r>
    </w:p>
  </w:endnote>
  <w:endnote w:id="73">
    <w:p w:rsidR="002E2CCB" w:rsidRDefault="002E2CCB" w:rsidP="007C6F6D">
      <w:pPr>
        <w:pStyle w:val="EndnoteText"/>
        <w:jc w:val="both"/>
      </w:pPr>
      <w:r>
        <w:rPr>
          <w:rStyle w:val="EndnoteReference"/>
        </w:rPr>
        <w:endnoteRef/>
      </w:r>
      <w:r>
        <w:t xml:space="preserve"> Hall, D. (1998) Restructuring and privatization in the public utilities – </w:t>
      </w:r>
      <w:smartTag w:uri="urn:schemas-microsoft-com:office:smarttags" w:element="place">
        <w:r>
          <w:t>Europe</w:t>
        </w:r>
      </w:smartTag>
      <w:r>
        <w:t xml:space="preserve">, in De Luca, L. (Ed.) </w:t>
      </w:r>
      <w:r>
        <w:rPr>
          <w:i/>
        </w:rPr>
        <w:t>Labour and social dimensions of privatization and restructuring (public utilities: water, gas and electricity)</w:t>
      </w:r>
      <w:r>
        <w:t xml:space="preserve">. </w:t>
      </w:r>
      <w:smartTag w:uri="urn:schemas-microsoft-com:office:smarttags" w:element="City">
        <w:smartTag w:uri="urn:schemas-microsoft-com:office:smarttags" w:element="place">
          <w:r>
            <w:t>Geneva</w:t>
          </w:r>
        </w:smartTag>
      </w:smartTag>
      <w:r>
        <w:t>: published for the International Labour Office, pp. 109-151.</w:t>
      </w:r>
    </w:p>
  </w:endnote>
  <w:endnote w:id="74">
    <w:p w:rsidR="002E2CCB" w:rsidRDefault="002E2CCB" w:rsidP="00B66036">
      <w:pPr>
        <w:pStyle w:val="EndnoteText"/>
        <w:jc w:val="both"/>
      </w:pPr>
      <w:r>
        <w:rPr>
          <w:rStyle w:val="EndnoteReference"/>
        </w:rPr>
        <w:endnoteRef/>
      </w:r>
      <w:r>
        <w:t xml:space="preserve"> </w:t>
      </w:r>
      <w:r w:rsidRPr="00B66036">
        <w:t xml:space="preserve">Lobina, E., Hall, D. (2000) Public Sector Alternatives to Water Supply and Sewerage Privatization: Case Studies, in </w:t>
      </w:r>
      <w:r w:rsidRPr="00B66036">
        <w:rPr>
          <w:i/>
        </w:rPr>
        <w:t>International Journal of Water Resources Development</w:t>
      </w:r>
      <w:r w:rsidRPr="00B66036">
        <w:t>, Vol. 16, No. 1, pp. 35-55.</w:t>
      </w:r>
    </w:p>
  </w:endnote>
  <w:endnote w:id="75">
    <w:p w:rsidR="002E2CCB" w:rsidRPr="003B1C13" w:rsidRDefault="002E2CCB" w:rsidP="003B1C13">
      <w:pPr>
        <w:pStyle w:val="EndnoteText"/>
        <w:jc w:val="both"/>
      </w:pPr>
      <w:r>
        <w:rPr>
          <w:rStyle w:val="EndnoteReference"/>
        </w:rPr>
        <w:endnoteRef/>
      </w:r>
      <w:r>
        <w:t xml:space="preserve"> </w:t>
      </w:r>
      <w:r w:rsidRPr="003B1C13">
        <w:t xml:space="preserve">Hall, D., Lobina, E. (2010) Replacing failed private water contracts. </w:t>
      </w:r>
      <w:r w:rsidRPr="003B1C13">
        <w:rPr>
          <w:i/>
        </w:rPr>
        <w:t>PSIRU Reports</w:t>
      </w:r>
      <w:r w:rsidRPr="003B1C13">
        <w:t>, January 2010 (</w:t>
      </w:r>
      <w:hyperlink r:id="rId68" w:history="1">
        <w:r w:rsidRPr="003B1C13">
          <w:rPr>
            <w:rStyle w:val="Hyperlink"/>
          </w:rPr>
          <w:t>http://www.psiru.org/sites/default/files/2010-01-W-Jakarta.doc</w:t>
        </w:r>
      </w:hyperlink>
      <w:r w:rsidRPr="003B1C13">
        <w:t>).</w:t>
      </w:r>
    </w:p>
  </w:endnote>
  <w:endnote w:id="76">
    <w:p w:rsidR="002E2CCB" w:rsidRDefault="002E2CCB" w:rsidP="00C062DA">
      <w:pPr>
        <w:pStyle w:val="EndnoteText"/>
        <w:jc w:val="both"/>
      </w:pPr>
      <w:r>
        <w:rPr>
          <w:rStyle w:val="EndnoteReference"/>
        </w:rPr>
        <w:endnoteRef/>
      </w:r>
      <w:r>
        <w:t xml:space="preserve"> </w:t>
      </w:r>
      <w:r w:rsidRPr="00C062DA">
        <w:t xml:space="preserve">Lobina, E. (2005) Problems with Private Water Concessions: A Review of Experiences and Analysis of Dynamics, in </w:t>
      </w:r>
      <w:r w:rsidRPr="00C062DA">
        <w:rPr>
          <w:i/>
        </w:rPr>
        <w:t>International Journal of Water Resources Development</w:t>
      </w:r>
      <w:r w:rsidRPr="00C062DA">
        <w:t>, Vol. 21, No. 1, pp. 55-87.</w:t>
      </w:r>
    </w:p>
  </w:endnote>
  <w:endnote w:id="77">
    <w:p w:rsidR="002E2CCB" w:rsidRDefault="002E2CCB" w:rsidP="00A333BD">
      <w:pPr>
        <w:pStyle w:val="EndnoteText"/>
      </w:pPr>
      <w:r>
        <w:rPr>
          <w:rStyle w:val="EndnoteReference"/>
        </w:rPr>
        <w:endnoteRef/>
      </w:r>
      <w:r>
        <w:t xml:space="preserve"> </w:t>
      </w:r>
      <w:r w:rsidRPr="00DD3DDF">
        <w:t xml:space="preserve">Global Water Report (2002a). Nice work cuts costs. </w:t>
      </w:r>
      <w:r w:rsidRPr="00DD3DDF">
        <w:rPr>
          <w:i/>
          <w:iCs/>
        </w:rPr>
        <w:t>Global Water Report</w:t>
      </w:r>
      <w:r w:rsidRPr="00DD3DDF">
        <w:t>, N. 144, 19 April 2002, p. 3.</w:t>
      </w:r>
    </w:p>
  </w:endnote>
  <w:endnote w:id="78">
    <w:p w:rsidR="002E2CCB" w:rsidRPr="00CD2B58" w:rsidRDefault="002E2CCB" w:rsidP="00A333BD">
      <w:pPr>
        <w:pStyle w:val="EndnoteText"/>
        <w:jc w:val="both"/>
        <w:rPr>
          <w:lang w:val="fr-FR"/>
        </w:rPr>
      </w:pPr>
      <w:r>
        <w:rPr>
          <w:rStyle w:val="EndnoteReference"/>
        </w:rPr>
        <w:endnoteRef/>
      </w:r>
      <w:r w:rsidRPr="00CD2B58">
        <w:rPr>
          <w:lang w:val="fr-FR"/>
        </w:rPr>
        <w:t xml:space="preserve"> Agence France Presse (2013),</w:t>
      </w:r>
      <w:r w:rsidRPr="00CD2B58">
        <w:rPr>
          <w:rStyle w:val="hit"/>
          <w:lang w:val="fr-FR"/>
        </w:rPr>
        <w:t xml:space="preserve"> Veolia</w:t>
      </w:r>
      <w:r w:rsidRPr="00CD2B58">
        <w:rPr>
          <w:rStyle w:val="ssl0"/>
          <w:lang w:val="fr-FR"/>
        </w:rPr>
        <w:t xml:space="preserve"> perdra en 2015 son contrat avec </w:t>
      </w:r>
      <w:bookmarkStart w:id="25" w:name="ORIGHIT_2"/>
      <w:bookmarkStart w:id="26" w:name="HIT_2"/>
      <w:bookmarkEnd w:id="25"/>
      <w:bookmarkEnd w:id="26"/>
      <w:r w:rsidRPr="00CD2B58">
        <w:rPr>
          <w:rStyle w:val="hit"/>
          <w:lang w:val="fr-FR"/>
        </w:rPr>
        <w:t>Nice</w:t>
      </w:r>
      <w:r w:rsidRPr="00CD2B58">
        <w:rPr>
          <w:rStyle w:val="ssl0"/>
          <w:lang w:val="fr-FR"/>
        </w:rPr>
        <w:t xml:space="preserve"> qui préfère une régie, </w:t>
      </w:r>
      <w:r w:rsidRPr="00CD2B58">
        <w:rPr>
          <w:i/>
          <w:lang w:val="fr-FR"/>
        </w:rPr>
        <w:t>Agence France Presse</w:t>
      </w:r>
      <w:r w:rsidRPr="00CD2B58">
        <w:rPr>
          <w:lang w:val="fr-FR"/>
        </w:rPr>
        <w:t>, 1</w:t>
      </w:r>
      <w:r w:rsidRPr="00CD2B58">
        <w:rPr>
          <w:vertAlign w:val="superscript"/>
          <w:lang w:val="fr-FR"/>
        </w:rPr>
        <w:t>st</w:t>
      </w:r>
      <w:r w:rsidRPr="00CD2B58">
        <w:rPr>
          <w:lang w:val="fr-FR"/>
        </w:rPr>
        <w:t xml:space="preserve"> March 2013; </w:t>
      </w:r>
      <w:proofErr w:type="spellStart"/>
      <w:r w:rsidRPr="00CD2B58">
        <w:rPr>
          <w:lang w:val="fr-FR"/>
        </w:rPr>
        <w:t>Chauvot</w:t>
      </w:r>
      <w:proofErr w:type="spellEnd"/>
      <w:r w:rsidRPr="00CD2B58">
        <w:rPr>
          <w:lang w:val="fr-FR"/>
        </w:rPr>
        <w:t xml:space="preserve">, M. (2013) </w:t>
      </w:r>
      <w:r w:rsidRPr="00CD2B58">
        <w:rPr>
          <w:bCs/>
          <w:lang w:val="fr-FR"/>
        </w:rPr>
        <w:t>Nice</w:t>
      </w:r>
      <w:r w:rsidRPr="00CD2B58">
        <w:rPr>
          <w:lang w:val="fr-FR"/>
        </w:rPr>
        <w:t xml:space="preserve"> confirme se passer de </w:t>
      </w:r>
      <w:r w:rsidRPr="00CD2B58">
        <w:rPr>
          <w:bCs/>
          <w:lang w:val="fr-FR"/>
        </w:rPr>
        <w:t xml:space="preserve">Veolia, </w:t>
      </w:r>
      <w:r w:rsidRPr="00CD2B58">
        <w:rPr>
          <w:i/>
          <w:lang w:val="fr-FR"/>
        </w:rPr>
        <w:t>Les Echos</w:t>
      </w:r>
      <w:r w:rsidRPr="00CD2B58">
        <w:rPr>
          <w:lang w:val="fr-FR"/>
        </w:rPr>
        <w:t>, 2</w:t>
      </w:r>
      <w:r w:rsidRPr="00CD2B58">
        <w:rPr>
          <w:vertAlign w:val="superscript"/>
          <w:lang w:val="fr-FR"/>
        </w:rPr>
        <w:t>nd</w:t>
      </w:r>
      <w:r w:rsidRPr="00CD2B58">
        <w:rPr>
          <w:lang w:val="fr-FR"/>
        </w:rPr>
        <w:t xml:space="preserve"> April 2013, p. 17.</w:t>
      </w:r>
    </w:p>
  </w:endnote>
  <w:endnote w:id="79">
    <w:p w:rsidR="002E2CCB" w:rsidRPr="00880C18" w:rsidRDefault="002E2CCB" w:rsidP="00880C18">
      <w:pPr>
        <w:pStyle w:val="EndnoteText"/>
        <w:jc w:val="both"/>
      </w:pPr>
      <w:r>
        <w:rPr>
          <w:rStyle w:val="EndnoteReference"/>
        </w:rPr>
        <w:endnoteRef/>
      </w:r>
      <w:r>
        <w:t xml:space="preserve"> </w:t>
      </w:r>
      <w:proofErr w:type="spellStart"/>
      <w:r w:rsidRPr="00880C18">
        <w:t>Azpiazu</w:t>
      </w:r>
      <w:proofErr w:type="spellEnd"/>
      <w:r w:rsidRPr="00880C18">
        <w:t xml:space="preserve">, D. &amp; K. </w:t>
      </w:r>
      <w:proofErr w:type="spellStart"/>
      <w:r w:rsidRPr="00880C18">
        <w:t>Forcinito</w:t>
      </w:r>
      <w:proofErr w:type="spellEnd"/>
      <w:r w:rsidRPr="00880C18">
        <w:t xml:space="preserve"> (2002), </w:t>
      </w:r>
      <w:r w:rsidRPr="00880C18">
        <w:rPr>
          <w:i/>
        </w:rPr>
        <w:t>Privatisation of the water and sanitation systems in the Buenos Aires Metropolitan Area: regulatory discontinuity, corporate non-performance, extraordinary profits and distributive inequality</w:t>
      </w:r>
      <w:r w:rsidRPr="00880C18">
        <w:t>. Paper presented at the First PRINWASS Project Workshop, University of Oxford, 22-23 April 2002 (</w:t>
      </w:r>
      <w:hyperlink r:id="rId69" w:history="1">
        <w:r w:rsidRPr="00880C18">
          <w:rPr>
            <w:color w:val="0000FF"/>
            <w:u w:val="single"/>
          </w:rPr>
          <w:t>http://www.geog.ox.ac.uk/~prinwass/Azpiazu_Forcinito.PDF</w:t>
        </w:r>
      </w:hyperlink>
      <w:r>
        <w:t>);</w:t>
      </w:r>
      <w:r w:rsidRPr="00880C18">
        <w:t xml:space="preserve"> Lobina, E. (2005) Problems with Private Water Concessions: A Review of Experiences and Analysis of Dynamics, in </w:t>
      </w:r>
      <w:r w:rsidRPr="00880C18">
        <w:rPr>
          <w:i/>
        </w:rPr>
        <w:t>International Journal of Water Resources Development</w:t>
      </w:r>
      <w:r w:rsidRPr="00880C18">
        <w:t>, Vol. 21, No. 1, pp. 55-87.</w:t>
      </w:r>
    </w:p>
  </w:endnote>
  <w:endnote w:id="80">
    <w:p w:rsidR="002E2CCB" w:rsidRPr="00C56947" w:rsidRDefault="002E2CCB">
      <w:pPr>
        <w:pStyle w:val="EndnoteText"/>
      </w:pPr>
      <w:r>
        <w:rPr>
          <w:rStyle w:val="EndnoteReference"/>
        </w:rPr>
        <w:endnoteRef/>
      </w:r>
      <w:r>
        <w:t xml:space="preserve"> </w:t>
      </w:r>
      <w:proofErr w:type="gramStart"/>
      <w:r w:rsidRPr="00C56947">
        <w:t>Lobina, E., Hall, D. (2007) Water privatisation and restructuring in Latin America, 2007.</w:t>
      </w:r>
      <w:proofErr w:type="gramEnd"/>
      <w:r w:rsidRPr="00C56947">
        <w:t xml:space="preserve"> </w:t>
      </w:r>
      <w:r w:rsidRPr="00C56947">
        <w:rPr>
          <w:i/>
          <w:iCs/>
        </w:rPr>
        <w:t>PSIRU Reports</w:t>
      </w:r>
      <w:r w:rsidRPr="00C56947">
        <w:t>, September 2007 (</w:t>
      </w:r>
      <w:hyperlink r:id="rId70" w:history="1">
        <w:r w:rsidRPr="00C56947">
          <w:rPr>
            <w:rStyle w:val="Hyperlink"/>
          </w:rPr>
          <w:t>http://www.psiru.org/sites/default/files/2007-09-W-Latam.doc</w:t>
        </w:r>
      </w:hyperlink>
      <w:r w:rsidRPr="00C56947">
        <w:t>).</w:t>
      </w:r>
    </w:p>
  </w:endnote>
  <w:endnote w:id="81">
    <w:p w:rsidR="002E2CCB" w:rsidRDefault="002E2CCB" w:rsidP="003E5508">
      <w:pPr>
        <w:pStyle w:val="EndnoteText"/>
        <w:jc w:val="both"/>
      </w:pPr>
      <w:r>
        <w:rPr>
          <w:rStyle w:val="EndnoteReference"/>
        </w:rPr>
        <w:endnoteRef/>
      </w:r>
      <w:r>
        <w:t xml:space="preserve"> </w:t>
      </w:r>
      <w:r w:rsidRPr="003B1C13">
        <w:t xml:space="preserve">Hall, D., Lobina, E. (2010) Replacing failed private water contracts. </w:t>
      </w:r>
      <w:r w:rsidRPr="003B1C13">
        <w:rPr>
          <w:i/>
        </w:rPr>
        <w:t>PSIRU Reports</w:t>
      </w:r>
      <w:r w:rsidRPr="003B1C13">
        <w:t>, January 2010 (</w:t>
      </w:r>
      <w:hyperlink r:id="rId71" w:history="1">
        <w:r w:rsidRPr="003B1C13">
          <w:rPr>
            <w:rStyle w:val="Hyperlink"/>
          </w:rPr>
          <w:t>http://www.psiru.org/sites/default/files/2010-01-W-Jakarta.doc</w:t>
        </w:r>
      </w:hyperlink>
      <w:r w:rsidRPr="003B1C13">
        <w:t>).</w:t>
      </w:r>
    </w:p>
  </w:endnote>
  <w:endnote w:id="82">
    <w:p w:rsidR="002E2CCB" w:rsidRDefault="002E2CCB">
      <w:pPr>
        <w:pStyle w:val="EndnoteText"/>
      </w:pPr>
      <w:r>
        <w:rPr>
          <w:rStyle w:val="EndnoteReference"/>
        </w:rPr>
        <w:endnoteRef/>
      </w:r>
      <w:r>
        <w:t xml:space="preserve"> Global Water Intelligence (2011) Veolia defends its position after Gabon audit, </w:t>
      </w:r>
      <w:r w:rsidRPr="003E5508">
        <w:rPr>
          <w:i/>
        </w:rPr>
        <w:t>Global Water Intelligence</w:t>
      </w:r>
      <w:r>
        <w:t>, Volume 12, Issue 3, March 2011 (</w:t>
      </w:r>
      <w:hyperlink r:id="rId72" w:history="1">
        <w:r w:rsidRPr="00EF2FCE">
          <w:rPr>
            <w:rStyle w:val="Hyperlink"/>
          </w:rPr>
          <w:t>http://www.globalwaterintel.com/archive/12/3/general/veolia-defends-its-position-after-gabon-audit.html</w:t>
        </w:r>
      </w:hyperlink>
      <w:r>
        <w:t xml:space="preserve">).  </w:t>
      </w:r>
    </w:p>
  </w:endnote>
  <w:endnote w:id="83">
    <w:p w:rsidR="002E2CCB" w:rsidRDefault="002E2CCB" w:rsidP="003E5508">
      <w:pPr>
        <w:pStyle w:val="EndnoteText"/>
        <w:jc w:val="both"/>
      </w:pPr>
      <w:r>
        <w:rPr>
          <w:rStyle w:val="EndnoteReference"/>
        </w:rPr>
        <w:endnoteRef/>
      </w:r>
      <w:r>
        <w:t xml:space="preserve"> </w:t>
      </w:r>
      <w:r w:rsidRPr="003B1C13">
        <w:t xml:space="preserve">Hall, D., Lobina, E. (2010) Replacing failed private water contracts. </w:t>
      </w:r>
      <w:r w:rsidRPr="003B1C13">
        <w:rPr>
          <w:i/>
        </w:rPr>
        <w:t>PSIRU Reports</w:t>
      </w:r>
      <w:r w:rsidRPr="003B1C13">
        <w:t>, January 2010 (</w:t>
      </w:r>
      <w:hyperlink r:id="rId73" w:history="1">
        <w:r w:rsidRPr="003B1C13">
          <w:rPr>
            <w:rStyle w:val="Hyperlink"/>
          </w:rPr>
          <w:t>http://www.psiru.org/sites/default/files/2010-01-W-Jakarta.doc</w:t>
        </w:r>
      </w:hyperlink>
      <w:r w:rsidRPr="003B1C13">
        <w:t>).</w:t>
      </w:r>
    </w:p>
  </w:endnote>
  <w:endnote w:id="84">
    <w:p w:rsidR="002E2CCB" w:rsidRDefault="002E2CCB" w:rsidP="0086467B">
      <w:pPr>
        <w:pStyle w:val="EndnoteText"/>
        <w:jc w:val="both"/>
      </w:pPr>
      <w:r>
        <w:rPr>
          <w:rStyle w:val="EndnoteReference"/>
        </w:rPr>
        <w:endnoteRef/>
      </w:r>
      <w:r>
        <w:t xml:space="preserve"> Global Water Intelligence (2011) Veolia defends its position after Gabon audit, </w:t>
      </w:r>
      <w:r w:rsidRPr="003E5508">
        <w:rPr>
          <w:i/>
        </w:rPr>
        <w:t>Global Water Intelligence</w:t>
      </w:r>
      <w:r>
        <w:t>, Volume 12, Issue 3, March 2011 (</w:t>
      </w:r>
      <w:hyperlink r:id="rId74" w:history="1">
        <w:r w:rsidRPr="00EF2FCE">
          <w:rPr>
            <w:rStyle w:val="Hyperlink"/>
          </w:rPr>
          <w:t>http://www.globalwaterintel.com/archive/12/3/general/veolia-defends-its-position-after-gabon-audit.html</w:t>
        </w:r>
      </w:hyperlink>
      <w:r>
        <w:t xml:space="preserve">); </w:t>
      </w:r>
      <w:r w:rsidRPr="008D275F">
        <w:t xml:space="preserve">La Tribune (2011) EDF </w:t>
      </w:r>
      <w:proofErr w:type="spellStart"/>
      <w:r w:rsidRPr="008D275F">
        <w:t>rachète</w:t>
      </w:r>
      <w:proofErr w:type="spellEnd"/>
      <w:r w:rsidRPr="008D275F">
        <w:t xml:space="preserve"> </w:t>
      </w:r>
      <w:proofErr w:type="spellStart"/>
      <w:r w:rsidRPr="008D275F">
        <w:t>une</w:t>
      </w:r>
      <w:proofErr w:type="spellEnd"/>
      <w:r w:rsidRPr="008D275F">
        <w:t xml:space="preserve"> participation de Veolia au Gabon, La Tribune, 17 January 2011, p. 10.</w:t>
      </w:r>
      <w:r>
        <w:t xml:space="preserve">  </w:t>
      </w:r>
    </w:p>
  </w:endnote>
  <w:endnote w:id="85">
    <w:p w:rsidR="002E2CCB" w:rsidRPr="00CD2B58" w:rsidRDefault="002E2CCB" w:rsidP="00153A1C">
      <w:pPr>
        <w:pStyle w:val="NoSpacing"/>
        <w:rPr>
          <w:sz w:val="20"/>
          <w:szCs w:val="20"/>
          <w:lang w:val="fr-FR"/>
        </w:rPr>
      </w:pPr>
      <w:r>
        <w:rPr>
          <w:rStyle w:val="EndnoteReference"/>
        </w:rPr>
        <w:endnoteRef/>
      </w:r>
      <w:r w:rsidRPr="00CD2B58">
        <w:rPr>
          <w:lang w:val="fr-FR"/>
        </w:rPr>
        <w:t xml:space="preserve"> </w:t>
      </w:r>
      <w:r w:rsidRPr="00CD2B58">
        <w:rPr>
          <w:sz w:val="20"/>
          <w:szCs w:val="20"/>
          <w:lang w:val="fr-FR"/>
        </w:rPr>
        <w:t xml:space="preserve">20 minutes.fr (2012) </w:t>
      </w:r>
      <w:r w:rsidRPr="00153A1C">
        <w:rPr>
          <w:sz w:val="20"/>
          <w:szCs w:val="20"/>
          <w:lang w:val="fr-FR"/>
        </w:rPr>
        <w:t>Le Gabon critique Veolia, qui se dit prêt à vendre sa filiale dans le pays</w:t>
      </w:r>
      <w:r>
        <w:rPr>
          <w:sz w:val="20"/>
          <w:szCs w:val="20"/>
          <w:lang w:val="fr-FR"/>
        </w:rPr>
        <w:t xml:space="preserve">, 20 minutes.fr, 31st  </w:t>
      </w:r>
      <w:proofErr w:type="spellStart"/>
      <w:r>
        <w:rPr>
          <w:sz w:val="20"/>
          <w:szCs w:val="20"/>
          <w:lang w:val="fr-FR"/>
        </w:rPr>
        <w:t>October</w:t>
      </w:r>
      <w:proofErr w:type="spellEnd"/>
      <w:r>
        <w:rPr>
          <w:sz w:val="20"/>
          <w:szCs w:val="20"/>
          <w:lang w:val="fr-FR"/>
        </w:rPr>
        <w:t xml:space="preserve"> 2012 (</w:t>
      </w:r>
      <w:hyperlink r:id="rId75" w:history="1">
        <w:r w:rsidRPr="00EF2FCE">
          <w:rPr>
            <w:rStyle w:val="Hyperlink"/>
            <w:sz w:val="20"/>
            <w:szCs w:val="20"/>
            <w:lang w:val="fr-FR"/>
          </w:rPr>
          <w:t>http://www.20minutes.fr/planete/1032194-gabon-critique-veolia-dit-pret-vendre-filiale-pays</w:t>
        </w:r>
      </w:hyperlink>
      <w:r>
        <w:rPr>
          <w:sz w:val="20"/>
          <w:szCs w:val="20"/>
          <w:lang w:val="fr-FR"/>
        </w:rPr>
        <w:t xml:space="preserve">). </w:t>
      </w:r>
    </w:p>
  </w:endnote>
  <w:endnote w:id="86">
    <w:p w:rsidR="002E2CCB" w:rsidRPr="003D6853" w:rsidRDefault="002E2CCB" w:rsidP="00A7128D">
      <w:pPr>
        <w:pStyle w:val="EndnoteText"/>
        <w:jc w:val="both"/>
      </w:pPr>
      <w:r>
        <w:rPr>
          <w:rStyle w:val="EndnoteReference"/>
        </w:rPr>
        <w:endnoteRef/>
      </w:r>
      <w:r>
        <w:t xml:space="preserve"> </w:t>
      </w:r>
      <w:r w:rsidRPr="003D6853">
        <w:t xml:space="preserve">Lobina, E., Hall, D. (2003) Problems with private water concessions: a review of experience. </w:t>
      </w:r>
      <w:r w:rsidRPr="003D6853">
        <w:rPr>
          <w:i/>
        </w:rPr>
        <w:t>PSIRU Reports</w:t>
      </w:r>
      <w:r w:rsidRPr="003D6853">
        <w:t>, June 2003 (</w:t>
      </w:r>
      <w:hyperlink r:id="rId76" w:history="1">
        <w:r w:rsidRPr="003D6853">
          <w:rPr>
            <w:rStyle w:val="Hyperlink"/>
          </w:rPr>
          <w:t>http://www.psiru.org/reports/2003-06-W-over.doc</w:t>
        </w:r>
      </w:hyperlink>
      <w:r>
        <w:t>)</w:t>
      </w:r>
      <w:r w:rsidRPr="003D6853">
        <w:t>.</w:t>
      </w:r>
    </w:p>
  </w:endnote>
  <w:endnote w:id="87">
    <w:p w:rsidR="00FD2A21" w:rsidRDefault="00FD2A21">
      <w:pPr>
        <w:pStyle w:val="EndnoteText"/>
      </w:pPr>
      <w:r>
        <w:rPr>
          <w:rStyle w:val="EndnoteReference"/>
        </w:rPr>
        <w:endnoteRef/>
      </w:r>
      <w:r>
        <w:t xml:space="preserve"> </w:t>
      </w:r>
      <w:r w:rsidRPr="00FD2A21">
        <w:t xml:space="preserve">Hall, D., Lobina, E., Corral, V., </w:t>
      </w:r>
      <w:proofErr w:type="spellStart"/>
      <w:r w:rsidRPr="00FD2A21">
        <w:rPr>
          <w:lang w:val="en-US" w:eastAsia="en-US"/>
        </w:rPr>
        <w:t>Hoedeman</w:t>
      </w:r>
      <w:proofErr w:type="spellEnd"/>
      <w:r w:rsidRPr="00FD2A21">
        <w:rPr>
          <w:lang w:val="en-US" w:eastAsia="en-US"/>
        </w:rPr>
        <w:t xml:space="preserve">, O., </w:t>
      </w:r>
      <w:proofErr w:type="spellStart"/>
      <w:r w:rsidRPr="00FD2A21">
        <w:rPr>
          <w:lang w:eastAsia="en-US"/>
        </w:rPr>
        <w:t>Terhorst</w:t>
      </w:r>
      <w:proofErr w:type="spellEnd"/>
      <w:r w:rsidRPr="00FD2A21">
        <w:rPr>
          <w:lang w:eastAsia="en-US"/>
        </w:rPr>
        <w:t xml:space="preserve">, P., </w:t>
      </w:r>
      <w:r w:rsidRPr="00FD2A21">
        <w:t xml:space="preserve">Pigeon, M., Kishimoto, S. (2009) </w:t>
      </w:r>
      <w:r w:rsidRPr="00FD2A21">
        <w:rPr>
          <w:lang w:eastAsia="en-US"/>
        </w:rPr>
        <w:t>Public-public partnerships (PUPs) in water. Report commissioned by the Transnational Institute and PSI, March 2009 (</w:t>
      </w:r>
      <w:hyperlink r:id="rId77" w:history="1">
        <w:r w:rsidRPr="00FD2A21">
          <w:rPr>
            <w:rStyle w:val="Hyperlink"/>
            <w:lang w:eastAsia="en-US"/>
          </w:rPr>
          <w:t>http://www.psiru.org/sites/default/files/2009-03-W-PUPS.doc</w:t>
        </w:r>
      </w:hyperlink>
      <w:r w:rsidRPr="00FD2A21">
        <w:rPr>
          <w:lang w:eastAsia="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NimbusRomNo9L-Regu">
    <w:panose1 w:val="00000000000000000000"/>
    <w:charset w:val="00"/>
    <w:family w:val="roman"/>
    <w:notTrueType/>
    <w:pitch w:val="default"/>
    <w:sig w:usb0="00000003" w:usb1="00000000" w:usb2="00000000" w:usb3="00000000" w:csb0="00000001" w:csb1="00000000"/>
  </w:font>
  <w:font w:name="AGaramond-Regular">
    <w:altName w:val="MS Mincho"/>
    <w:panose1 w:val="00000000000000000000"/>
    <w:charset w:val="80"/>
    <w:family w:val="auto"/>
    <w:notTrueType/>
    <w:pitch w:val="default"/>
    <w:sig w:usb0="00000001" w:usb1="08070000" w:usb2="00000010" w:usb3="00000000" w:csb0="00020000" w:csb1="00000000"/>
  </w:font>
  <w:font w:name="AdvCgs">
    <w:panose1 w:val="00000000000000000000"/>
    <w:charset w:val="00"/>
    <w:family w:val="swiss"/>
    <w:notTrueType/>
    <w:pitch w:val="default"/>
    <w:sig w:usb0="00000003" w:usb1="00000000" w:usb2="00000000" w:usb3="00000000" w:csb0="00000001" w:csb1="00000000"/>
  </w:font>
  <w:font w:name="AdvCgse">
    <w:panose1 w:val="00000000000000000000"/>
    <w:charset w:val="00"/>
    <w:family w:val="swiss"/>
    <w:notTrueType/>
    <w:pitch w:val="default"/>
    <w:sig w:usb0="00000003" w:usb1="00000000" w:usb2="00000000" w:usb3="00000000" w:csb0="00000001" w:csb1="00000000"/>
  </w:font>
  <w:font w:name="AdvCgsb">
    <w:panose1 w:val="00000000000000000000"/>
    <w:charset w:val="00"/>
    <w:family w:val="swiss"/>
    <w:notTrueType/>
    <w:pitch w:val="default"/>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CB" w:rsidRPr="00652411" w:rsidRDefault="002E2CCB" w:rsidP="00814BF3">
    <w:pPr>
      <w:pStyle w:val="Footer"/>
      <w:pBdr>
        <w:top w:val="single" w:sz="4" w:space="1" w:color="FF0000"/>
      </w:pBdr>
      <w:jc w:val="center"/>
      <w:rPr>
        <w:rFonts w:cs="Lucida Sans Unicode"/>
        <w:sz w:val="16"/>
        <w:szCs w:val="16"/>
      </w:rPr>
    </w:pPr>
    <w:r w:rsidRPr="00652411">
      <w:rPr>
        <w:rFonts w:cs="Lucida Sans Unicode"/>
        <w:sz w:val="16"/>
        <w:szCs w:val="16"/>
      </w:rPr>
      <w:fldChar w:fldCharType="begin"/>
    </w:r>
    <w:r w:rsidRPr="00652411">
      <w:rPr>
        <w:rFonts w:cs="Lucida Sans Unicode"/>
        <w:sz w:val="16"/>
        <w:szCs w:val="16"/>
      </w:rPr>
      <w:instrText xml:space="preserve"> DATE \@ "dd/MM/yyyy" </w:instrText>
    </w:r>
    <w:r w:rsidRPr="00652411">
      <w:rPr>
        <w:rFonts w:cs="Lucida Sans Unicode"/>
        <w:sz w:val="16"/>
        <w:szCs w:val="16"/>
      </w:rPr>
      <w:fldChar w:fldCharType="separate"/>
    </w:r>
    <w:r w:rsidR="00931579">
      <w:rPr>
        <w:rFonts w:cs="Lucida Sans Unicode"/>
        <w:noProof/>
        <w:sz w:val="16"/>
        <w:szCs w:val="16"/>
      </w:rPr>
      <w:t>31/03/2014</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t xml:space="preserve">Page </w:t>
    </w:r>
    <w:r w:rsidRPr="00652411">
      <w:rPr>
        <w:rFonts w:cs="Lucida Sans Unicode"/>
        <w:sz w:val="16"/>
        <w:szCs w:val="16"/>
      </w:rPr>
      <w:fldChar w:fldCharType="begin"/>
    </w:r>
    <w:r w:rsidRPr="00652411">
      <w:rPr>
        <w:rFonts w:cs="Lucida Sans Unicode"/>
        <w:sz w:val="16"/>
        <w:szCs w:val="16"/>
      </w:rPr>
      <w:instrText xml:space="preserve"> PAGE </w:instrText>
    </w:r>
    <w:r w:rsidRPr="00652411">
      <w:rPr>
        <w:rFonts w:cs="Lucida Sans Unicode"/>
        <w:sz w:val="16"/>
        <w:szCs w:val="16"/>
      </w:rPr>
      <w:fldChar w:fldCharType="separate"/>
    </w:r>
    <w:r w:rsidR="00931579">
      <w:rPr>
        <w:rFonts w:cs="Lucida Sans Unicode"/>
        <w:noProof/>
        <w:sz w:val="16"/>
        <w:szCs w:val="16"/>
      </w:rPr>
      <w:t>2</w:t>
    </w:r>
    <w:r w:rsidRPr="00652411">
      <w:rPr>
        <w:rFonts w:cs="Lucida Sans Unicode"/>
        <w:sz w:val="16"/>
        <w:szCs w:val="16"/>
      </w:rPr>
      <w:fldChar w:fldCharType="end"/>
    </w:r>
    <w:r w:rsidRPr="00652411">
      <w:rPr>
        <w:rFonts w:cs="Lucida Sans Unicode"/>
        <w:sz w:val="16"/>
        <w:szCs w:val="16"/>
      </w:rPr>
      <w:t xml:space="preserve"> of </w:t>
    </w:r>
    <w:r w:rsidRPr="00652411">
      <w:rPr>
        <w:rFonts w:cs="Lucida Sans Unicode"/>
        <w:sz w:val="16"/>
        <w:szCs w:val="16"/>
      </w:rPr>
      <w:fldChar w:fldCharType="begin"/>
    </w:r>
    <w:r w:rsidRPr="00652411">
      <w:rPr>
        <w:rFonts w:cs="Lucida Sans Unicode"/>
        <w:sz w:val="16"/>
        <w:szCs w:val="16"/>
      </w:rPr>
      <w:instrText xml:space="preserve"> NUMPAGES </w:instrText>
    </w:r>
    <w:r w:rsidRPr="00652411">
      <w:rPr>
        <w:rFonts w:cs="Lucida Sans Unicode"/>
        <w:sz w:val="16"/>
        <w:szCs w:val="16"/>
      </w:rPr>
      <w:fldChar w:fldCharType="separate"/>
    </w:r>
    <w:r w:rsidR="00931579">
      <w:rPr>
        <w:rFonts w:cs="Lucida Sans Unicode"/>
        <w:noProof/>
        <w:sz w:val="16"/>
        <w:szCs w:val="16"/>
      </w:rPr>
      <w:t>24</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r>
    <w:r w:rsidRPr="00652411">
      <w:rPr>
        <w:rFonts w:cs="Lucida Sans Unicode"/>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CB" w:rsidRPr="007934FC" w:rsidRDefault="002E2CCB" w:rsidP="00DD1FC3">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i/>
        <w:sz w:val="16"/>
        <w:szCs w:val="16"/>
      </w:rPr>
    </w:pPr>
    <w:smartTag w:uri="urn:schemas-microsoft-com:office:smarttags" w:element="PersonName">
      <w:r w:rsidRPr="007934FC">
        <w:rPr>
          <w:rFonts w:ascii="Lucida Sans Unicode" w:hAnsi="Lucida Sans Unicode" w:cs="Lucida Sans Unicode"/>
          <w:b/>
          <w:color w:val="FF0000"/>
          <w:sz w:val="16"/>
          <w:szCs w:val="16"/>
        </w:rPr>
        <w:t>PSIRU</w:t>
      </w:r>
    </w:smartTag>
    <w:r w:rsidRPr="007934FC">
      <w:rPr>
        <w:rFonts w:ascii="Lucida Sans Unicode" w:hAnsi="Lucida Sans Unicode" w:cs="Lucida Sans Unicode"/>
        <w:b/>
        <w:color w:val="FF0000"/>
        <w:sz w:val="16"/>
        <w:szCs w:val="16"/>
      </w:rPr>
      <w:t xml:space="preserve">, </w:t>
    </w:r>
    <w:smartTag w:uri="urn:schemas-microsoft-com:office:smarttags" w:element="PlaceName">
      <w:r w:rsidRPr="007934FC">
        <w:rPr>
          <w:rFonts w:ascii="Lucida Sans Unicode" w:hAnsi="Lucida Sans Unicode" w:cs="Lucida Sans Unicode"/>
          <w:b/>
          <w:color w:val="FF0000"/>
          <w:sz w:val="16"/>
          <w:szCs w:val="16"/>
        </w:rPr>
        <w:t>Business</w:t>
      </w:r>
    </w:smartTag>
    <w:r w:rsidRPr="007934FC">
      <w:rPr>
        <w:rFonts w:ascii="Lucida Sans Unicode" w:hAnsi="Lucida Sans Unicode" w:cs="Lucida Sans Unicode"/>
        <w:b/>
        <w:color w:val="FF0000"/>
        <w:sz w:val="16"/>
        <w:szCs w:val="16"/>
      </w:rPr>
      <w:t xml:space="preserve"> </w:t>
    </w:r>
    <w:smartTag w:uri="urn:schemas-microsoft-com:office:smarttags" w:element="PlaceType">
      <w:r w:rsidRPr="007934FC">
        <w:rPr>
          <w:rFonts w:ascii="Lucida Sans Unicode" w:hAnsi="Lucida Sans Unicode" w:cs="Lucida Sans Unicode"/>
          <w:b/>
          <w:color w:val="FF0000"/>
          <w:sz w:val="16"/>
          <w:szCs w:val="16"/>
        </w:rPr>
        <w:t>School</w:t>
      </w:r>
    </w:smartTag>
    <w:r w:rsidRPr="007934FC">
      <w:rPr>
        <w:rFonts w:ascii="Lucida Sans Unicode" w:hAnsi="Lucida Sans Unicode" w:cs="Lucida Sans Unicode"/>
        <w:b/>
        <w:color w:val="FF0000"/>
        <w:sz w:val="16"/>
        <w:szCs w:val="16"/>
      </w:rPr>
      <w:t xml:space="preserve">, </w:t>
    </w:r>
    <w:smartTag w:uri="urn:schemas-microsoft-com:office:smarttags" w:element="PlaceType">
      <w:r w:rsidRPr="007934FC">
        <w:rPr>
          <w:rFonts w:ascii="Lucida Sans Unicode" w:hAnsi="Lucida Sans Unicode" w:cs="Lucida Sans Unicode"/>
          <w:b/>
          <w:color w:val="FF0000"/>
          <w:sz w:val="16"/>
          <w:szCs w:val="16"/>
        </w:rPr>
        <w:t>University</w:t>
      </w:r>
    </w:smartTag>
    <w:r w:rsidRPr="007934FC">
      <w:rPr>
        <w:rFonts w:ascii="Lucida Sans Unicode" w:hAnsi="Lucida Sans Unicode" w:cs="Lucida Sans Unicode"/>
        <w:b/>
        <w:color w:val="FF0000"/>
        <w:sz w:val="16"/>
        <w:szCs w:val="16"/>
      </w:rPr>
      <w:t xml:space="preserve"> of </w:t>
    </w:r>
    <w:smartTag w:uri="urn:schemas-microsoft-com:office:smarttags" w:element="PlaceName">
      <w:r w:rsidRPr="007934FC">
        <w:rPr>
          <w:rFonts w:ascii="Lucida Sans Unicode" w:hAnsi="Lucida Sans Unicode" w:cs="Lucida Sans Unicode"/>
          <w:b/>
          <w:color w:val="FF0000"/>
          <w:sz w:val="16"/>
          <w:szCs w:val="16"/>
        </w:rPr>
        <w:t>Greenwich</w:t>
      </w:r>
    </w:smartTag>
    <w:r w:rsidRPr="007934FC">
      <w:rPr>
        <w:rFonts w:ascii="Lucida Sans Unicode" w:hAnsi="Lucida Sans Unicode" w:cs="Lucida Sans Unicode"/>
        <w:b/>
        <w:color w:val="FF0000"/>
        <w:sz w:val="16"/>
        <w:szCs w:val="16"/>
      </w:rPr>
      <w:t xml:space="preserve">, Park Row, </w:t>
    </w:r>
    <w:smartTag w:uri="urn:schemas-microsoft-com:office:smarttags" w:element="place">
      <w:smartTag w:uri="urn:schemas-microsoft-com:office:smarttags" w:element="City">
        <w:r w:rsidRPr="007934FC">
          <w:rPr>
            <w:rFonts w:ascii="Lucida Sans Unicode" w:hAnsi="Lucida Sans Unicode" w:cs="Lucida Sans Unicode"/>
            <w:b/>
            <w:color w:val="FF0000"/>
            <w:sz w:val="16"/>
            <w:szCs w:val="16"/>
          </w:rPr>
          <w:t>London</w:t>
        </w:r>
      </w:smartTag>
      <w:r w:rsidRPr="007934FC">
        <w:rPr>
          <w:rFonts w:ascii="Lucida Sans Unicode" w:hAnsi="Lucida Sans Unicode" w:cs="Lucida Sans Unicode"/>
          <w:b/>
          <w:color w:val="FF0000"/>
          <w:sz w:val="16"/>
          <w:szCs w:val="16"/>
        </w:rPr>
        <w:t xml:space="preserve"> </w:t>
      </w:r>
      <w:smartTag w:uri="urn:schemas-microsoft-com:office:smarttags" w:element="PostalCode">
        <w:r w:rsidRPr="007934FC">
          <w:rPr>
            <w:rFonts w:ascii="Lucida Sans Unicode" w:hAnsi="Lucida Sans Unicode" w:cs="Lucida Sans Unicode"/>
            <w:b/>
            <w:color w:val="FF0000"/>
            <w:sz w:val="16"/>
            <w:szCs w:val="16"/>
          </w:rPr>
          <w:t>SE10 9LS</w:t>
        </w:r>
      </w:smartTag>
      <w:r w:rsidRPr="007934FC">
        <w:rPr>
          <w:rFonts w:ascii="Lucida Sans Unicode" w:hAnsi="Lucida Sans Unicode" w:cs="Lucida Sans Unicode"/>
          <w:b/>
          <w:color w:val="FF0000"/>
          <w:sz w:val="16"/>
          <w:szCs w:val="16"/>
        </w:rPr>
        <w:t xml:space="preserve">, </w:t>
      </w:r>
      <w:smartTag w:uri="urn:schemas-microsoft-com:office:smarttags" w:element="country-region">
        <w:r w:rsidRPr="007934FC">
          <w:rPr>
            <w:rFonts w:ascii="Lucida Sans Unicode" w:hAnsi="Lucida Sans Unicode" w:cs="Lucida Sans Unicode"/>
            <w:b/>
            <w:color w:val="FF0000"/>
            <w:sz w:val="16"/>
            <w:szCs w:val="16"/>
          </w:rPr>
          <w:t>U.K.</w:t>
        </w:r>
      </w:smartTag>
    </w:smartTag>
    <w:r w:rsidRPr="007934FC">
      <w:rPr>
        <w:rFonts w:ascii="Lucida Sans Unicode" w:hAnsi="Lucida Sans Unicode" w:cs="Lucida Sans Unicode"/>
        <w:i/>
        <w:sz w:val="16"/>
        <w:szCs w:val="16"/>
      </w:rPr>
      <w:t xml:space="preserve"> </w:t>
    </w:r>
  </w:p>
  <w:p w:rsidR="002E2CCB" w:rsidRPr="007934FC" w:rsidRDefault="002E2CCB" w:rsidP="00DD1FC3">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sz w:val="16"/>
        <w:szCs w:val="16"/>
      </w:rPr>
    </w:pPr>
    <w:r w:rsidRPr="007934FC">
      <w:rPr>
        <w:rFonts w:ascii="Lucida Sans Unicode" w:hAnsi="Lucida Sans Unicode" w:cs="Lucida Sans Unicode"/>
        <w:iCs/>
        <w:sz w:val="16"/>
        <w:szCs w:val="16"/>
      </w:rPr>
      <w:t xml:space="preserve">Website: </w:t>
    </w:r>
    <w:hyperlink r:id="rId1" w:history="1">
      <w:r w:rsidRPr="007934FC">
        <w:rPr>
          <w:rStyle w:val="Hyperlink"/>
          <w:rFonts w:ascii="Lucida Sans Unicode" w:hAnsi="Lucida Sans Unicode" w:cs="Lucida Sans Unicode"/>
          <w:sz w:val="16"/>
          <w:szCs w:val="16"/>
        </w:rPr>
        <w:t>www.psiru.org</w:t>
      </w:r>
    </w:hyperlink>
    <w:r w:rsidRPr="007934FC">
      <w:rPr>
        <w:rFonts w:ascii="Lucida Sans Unicode" w:hAnsi="Lucida Sans Unicode" w:cs="Lucida Sans Unicode"/>
        <w:sz w:val="16"/>
        <w:szCs w:val="16"/>
      </w:rPr>
      <w:t xml:space="preserve">   </w:t>
    </w:r>
    <w:r w:rsidRPr="007934FC">
      <w:rPr>
        <w:rFonts w:ascii="Lucida Sans Unicode" w:hAnsi="Lucida Sans Unicode" w:cs="Lucida Sans Unicode"/>
        <w:i/>
        <w:sz w:val="16"/>
        <w:szCs w:val="16"/>
      </w:rPr>
      <w:t xml:space="preserve">Email: </w:t>
    </w:r>
    <w:hyperlink r:id="rId2" w:history="1">
      <w:r w:rsidRPr="007934FC">
        <w:rPr>
          <w:rStyle w:val="Hyperlink"/>
          <w:rFonts w:ascii="Lucida Sans Unicode" w:hAnsi="Lucida Sans Unicode" w:cs="Lucida Sans Unicode"/>
          <w:sz w:val="16"/>
          <w:szCs w:val="16"/>
        </w:rPr>
        <w:t>psiru@psiru.org</w:t>
      </w:r>
    </w:hyperlink>
    <w:r w:rsidRPr="007934FC">
      <w:rPr>
        <w:rFonts w:ascii="Lucida Sans Unicode" w:hAnsi="Lucida Sans Unicode" w:cs="Lucida Sans Unicode"/>
        <w:iCs/>
        <w:sz w:val="16"/>
        <w:szCs w:val="16"/>
      </w:rPr>
      <w:t xml:space="preserve">  </w:t>
    </w:r>
    <w:r w:rsidRPr="007934FC">
      <w:rPr>
        <w:rFonts w:ascii="Lucida Sans Unicode" w:hAnsi="Lucida Sans Unicode" w:cs="Lucida Sans Unicode"/>
        <w:sz w:val="16"/>
        <w:szCs w:val="16"/>
      </w:rPr>
      <w:t xml:space="preserve">  </w:t>
    </w:r>
    <w:r w:rsidRPr="007934FC">
      <w:rPr>
        <w:rFonts w:ascii="Lucida Sans Unicode" w:hAnsi="Lucida Sans Unicode" w:cs="Lucida Sans Unicode"/>
        <w:i/>
        <w:sz w:val="16"/>
        <w:szCs w:val="16"/>
      </w:rPr>
      <w:t>Tel</w:t>
    </w:r>
    <w:r>
      <w:rPr>
        <w:rFonts w:ascii="Lucida Sans Unicode" w:hAnsi="Lucida Sans Unicode" w:cs="Lucida Sans Unicode"/>
        <w:sz w:val="16"/>
        <w:szCs w:val="16"/>
      </w:rPr>
      <w:t>: +44-(0)208-331-7781</w:t>
    </w:r>
    <w:r w:rsidRPr="007934FC">
      <w:rPr>
        <w:rFonts w:ascii="Lucida Sans Unicode" w:hAnsi="Lucida Sans Unicode" w:cs="Lucida Sans Unicode"/>
        <w:sz w:val="16"/>
        <w:szCs w:val="16"/>
      </w:rPr>
      <w:t xml:space="preserve"> </w:t>
    </w:r>
    <w:r w:rsidRPr="007934FC">
      <w:rPr>
        <w:rFonts w:ascii="Lucida Sans Unicode" w:hAnsi="Lucida Sans Unicode" w:cs="Lucida Sans Unicode"/>
        <w:i/>
        <w:sz w:val="16"/>
        <w:szCs w:val="16"/>
      </w:rPr>
      <w:t>Fax</w:t>
    </w:r>
    <w:r w:rsidRPr="007934FC">
      <w:rPr>
        <w:rFonts w:ascii="Lucida Sans Unicode" w:hAnsi="Lucida Sans Unicode" w:cs="Lucida Sans Unicode"/>
        <w:sz w:val="16"/>
        <w:szCs w:val="16"/>
      </w:rPr>
      <w:t xml:space="preserve">: +44 (0)208-331-8665 </w:t>
    </w:r>
  </w:p>
  <w:p w:rsidR="002E2CCB" w:rsidRDefault="002E2CCB" w:rsidP="00DD1FC3">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color w:val="FF0000"/>
        <w:sz w:val="16"/>
        <w:szCs w:val="16"/>
      </w:rPr>
    </w:pPr>
    <w:r w:rsidRPr="007934FC">
      <w:rPr>
        <w:rFonts w:ascii="Lucida Sans Unicode" w:hAnsi="Lucida Sans Unicode" w:cs="Lucida Sans Unicode"/>
        <w:color w:val="FF0000"/>
        <w:sz w:val="16"/>
        <w:szCs w:val="16"/>
      </w:rPr>
      <w:t>Researchers:</w:t>
    </w:r>
    <w:r w:rsidRPr="0061695B">
      <w:rPr>
        <w:rFonts w:ascii="Lucida Sans Unicode" w:hAnsi="Lucida Sans Unicode" w:cs="Lucida Sans Unicode"/>
        <w:color w:val="FF0000"/>
        <w:sz w:val="16"/>
        <w:szCs w:val="16"/>
      </w:rPr>
      <w:t xml:space="preserve"> </w:t>
    </w:r>
  </w:p>
  <w:p w:rsidR="002E2CCB" w:rsidRDefault="002E2CCB" w:rsidP="00DD1FC3">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color w:val="FF0000"/>
        <w:sz w:val="16"/>
        <w:szCs w:val="16"/>
      </w:rPr>
    </w:pPr>
    <w:proofErr w:type="spellStart"/>
    <w:r>
      <w:rPr>
        <w:rFonts w:ascii="Lucida Sans Unicode" w:hAnsi="Lucida Sans Unicode" w:cs="Lucida Sans Unicode"/>
        <w:color w:val="FF0000"/>
        <w:sz w:val="16"/>
        <w:szCs w:val="16"/>
      </w:rPr>
      <w:t>Prof.</w:t>
    </w:r>
    <w:proofErr w:type="spellEnd"/>
    <w:r>
      <w:rPr>
        <w:rFonts w:ascii="Lucida Sans Unicode" w:hAnsi="Lucida Sans Unicode" w:cs="Lucida Sans Unicode"/>
        <w:color w:val="FF0000"/>
        <w:sz w:val="16"/>
        <w:szCs w:val="16"/>
      </w:rPr>
      <w:t xml:space="preserve"> </w:t>
    </w:r>
    <w:r w:rsidRPr="007934FC">
      <w:rPr>
        <w:rFonts w:ascii="Lucida Sans Unicode" w:hAnsi="Lucida Sans Unicode" w:cs="Lucida Sans Unicode"/>
        <w:color w:val="FF0000"/>
        <w:sz w:val="16"/>
        <w:szCs w:val="16"/>
      </w:rPr>
      <w:t>Ste</w:t>
    </w:r>
    <w:r>
      <w:rPr>
        <w:rFonts w:ascii="Lucida Sans Unicode" w:hAnsi="Lucida Sans Unicode" w:cs="Lucida Sans Unicode"/>
        <w:color w:val="FF0000"/>
        <w:sz w:val="16"/>
        <w:szCs w:val="16"/>
      </w:rPr>
      <w:t>phen Thomas,</w:t>
    </w:r>
    <w:r w:rsidRPr="007934FC">
      <w:rPr>
        <w:rFonts w:ascii="Lucida Sans Unicode" w:hAnsi="Lucida Sans Unicode" w:cs="Lucida Sans Unicode"/>
        <w:color w:val="FF0000"/>
        <w:sz w:val="16"/>
        <w:szCs w:val="16"/>
      </w:rPr>
      <w:t xml:space="preserve"> Jane Lethbridge</w:t>
    </w:r>
    <w:r>
      <w:rPr>
        <w:rFonts w:ascii="Lucida Sans Unicode" w:hAnsi="Lucida Sans Unicode" w:cs="Lucida Sans Unicode"/>
        <w:color w:val="FF0000"/>
        <w:sz w:val="16"/>
        <w:szCs w:val="16"/>
      </w:rPr>
      <w:t xml:space="preserve"> (</w:t>
    </w:r>
    <w:r w:rsidRPr="007934FC">
      <w:rPr>
        <w:rFonts w:ascii="Lucida Sans Unicode" w:hAnsi="Lucida Sans Unicode" w:cs="Lucida Sans Unicode"/>
        <w:color w:val="FF0000"/>
        <w:sz w:val="16"/>
        <w:szCs w:val="16"/>
      </w:rPr>
      <w:t>Director</w:t>
    </w:r>
    <w:r>
      <w:rPr>
        <w:rFonts w:ascii="Lucida Sans Unicode" w:hAnsi="Lucida Sans Unicode" w:cs="Lucida Sans Unicode"/>
        <w:color w:val="FF0000"/>
        <w:sz w:val="16"/>
        <w:szCs w:val="16"/>
      </w:rPr>
      <w:t>)</w:t>
    </w:r>
    <w:r w:rsidRPr="007934FC">
      <w:rPr>
        <w:rFonts w:ascii="Lucida Sans Unicode" w:hAnsi="Lucida Sans Unicode" w:cs="Lucida Sans Unicode"/>
        <w:color w:val="FF0000"/>
        <w:sz w:val="16"/>
        <w:szCs w:val="16"/>
      </w:rPr>
      <w:t>,</w:t>
    </w:r>
    <w:r w:rsidRPr="00196684">
      <w:rPr>
        <w:rFonts w:ascii="Lucida Sans Unicode" w:hAnsi="Lucida Sans Unicode" w:cs="Lucida Sans Unicode"/>
        <w:color w:val="FF0000"/>
        <w:sz w:val="16"/>
        <w:szCs w:val="16"/>
      </w:rPr>
      <w:t xml:space="preserve"> </w:t>
    </w:r>
    <w:r w:rsidRPr="007934FC">
      <w:rPr>
        <w:rFonts w:ascii="Lucida Sans Unicode" w:hAnsi="Lucida Sans Unicode" w:cs="Lucida Sans Unicode"/>
        <w:color w:val="FF0000"/>
        <w:sz w:val="16"/>
        <w:szCs w:val="16"/>
      </w:rPr>
      <w:t>David Hall</w:t>
    </w:r>
    <w:r>
      <w:rPr>
        <w:rFonts w:ascii="Lucida Sans Unicode" w:hAnsi="Lucida Sans Unicode" w:cs="Lucida Sans Unicode"/>
        <w:color w:val="FF0000"/>
        <w:sz w:val="16"/>
        <w:szCs w:val="16"/>
      </w:rPr>
      <w:t>,</w:t>
    </w:r>
    <w:r w:rsidRPr="007934FC">
      <w:rPr>
        <w:rFonts w:ascii="Lucida Sans Unicode" w:hAnsi="Lucida Sans Unicode" w:cs="Lucida Sans Unicode"/>
        <w:color w:val="FF0000"/>
        <w:sz w:val="16"/>
        <w:szCs w:val="16"/>
      </w:rPr>
      <w:t xml:space="preserve"> </w:t>
    </w:r>
    <w:smartTag w:uri="urn:schemas-microsoft-com:office:smarttags" w:element="PersonName">
      <w:smartTag w:uri="urn:schemas-microsoft-com:office:smarttags" w:element="PersonName">
        <w:r w:rsidRPr="007934FC">
          <w:rPr>
            <w:rFonts w:ascii="Lucida Sans Unicode" w:hAnsi="Lucida Sans Unicode" w:cs="Lucida Sans Unicode"/>
            <w:color w:val="FF0000"/>
            <w:sz w:val="16"/>
            <w:szCs w:val="16"/>
          </w:rPr>
          <w:t>Emanuele</w:t>
        </w:r>
      </w:smartTag>
      <w:r w:rsidRPr="007934FC">
        <w:rPr>
          <w:rFonts w:ascii="Lucida Sans Unicode" w:hAnsi="Lucida Sans Unicode" w:cs="Lucida Sans Unicode"/>
          <w:color w:val="FF0000"/>
          <w:sz w:val="16"/>
          <w:szCs w:val="16"/>
        </w:rPr>
        <w:t xml:space="preserve"> </w:t>
      </w:r>
      <w:smartTag w:uri="urn:schemas-microsoft-com:office:smarttags" w:element="PersonName">
        <w:r w:rsidRPr="007934FC">
          <w:rPr>
            <w:rFonts w:ascii="Lucida Sans Unicode" w:hAnsi="Lucida Sans Unicode" w:cs="Lucida Sans Unicode"/>
            <w:color w:val="FF0000"/>
            <w:sz w:val="16"/>
            <w:szCs w:val="16"/>
          </w:rPr>
          <w:t>Lobina</w:t>
        </w:r>
      </w:smartTag>
    </w:smartTag>
    <w:r w:rsidRPr="007934FC">
      <w:rPr>
        <w:rFonts w:ascii="Lucida Sans Unicode" w:hAnsi="Lucida Sans Unicode" w:cs="Lucida Sans Unicode"/>
        <w:color w:val="FF0000"/>
        <w:sz w:val="16"/>
        <w:szCs w:val="16"/>
      </w:rPr>
      <w:t xml:space="preserve">, </w:t>
    </w:r>
    <w:r>
      <w:rPr>
        <w:rFonts w:ascii="Lucida Sans Unicode" w:hAnsi="Lucida Sans Unicode" w:cs="Lucida Sans Unicode"/>
        <w:color w:val="FF0000"/>
        <w:sz w:val="16"/>
        <w:szCs w:val="16"/>
      </w:rPr>
      <w:t xml:space="preserve">Vladimir Popov, </w:t>
    </w:r>
    <w:r w:rsidRPr="00196684">
      <w:rPr>
        <w:rFonts w:ascii="Lucida Sans" w:hAnsi="Lucida Sans" w:cs="Lucida Sans Unicode"/>
        <w:color w:val="FF0000"/>
        <w:sz w:val="16"/>
        <w:szCs w:val="16"/>
      </w:rPr>
      <w:t xml:space="preserve">Sandra van </w:t>
    </w:r>
    <w:proofErr w:type="spellStart"/>
    <w:r w:rsidRPr="00196684">
      <w:rPr>
        <w:rFonts w:ascii="Lucida Sans" w:hAnsi="Lucida Sans" w:cs="Lucida Sans Unicode"/>
        <w:color w:val="FF0000"/>
        <w:sz w:val="16"/>
        <w:szCs w:val="16"/>
      </w:rPr>
      <w:t>Niekerk</w:t>
    </w:r>
    <w:proofErr w:type="spellEnd"/>
  </w:p>
  <w:p w:rsidR="002E2CCB" w:rsidRPr="003F063D" w:rsidRDefault="002E2CCB" w:rsidP="00DD1FC3">
    <w:pPr>
      <w:jc w:val="center"/>
      <w:rPr>
        <w:rFonts w:ascii="Lucida Sans Unicode" w:hAnsi="Lucida Sans Unicode" w:cs="Lucida Sans Unicode"/>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10D" w:rsidRDefault="00A6110D">
      <w:r>
        <w:separator/>
      </w:r>
    </w:p>
  </w:footnote>
  <w:footnote w:type="continuationSeparator" w:id="0">
    <w:p w:rsidR="00A6110D" w:rsidRDefault="00A61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CB" w:rsidRPr="00652411" w:rsidRDefault="002E2CCB" w:rsidP="00507056">
    <w:pPr>
      <w:pStyle w:val="Header"/>
      <w:pBdr>
        <w:bottom w:val="single" w:sz="4" w:space="1" w:color="FF0000"/>
      </w:pBdr>
      <w:rPr>
        <w:rFonts w:cs="Lucida Sans Unicode"/>
        <w:sz w:val="16"/>
        <w:szCs w:val="16"/>
      </w:rPr>
    </w:pPr>
    <w:smartTag w:uri="urn:schemas-microsoft-com:office:smarttags" w:element="PersonName">
      <w:r w:rsidRPr="00652411">
        <w:rPr>
          <w:rFonts w:cs="Lucida Sans Unicode"/>
          <w:sz w:val="16"/>
          <w:szCs w:val="16"/>
        </w:rPr>
        <w:t>PSIRU</w:t>
      </w:r>
    </w:smartTag>
    <w:r w:rsidRPr="00652411">
      <w:rPr>
        <w:rFonts w:cs="Lucida Sans Unicode"/>
        <w:sz w:val="16"/>
        <w:szCs w:val="16"/>
      </w:rPr>
      <w:t xml:space="preserve"> University of Greenwich                           </w:t>
    </w:r>
    <w:r>
      <w:rPr>
        <w:rFonts w:cs="Lucida Sans Unicode"/>
        <w:sz w:val="16"/>
        <w:szCs w:val="16"/>
      </w:rPr>
      <w:t xml:space="preserve">                      </w:t>
    </w:r>
    <w:r w:rsidRPr="00652411">
      <w:rPr>
        <w:rFonts w:cs="Lucida Sans Unicode"/>
        <w:sz w:val="16"/>
        <w:szCs w:val="16"/>
      </w:rPr>
      <w:t xml:space="preserve">                                                                       </w:t>
    </w:r>
    <w:hyperlink r:id="rId1" w:history="1">
      <w:r w:rsidRPr="00652411">
        <w:rPr>
          <w:rStyle w:val="Hyperlink"/>
          <w:rFonts w:cs="Lucida Sans Unicode"/>
          <w:sz w:val="16"/>
          <w:szCs w:val="16"/>
        </w:rPr>
        <w:t>www.psiru.org</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CCB" w:rsidRPr="00DD1FC3" w:rsidRDefault="002E2CCB" w:rsidP="00DD1FC3">
    <w:pPr>
      <w:pStyle w:val="Header"/>
      <w:pBdr>
        <w:bottom w:val="single" w:sz="4" w:space="1" w:color="auto"/>
      </w:pBdr>
      <w:jc w:val="center"/>
      <w:rPr>
        <w:rFonts w:cs="Lucida Sans Unicode"/>
        <w:sz w:val="24"/>
      </w:rPr>
    </w:pPr>
    <w:r>
      <w:rPr>
        <w:rFonts w:cs="Lucida Sans Unicode"/>
        <w:b/>
        <w:color w:val="FF0000"/>
        <w:sz w:val="24"/>
      </w:rPr>
      <w:t xml:space="preserve">                     </w:t>
    </w:r>
    <w:r w:rsidRPr="00DD1FC3">
      <w:rPr>
        <w:rFonts w:cs="Lucida Sans Unicode"/>
        <w:b/>
        <w:color w:val="FF0000"/>
        <w:sz w:val="24"/>
      </w:rPr>
      <w:t xml:space="preserve">Public Services International Research Unit (PSIRU) </w:t>
    </w:r>
    <w:r>
      <w:rPr>
        <w:rFonts w:cs="Lucida Sans Unicode"/>
        <w:b/>
        <w:color w:val="FF0000"/>
        <w:sz w:val="24"/>
      </w:rPr>
      <w:t xml:space="preserve">   </w:t>
    </w:r>
    <w:r>
      <w:rPr>
        <w:rFonts w:cs="Lucida Sans Unicode"/>
        <w:sz w:val="24"/>
      </w:rPr>
      <w:t xml:space="preserve">  </w:t>
    </w:r>
    <w:hyperlink r:id="rId1" w:history="1">
      <w:r w:rsidRPr="00DD1FC3">
        <w:rPr>
          <w:rStyle w:val="Hyperlink"/>
          <w:rFonts w:cs="Lucida Sans Unicode"/>
          <w:szCs w:val="18"/>
          <w:u w:val="none"/>
        </w:rPr>
        <w:t>www.psiru.org</w:t>
      </w:r>
    </w:hyperlink>
    <w:r>
      <w:rPr>
        <w:rFonts w:cs="Lucida Sans Unicode"/>
        <w:sz w:val="24"/>
      </w:rPr>
      <w:t xml:space="preserve"> </w:t>
    </w:r>
    <w:r w:rsidRPr="00DD1FC3">
      <w:rPr>
        <w:rFonts w:cs="Lucida Sans Unicode"/>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03410138"/>
    <w:multiLevelType w:val="hybridMultilevel"/>
    <w:tmpl w:val="FD7E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A077075"/>
    <w:multiLevelType w:val="hybridMultilevel"/>
    <w:tmpl w:val="1AD6C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21340F"/>
    <w:multiLevelType w:val="hybridMultilevel"/>
    <w:tmpl w:val="E3FA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15779A"/>
    <w:multiLevelType w:val="hybridMultilevel"/>
    <w:tmpl w:val="F404BED2"/>
    <w:lvl w:ilvl="0" w:tplc="17B2760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1901F2"/>
    <w:multiLevelType w:val="hybridMultilevel"/>
    <w:tmpl w:val="CF544B6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2B01A02"/>
    <w:multiLevelType w:val="hybridMultilevel"/>
    <w:tmpl w:val="D58C065E"/>
    <w:lvl w:ilvl="0" w:tplc="18E2F1DC">
      <w:start w:val="1"/>
      <w:numFmt w:val="upperLetter"/>
      <w:pStyle w:val="Heading8"/>
      <w:lvlText w:val="Chart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5186560"/>
    <w:multiLevelType w:val="hybridMultilevel"/>
    <w:tmpl w:val="A506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6253519"/>
    <w:multiLevelType w:val="hybridMultilevel"/>
    <w:tmpl w:val="25D4BFD8"/>
    <w:lvl w:ilvl="0" w:tplc="1D62A118">
      <w:numFmt w:val="bullet"/>
      <w:lvlText w:val="-"/>
      <w:lvlJc w:val="left"/>
      <w:pPr>
        <w:tabs>
          <w:tab w:val="num" w:pos="360"/>
        </w:tabs>
        <w:ind w:left="360" w:hanging="360"/>
      </w:pPr>
      <w:rPr>
        <w:rFonts w:ascii="Times New Roman" w:eastAsia="SimSun" w:hAnsi="Times New Roman"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nsid w:val="19DA019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EA25509"/>
    <w:multiLevelType w:val="hybridMultilevel"/>
    <w:tmpl w:val="FF98E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4B275B7"/>
    <w:multiLevelType w:val="hybridMultilevel"/>
    <w:tmpl w:val="691A9958"/>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0">
    <w:nsid w:val="37F166D5"/>
    <w:multiLevelType w:val="hybridMultilevel"/>
    <w:tmpl w:val="8716C1FE"/>
    <w:lvl w:ilvl="0" w:tplc="BFC6AA94">
      <w:start w:val="1"/>
      <w:numFmt w:val="decimal"/>
      <w:pStyle w:val="Heading7"/>
      <w:lvlText w:val="Table %1. "/>
      <w:lvlJc w:val="left"/>
      <w:pPr>
        <w:tabs>
          <w:tab w:val="num" w:pos="180"/>
        </w:tabs>
        <w:ind w:left="18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C74730A"/>
    <w:multiLevelType w:val="hybridMultilevel"/>
    <w:tmpl w:val="4376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1AD518D"/>
    <w:multiLevelType w:val="hybridMultilevel"/>
    <w:tmpl w:val="91FAB4E0"/>
    <w:lvl w:ilvl="0" w:tplc="9F98316E">
      <w:start w:val="1"/>
      <w:numFmt w:val="bullet"/>
      <w:lvlText w:val=""/>
      <w:lvlJc w:val="left"/>
      <w:pPr>
        <w:tabs>
          <w:tab w:val="num" w:pos="720"/>
        </w:tabs>
        <w:ind w:left="720" w:hanging="360"/>
      </w:pPr>
      <w:rPr>
        <w:rFonts w:ascii="Symbol" w:hAnsi="Symbol" w:hint="default"/>
      </w:rPr>
    </w:lvl>
    <w:lvl w:ilvl="1" w:tplc="BEEAC72E" w:tentative="1">
      <w:start w:val="1"/>
      <w:numFmt w:val="bullet"/>
      <w:lvlText w:val="o"/>
      <w:lvlJc w:val="left"/>
      <w:pPr>
        <w:tabs>
          <w:tab w:val="num" w:pos="1440"/>
        </w:tabs>
        <w:ind w:left="1440" w:hanging="360"/>
      </w:pPr>
      <w:rPr>
        <w:rFonts w:ascii="Courier New" w:hAnsi="Courier New" w:cs="Courier New" w:hint="default"/>
      </w:rPr>
    </w:lvl>
    <w:lvl w:ilvl="2" w:tplc="A3BA7FEE" w:tentative="1">
      <w:start w:val="1"/>
      <w:numFmt w:val="bullet"/>
      <w:lvlText w:val=""/>
      <w:lvlJc w:val="left"/>
      <w:pPr>
        <w:tabs>
          <w:tab w:val="num" w:pos="2160"/>
        </w:tabs>
        <w:ind w:left="2160" w:hanging="360"/>
      </w:pPr>
      <w:rPr>
        <w:rFonts w:ascii="Wingdings" w:hAnsi="Wingdings" w:hint="default"/>
      </w:rPr>
    </w:lvl>
    <w:lvl w:ilvl="3" w:tplc="5F607584" w:tentative="1">
      <w:start w:val="1"/>
      <w:numFmt w:val="bullet"/>
      <w:lvlText w:val=""/>
      <w:lvlJc w:val="left"/>
      <w:pPr>
        <w:tabs>
          <w:tab w:val="num" w:pos="2880"/>
        </w:tabs>
        <w:ind w:left="2880" w:hanging="360"/>
      </w:pPr>
      <w:rPr>
        <w:rFonts w:ascii="Symbol" w:hAnsi="Symbol" w:hint="default"/>
      </w:rPr>
    </w:lvl>
    <w:lvl w:ilvl="4" w:tplc="B4E09678" w:tentative="1">
      <w:start w:val="1"/>
      <w:numFmt w:val="bullet"/>
      <w:lvlText w:val="o"/>
      <w:lvlJc w:val="left"/>
      <w:pPr>
        <w:tabs>
          <w:tab w:val="num" w:pos="3600"/>
        </w:tabs>
        <w:ind w:left="3600" w:hanging="360"/>
      </w:pPr>
      <w:rPr>
        <w:rFonts w:ascii="Courier New" w:hAnsi="Courier New" w:cs="Courier New" w:hint="default"/>
      </w:rPr>
    </w:lvl>
    <w:lvl w:ilvl="5" w:tplc="2876A7AC" w:tentative="1">
      <w:start w:val="1"/>
      <w:numFmt w:val="bullet"/>
      <w:lvlText w:val=""/>
      <w:lvlJc w:val="left"/>
      <w:pPr>
        <w:tabs>
          <w:tab w:val="num" w:pos="4320"/>
        </w:tabs>
        <w:ind w:left="4320" w:hanging="360"/>
      </w:pPr>
      <w:rPr>
        <w:rFonts w:ascii="Wingdings" w:hAnsi="Wingdings" w:hint="default"/>
      </w:rPr>
    </w:lvl>
    <w:lvl w:ilvl="6" w:tplc="0FAA3766" w:tentative="1">
      <w:start w:val="1"/>
      <w:numFmt w:val="bullet"/>
      <w:lvlText w:val=""/>
      <w:lvlJc w:val="left"/>
      <w:pPr>
        <w:tabs>
          <w:tab w:val="num" w:pos="5040"/>
        </w:tabs>
        <w:ind w:left="5040" w:hanging="360"/>
      </w:pPr>
      <w:rPr>
        <w:rFonts w:ascii="Symbol" w:hAnsi="Symbol" w:hint="default"/>
      </w:rPr>
    </w:lvl>
    <w:lvl w:ilvl="7" w:tplc="AF2CDFEE" w:tentative="1">
      <w:start w:val="1"/>
      <w:numFmt w:val="bullet"/>
      <w:lvlText w:val="o"/>
      <w:lvlJc w:val="left"/>
      <w:pPr>
        <w:tabs>
          <w:tab w:val="num" w:pos="5760"/>
        </w:tabs>
        <w:ind w:left="5760" w:hanging="360"/>
      </w:pPr>
      <w:rPr>
        <w:rFonts w:ascii="Courier New" w:hAnsi="Courier New" w:cs="Courier New" w:hint="default"/>
      </w:rPr>
    </w:lvl>
    <w:lvl w:ilvl="8" w:tplc="3C2E3254" w:tentative="1">
      <w:start w:val="1"/>
      <w:numFmt w:val="bullet"/>
      <w:lvlText w:val=""/>
      <w:lvlJc w:val="left"/>
      <w:pPr>
        <w:tabs>
          <w:tab w:val="num" w:pos="6480"/>
        </w:tabs>
        <w:ind w:left="6480" w:hanging="360"/>
      </w:pPr>
      <w:rPr>
        <w:rFonts w:ascii="Wingdings" w:hAnsi="Wingdings" w:hint="default"/>
      </w:rPr>
    </w:lvl>
  </w:abstractNum>
  <w:abstractNum w:abstractNumId="24">
    <w:nsid w:val="438C1B56"/>
    <w:multiLevelType w:val="hybridMultilevel"/>
    <w:tmpl w:val="C08A1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DB6786"/>
    <w:multiLevelType w:val="multilevel"/>
    <w:tmpl w:val="0DA8493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pStyle w:val="Heading3"/>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16C7463"/>
    <w:multiLevelType w:val="multilevel"/>
    <w:tmpl w:val="170CAF02"/>
    <w:lvl w:ilvl="0">
      <w:start w:val="1"/>
      <w:numFmt w:val="decimal"/>
      <w:pStyle w:val="Heading9"/>
      <w:lvlText w:val="Annexe %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pStyle w:val="Heading9"/>
      <w:lvlText w:val=""/>
      <w:lvlJc w:val="left"/>
      <w:pPr>
        <w:tabs>
          <w:tab w:val="num" w:pos="360"/>
        </w:tabs>
        <w:ind w:left="0" w:firstLine="0"/>
      </w:pPr>
      <w:rPr>
        <w:rFonts w:hint="default"/>
      </w:rPr>
    </w:lvl>
  </w:abstractNum>
  <w:abstractNum w:abstractNumId="27">
    <w:nsid w:val="546918D4"/>
    <w:multiLevelType w:val="hybridMultilevel"/>
    <w:tmpl w:val="606A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856DB2"/>
    <w:multiLevelType w:val="hybridMultilevel"/>
    <w:tmpl w:val="4F82B6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A8D2F89"/>
    <w:multiLevelType w:val="hybridMultilevel"/>
    <w:tmpl w:val="D592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AF013A"/>
    <w:multiLevelType w:val="hybridMultilevel"/>
    <w:tmpl w:val="7C86B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DA57AF"/>
    <w:multiLevelType w:val="hybridMultilevel"/>
    <w:tmpl w:val="4F168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234BE7"/>
    <w:multiLevelType w:val="hybridMultilevel"/>
    <w:tmpl w:val="5E542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8AB36F7"/>
    <w:multiLevelType w:val="hybridMultilevel"/>
    <w:tmpl w:val="A63C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C3D283F"/>
    <w:multiLevelType w:val="hybridMultilevel"/>
    <w:tmpl w:val="3974A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C512302"/>
    <w:multiLevelType w:val="hybridMultilevel"/>
    <w:tmpl w:val="8A50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C67889"/>
    <w:multiLevelType w:val="hybridMultilevel"/>
    <w:tmpl w:val="CBFE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2E8032D"/>
    <w:multiLevelType w:val="hybridMultilevel"/>
    <w:tmpl w:val="53BCE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16042B"/>
    <w:multiLevelType w:val="hybridMultilevel"/>
    <w:tmpl w:val="37FE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2B023A"/>
    <w:multiLevelType w:val="hybridMultilevel"/>
    <w:tmpl w:val="18CC9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34"/>
  </w:num>
  <w:num w:numId="4">
    <w:abstractNumId w:val="17"/>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0"/>
  </w:num>
  <w:num w:numId="16">
    <w:abstractNumId w:val="25"/>
  </w:num>
  <w:num w:numId="17">
    <w:abstractNumId w:val="32"/>
  </w:num>
  <w:num w:numId="18">
    <w:abstractNumId w:val="19"/>
  </w:num>
  <w:num w:numId="19">
    <w:abstractNumId w:val="11"/>
  </w:num>
  <w:num w:numId="20">
    <w:abstractNumId w:val="10"/>
  </w:num>
  <w:num w:numId="21">
    <w:abstractNumId w:val="15"/>
  </w:num>
  <w:num w:numId="22">
    <w:abstractNumId w:val="12"/>
  </w:num>
  <w:num w:numId="23">
    <w:abstractNumId w:val="38"/>
  </w:num>
  <w:num w:numId="24">
    <w:abstractNumId w:val="37"/>
  </w:num>
  <w:num w:numId="25">
    <w:abstractNumId w:val="9"/>
  </w:num>
  <w:num w:numId="26">
    <w:abstractNumId w:val="18"/>
  </w:num>
  <w:num w:numId="27">
    <w:abstractNumId w:val="21"/>
  </w:num>
  <w:num w:numId="28">
    <w:abstractNumId w:val="30"/>
  </w:num>
  <w:num w:numId="29">
    <w:abstractNumId w:val="31"/>
  </w:num>
  <w:num w:numId="30">
    <w:abstractNumId w:val="27"/>
  </w:num>
  <w:num w:numId="31">
    <w:abstractNumId w:val="23"/>
  </w:num>
  <w:num w:numId="32">
    <w:abstractNumId w:val="36"/>
  </w:num>
  <w:num w:numId="33">
    <w:abstractNumId w:val="13"/>
  </w:num>
  <w:num w:numId="34">
    <w:abstractNumId w:val="16"/>
  </w:num>
  <w:num w:numId="35">
    <w:abstractNumId w:val="28"/>
  </w:num>
  <w:num w:numId="36">
    <w:abstractNumId w:val="39"/>
  </w:num>
  <w:num w:numId="37">
    <w:abstractNumId w:val="29"/>
  </w:num>
  <w:num w:numId="38">
    <w:abstractNumId w:val="35"/>
  </w:num>
  <w:num w:numId="39">
    <w:abstractNumId w:val="33"/>
  </w:num>
  <w:num w:numId="40">
    <w:abstractNumId w:val="40"/>
  </w:num>
  <w:num w:numId="41">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es-ES_tradnl"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6145" fillcolor="white" stroke="f">
      <v:fill color="white"/>
      <v:stroke on="f"/>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2A"/>
    <w:rsid w:val="00010EAB"/>
    <w:rsid w:val="00012899"/>
    <w:rsid w:val="00022817"/>
    <w:rsid w:val="000236C8"/>
    <w:rsid w:val="00030121"/>
    <w:rsid w:val="00030250"/>
    <w:rsid w:val="00032D17"/>
    <w:rsid w:val="00032D7B"/>
    <w:rsid w:val="00043954"/>
    <w:rsid w:val="00043E1C"/>
    <w:rsid w:val="000458DD"/>
    <w:rsid w:val="00047AC0"/>
    <w:rsid w:val="00053AFB"/>
    <w:rsid w:val="000570DA"/>
    <w:rsid w:val="000668AB"/>
    <w:rsid w:val="000668DF"/>
    <w:rsid w:val="00066B40"/>
    <w:rsid w:val="000707B7"/>
    <w:rsid w:val="0007108D"/>
    <w:rsid w:val="000711BF"/>
    <w:rsid w:val="000806BA"/>
    <w:rsid w:val="00081702"/>
    <w:rsid w:val="00082B21"/>
    <w:rsid w:val="00083CCC"/>
    <w:rsid w:val="00087FA9"/>
    <w:rsid w:val="00094AE7"/>
    <w:rsid w:val="000972FB"/>
    <w:rsid w:val="000A0571"/>
    <w:rsid w:val="000A15EA"/>
    <w:rsid w:val="000A2AC1"/>
    <w:rsid w:val="000A527B"/>
    <w:rsid w:val="000A59A9"/>
    <w:rsid w:val="000B197A"/>
    <w:rsid w:val="000B53B8"/>
    <w:rsid w:val="000B5821"/>
    <w:rsid w:val="000B5C45"/>
    <w:rsid w:val="000B677A"/>
    <w:rsid w:val="000C0C97"/>
    <w:rsid w:val="000C22A3"/>
    <w:rsid w:val="000C2D3A"/>
    <w:rsid w:val="000C3855"/>
    <w:rsid w:val="000C3C08"/>
    <w:rsid w:val="000C49B6"/>
    <w:rsid w:val="000D0BDC"/>
    <w:rsid w:val="000D1073"/>
    <w:rsid w:val="000D59CC"/>
    <w:rsid w:val="000D64DB"/>
    <w:rsid w:val="000E2967"/>
    <w:rsid w:val="000E3C4B"/>
    <w:rsid w:val="000F2C87"/>
    <w:rsid w:val="000F3807"/>
    <w:rsid w:val="000F47B8"/>
    <w:rsid w:val="000F56CC"/>
    <w:rsid w:val="000F6CBF"/>
    <w:rsid w:val="00103E5D"/>
    <w:rsid w:val="00104041"/>
    <w:rsid w:val="001043F0"/>
    <w:rsid w:val="0010475D"/>
    <w:rsid w:val="00105EF5"/>
    <w:rsid w:val="001063B9"/>
    <w:rsid w:val="001148EE"/>
    <w:rsid w:val="00114CD2"/>
    <w:rsid w:val="00115824"/>
    <w:rsid w:val="00120A6A"/>
    <w:rsid w:val="00121136"/>
    <w:rsid w:val="00121DD9"/>
    <w:rsid w:val="00122E32"/>
    <w:rsid w:val="0013004D"/>
    <w:rsid w:val="001306A4"/>
    <w:rsid w:val="001330AA"/>
    <w:rsid w:val="0013390B"/>
    <w:rsid w:val="00133CE2"/>
    <w:rsid w:val="00134635"/>
    <w:rsid w:val="001352E0"/>
    <w:rsid w:val="00144CE9"/>
    <w:rsid w:val="001456A3"/>
    <w:rsid w:val="00145A24"/>
    <w:rsid w:val="0014621C"/>
    <w:rsid w:val="0015053B"/>
    <w:rsid w:val="001515A4"/>
    <w:rsid w:val="0015315E"/>
    <w:rsid w:val="00153A1C"/>
    <w:rsid w:val="00153E6A"/>
    <w:rsid w:val="00154AF8"/>
    <w:rsid w:val="001562C5"/>
    <w:rsid w:val="00157F17"/>
    <w:rsid w:val="00160F64"/>
    <w:rsid w:val="00161402"/>
    <w:rsid w:val="001660BC"/>
    <w:rsid w:val="00167999"/>
    <w:rsid w:val="00172138"/>
    <w:rsid w:val="001771F6"/>
    <w:rsid w:val="001848CA"/>
    <w:rsid w:val="0019229B"/>
    <w:rsid w:val="0019341E"/>
    <w:rsid w:val="001938EB"/>
    <w:rsid w:val="00193D06"/>
    <w:rsid w:val="00196684"/>
    <w:rsid w:val="001A119F"/>
    <w:rsid w:val="001A206A"/>
    <w:rsid w:val="001A502A"/>
    <w:rsid w:val="001B15E5"/>
    <w:rsid w:val="001B1899"/>
    <w:rsid w:val="001B202E"/>
    <w:rsid w:val="001B26D0"/>
    <w:rsid w:val="001B2DC6"/>
    <w:rsid w:val="001B2F58"/>
    <w:rsid w:val="001B3EA8"/>
    <w:rsid w:val="001B58AB"/>
    <w:rsid w:val="001C06F8"/>
    <w:rsid w:val="001C140F"/>
    <w:rsid w:val="001C1FC4"/>
    <w:rsid w:val="001C35AE"/>
    <w:rsid w:val="001C77FD"/>
    <w:rsid w:val="001D4466"/>
    <w:rsid w:val="001E10C3"/>
    <w:rsid w:val="001E4177"/>
    <w:rsid w:val="001E7379"/>
    <w:rsid w:val="00201161"/>
    <w:rsid w:val="00211C4D"/>
    <w:rsid w:val="0021337B"/>
    <w:rsid w:val="0021569A"/>
    <w:rsid w:val="00222990"/>
    <w:rsid w:val="002326AE"/>
    <w:rsid w:val="00233141"/>
    <w:rsid w:val="00241324"/>
    <w:rsid w:val="00250056"/>
    <w:rsid w:val="00255611"/>
    <w:rsid w:val="002559CF"/>
    <w:rsid w:val="002602AC"/>
    <w:rsid w:val="0026214A"/>
    <w:rsid w:val="00262BA4"/>
    <w:rsid w:val="00262C05"/>
    <w:rsid w:val="00264E7F"/>
    <w:rsid w:val="0027114C"/>
    <w:rsid w:val="0027173F"/>
    <w:rsid w:val="00274DD2"/>
    <w:rsid w:val="00283554"/>
    <w:rsid w:val="0028358F"/>
    <w:rsid w:val="00285AC7"/>
    <w:rsid w:val="00291091"/>
    <w:rsid w:val="00292B77"/>
    <w:rsid w:val="00294652"/>
    <w:rsid w:val="002946DF"/>
    <w:rsid w:val="002A105B"/>
    <w:rsid w:val="002A2E01"/>
    <w:rsid w:val="002A62DB"/>
    <w:rsid w:val="002A6E56"/>
    <w:rsid w:val="002A79E0"/>
    <w:rsid w:val="002B592A"/>
    <w:rsid w:val="002B6D58"/>
    <w:rsid w:val="002B7249"/>
    <w:rsid w:val="002C0C0E"/>
    <w:rsid w:val="002C3B91"/>
    <w:rsid w:val="002D2D69"/>
    <w:rsid w:val="002D4C40"/>
    <w:rsid w:val="002E01AB"/>
    <w:rsid w:val="002E0566"/>
    <w:rsid w:val="002E13CC"/>
    <w:rsid w:val="002E2244"/>
    <w:rsid w:val="002E2CCB"/>
    <w:rsid w:val="002E7DA5"/>
    <w:rsid w:val="002F2A52"/>
    <w:rsid w:val="002F7282"/>
    <w:rsid w:val="00302835"/>
    <w:rsid w:val="00303FFE"/>
    <w:rsid w:val="00316070"/>
    <w:rsid w:val="00317D5E"/>
    <w:rsid w:val="00320B9A"/>
    <w:rsid w:val="00321D5B"/>
    <w:rsid w:val="00331B27"/>
    <w:rsid w:val="00336DFD"/>
    <w:rsid w:val="00343CC8"/>
    <w:rsid w:val="00343F72"/>
    <w:rsid w:val="0034574C"/>
    <w:rsid w:val="003520C9"/>
    <w:rsid w:val="003539EB"/>
    <w:rsid w:val="0035439A"/>
    <w:rsid w:val="003557DA"/>
    <w:rsid w:val="00357F31"/>
    <w:rsid w:val="00364142"/>
    <w:rsid w:val="00364B52"/>
    <w:rsid w:val="00364F3E"/>
    <w:rsid w:val="00365E14"/>
    <w:rsid w:val="00366A42"/>
    <w:rsid w:val="00376610"/>
    <w:rsid w:val="00377750"/>
    <w:rsid w:val="003779A9"/>
    <w:rsid w:val="003833A8"/>
    <w:rsid w:val="003835F0"/>
    <w:rsid w:val="003847A5"/>
    <w:rsid w:val="0038637C"/>
    <w:rsid w:val="003877E7"/>
    <w:rsid w:val="003908E2"/>
    <w:rsid w:val="003925DA"/>
    <w:rsid w:val="003A16E9"/>
    <w:rsid w:val="003A5667"/>
    <w:rsid w:val="003B162E"/>
    <w:rsid w:val="003B1C13"/>
    <w:rsid w:val="003B2517"/>
    <w:rsid w:val="003B3161"/>
    <w:rsid w:val="003B3967"/>
    <w:rsid w:val="003B5881"/>
    <w:rsid w:val="003B5949"/>
    <w:rsid w:val="003C28C9"/>
    <w:rsid w:val="003C6D52"/>
    <w:rsid w:val="003C6E81"/>
    <w:rsid w:val="003D4DA5"/>
    <w:rsid w:val="003D6853"/>
    <w:rsid w:val="003D693B"/>
    <w:rsid w:val="003E252D"/>
    <w:rsid w:val="003E5508"/>
    <w:rsid w:val="003F0284"/>
    <w:rsid w:val="003F063D"/>
    <w:rsid w:val="003F5BFF"/>
    <w:rsid w:val="003F7630"/>
    <w:rsid w:val="0040792B"/>
    <w:rsid w:val="00412E16"/>
    <w:rsid w:val="004156AC"/>
    <w:rsid w:val="00421E10"/>
    <w:rsid w:val="00423617"/>
    <w:rsid w:val="0042477A"/>
    <w:rsid w:val="00424B54"/>
    <w:rsid w:val="00425B44"/>
    <w:rsid w:val="00425CC5"/>
    <w:rsid w:val="00430188"/>
    <w:rsid w:val="00433110"/>
    <w:rsid w:val="00433612"/>
    <w:rsid w:val="004416D1"/>
    <w:rsid w:val="004432C1"/>
    <w:rsid w:val="004453B4"/>
    <w:rsid w:val="0044599A"/>
    <w:rsid w:val="00445C14"/>
    <w:rsid w:val="004463E8"/>
    <w:rsid w:val="00446BED"/>
    <w:rsid w:val="004501C1"/>
    <w:rsid w:val="00451380"/>
    <w:rsid w:val="004522E4"/>
    <w:rsid w:val="00453134"/>
    <w:rsid w:val="00470AB5"/>
    <w:rsid w:val="004765BC"/>
    <w:rsid w:val="0047747D"/>
    <w:rsid w:val="004849EA"/>
    <w:rsid w:val="0048580A"/>
    <w:rsid w:val="00491CB5"/>
    <w:rsid w:val="00492534"/>
    <w:rsid w:val="004965AF"/>
    <w:rsid w:val="004975C9"/>
    <w:rsid w:val="004A34CE"/>
    <w:rsid w:val="004A35D0"/>
    <w:rsid w:val="004A4270"/>
    <w:rsid w:val="004B16C7"/>
    <w:rsid w:val="004B2D74"/>
    <w:rsid w:val="004B3045"/>
    <w:rsid w:val="004B3B75"/>
    <w:rsid w:val="004B4422"/>
    <w:rsid w:val="004C05DD"/>
    <w:rsid w:val="004C092F"/>
    <w:rsid w:val="004C29A9"/>
    <w:rsid w:val="004D1BFA"/>
    <w:rsid w:val="004D3EF9"/>
    <w:rsid w:val="004E22FF"/>
    <w:rsid w:val="004E329A"/>
    <w:rsid w:val="004E3457"/>
    <w:rsid w:val="004E418F"/>
    <w:rsid w:val="004E4862"/>
    <w:rsid w:val="004E5E44"/>
    <w:rsid w:val="004F1CE9"/>
    <w:rsid w:val="004F1FDB"/>
    <w:rsid w:val="004F24CB"/>
    <w:rsid w:val="004F3FA7"/>
    <w:rsid w:val="004F40FA"/>
    <w:rsid w:val="004F58E8"/>
    <w:rsid w:val="004F783E"/>
    <w:rsid w:val="004F7E90"/>
    <w:rsid w:val="005000FE"/>
    <w:rsid w:val="00500825"/>
    <w:rsid w:val="005029E8"/>
    <w:rsid w:val="005064B9"/>
    <w:rsid w:val="00507056"/>
    <w:rsid w:val="00511140"/>
    <w:rsid w:val="0051128D"/>
    <w:rsid w:val="005138BA"/>
    <w:rsid w:val="00513B75"/>
    <w:rsid w:val="00515110"/>
    <w:rsid w:val="00515D49"/>
    <w:rsid w:val="00516369"/>
    <w:rsid w:val="0052568E"/>
    <w:rsid w:val="00532836"/>
    <w:rsid w:val="00533A15"/>
    <w:rsid w:val="0053604D"/>
    <w:rsid w:val="005367AD"/>
    <w:rsid w:val="005370DC"/>
    <w:rsid w:val="00547333"/>
    <w:rsid w:val="0055090E"/>
    <w:rsid w:val="005511D3"/>
    <w:rsid w:val="00555CC8"/>
    <w:rsid w:val="00565475"/>
    <w:rsid w:val="005660D3"/>
    <w:rsid w:val="00571469"/>
    <w:rsid w:val="00571DFF"/>
    <w:rsid w:val="00573AB2"/>
    <w:rsid w:val="005753EA"/>
    <w:rsid w:val="00576347"/>
    <w:rsid w:val="00577B3D"/>
    <w:rsid w:val="00580FFD"/>
    <w:rsid w:val="00582806"/>
    <w:rsid w:val="0058362F"/>
    <w:rsid w:val="00583F42"/>
    <w:rsid w:val="005930CA"/>
    <w:rsid w:val="005A1638"/>
    <w:rsid w:val="005A1EB0"/>
    <w:rsid w:val="005A333F"/>
    <w:rsid w:val="005B05AE"/>
    <w:rsid w:val="005B4E68"/>
    <w:rsid w:val="005B5A5B"/>
    <w:rsid w:val="005C0FB5"/>
    <w:rsid w:val="005C2ABC"/>
    <w:rsid w:val="005C4E9C"/>
    <w:rsid w:val="005C6C19"/>
    <w:rsid w:val="005D1A28"/>
    <w:rsid w:val="005D4F3A"/>
    <w:rsid w:val="005E0113"/>
    <w:rsid w:val="005E32EA"/>
    <w:rsid w:val="005E5ACD"/>
    <w:rsid w:val="005E5EF0"/>
    <w:rsid w:val="005E7CEE"/>
    <w:rsid w:val="005F1557"/>
    <w:rsid w:val="005F6091"/>
    <w:rsid w:val="0060227C"/>
    <w:rsid w:val="006035EF"/>
    <w:rsid w:val="00605655"/>
    <w:rsid w:val="00611A12"/>
    <w:rsid w:val="00614A56"/>
    <w:rsid w:val="00615135"/>
    <w:rsid w:val="0061695B"/>
    <w:rsid w:val="0062301C"/>
    <w:rsid w:val="006232F2"/>
    <w:rsid w:val="00627B0B"/>
    <w:rsid w:val="00632D66"/>
    <w:rsid w:val="00633844"/>
    <w:rsid w:val="006353CC"/>
    <w:rsid w:val="00637167"/>
    <w:rsid w:val="0063790A"/>
    <w:rsid w:val="0064085F"/>
    <w:rsid w:val="00641779"/>
    <w:rsid w:val="00641EDF"/>
    <w:rsid w:val="00642DA7"/>
    <w:rsid w:val="006443FA"/>
    <w:rsid w:val="00650281"/>
    <w:rsid w:val="00652145"/>
    <w:rsid w:val="00652411"/>
    <w:rsid w:val="00652FF3"/>
    <w:rsid w:val="006532DA"/>
    <w:rsid w:val="00654F0A"/>
    <w:rsid w:val="00660D19"/>
    <w:rsid w:val="0066102C"/>
    <w:rsid w:val="0066540E"/>
    <w:rsid w:val="006669E8"/>
    <w:rsid w:val="0066736A"/>
    <w:rsid w:val="00670E7B"/>
    <w:rsid w:val="00672AD3"/>
    <w:rsid w:val="00675E91"/>
    <w:rsid w:val="006876F6"/>
    <w:rsid w:val="00692CA2"/>
    <w:rsid w:val="00693612"/>
    <w:rsid w:val="006949EB"/>
    <w:rsid w:val="006A2B1B"/>
    <w:rsid w:val="006A2B23"/>
    <w:rsid w:val="006A5D23"/>
    <w:rsid w:val="006A6036"/>
    <w:rsid w:val="006B0D7C"/>
    <w:rsid w:val="006B1DFC"/>
    <w:rsid w:val="006B3317"/>
    <w:rsid w:val="006C0182"/>
    <w:rsid w:val="006D325C"/>
    <w:rsid w:val="006D4E12"/>
    <w:rsid w:val="006D4FAE"/>
    <w:rsid w:val="006D794F"/>
    <w:rsid w:val="006E1A1C"/>
    <w:rsid w:val="006E2C88"/>
    <w:rsid w:val="006E3235"/>
    <w:rsid w:val="006E3D3E"/>
    <w:rsid w:val="006E5250"/>
    <w:rsid w:val="006E700F"/>
    <w:rsid w:val="006F2338"/>
    <w:rsid w:val="006F312D"/>
    <w:rsid w:val="00700A51"/>
    <w:rsid w:val="00702933"/>
    <w:rsid w:val="0070538F"/>
    <w:rsid w:val="00707ECC"/>
    <w:rsid w:val="00712BE3"/>
    <w:rsid w:val="007137C1"/>
    <w:rsid w:val="00716DC6"/>
    <w:rsid w:val="00721BD4"/>
    <w:rsid w:val="00721E3F"/>
    <w:rsid w:val="00724819"/>
    <w:rsid w:val="007327B3"/>
    <w:rsid w:val="00733985"/>
    <w:rsid w:val="007349F5"/>
    <w:rsid w:val="007373B8"/>
    <w:rsid w:val="007376CE"/>
    <w:rsid w:val="00737891"/>
    <w:rsid w:val="00741442"/>
    <w:rsid w:val="007429C5"/>
    <w:rsid w:val="00745641"/>
    <w:rsid w:val="00746BDC"/>
    <w:rsid w:val="00747D60"/>
    <w:rsid w:val="00750B0F"/>
    <w:rsid w:val="007530B6"/>
    <w:rsid w:val="00754B93"/>
    <w:rsid w:val="0076324F"/>
    <w:rsid w:val="007659C4"/>
    <w:rsid w:val="007722A5"/>
    <w:rsid w:val="007743B7"/>
    <w:rsid w:val="00774FB2"/>
    <w:rsid w:val="00776940"/>
    <w:rsid w:val="00780864"/>
    <w:rsid w:val="0078087D"/>
    <w:rsid w:val="007845FB"/>
    <w:rsid w:val="00785AC1"/>
    <w:rsid w:val="00785BF2"/>
    <w:rsid w:val="00785E1F"/>
    <w:rsid w:val="00790479"/>
    <w:rsid w:val="007934FC"/>
    <w:rsid w:val="007A0560"/>
    <w:rsid w:val="007A0867"/>
    <w:rsid w:val="007A3359"/>
    <w:rsid w:val="007A3D51"/>
    <w:rsid w:val="007A4B9D"/>
    <w:rsid w:val="007A7A0F"/>
    <w:rsid w:val="007B00B3"/>
    <w:rsid w:val="007B069C"/>
    <w:rsid w:val="007B1DCC"/>
    <w:rsid w:val="007B1F8A"/>
    <w:rsid w:val="007B30BD"/>
    <w:rsid w:val="007B35AE"/>
    <w:rsid w:val="007B51E4"/>
    <w:rsid w:val="007C0266"/>
    <w:rsid w:val="007C1AD8"/>
    <w:rsid w:val="007C587D"/>
    <w:rsid w:val="007C66B6"/>
    <w:rsid w:val="007C6C4D"/>
    <w:rsid w:val="007C6F6D"/>
    <w:rsid w:val="007D510F"/>
    <w:rsid w:val="007E19CE"/>
    <w:rsid w:val="007E30F5"/>
    <w:rsid w:val="007E4FB4"/>
    <w:rsid w:val="007E7D7C"/>
    <w:rsid w:val="007F46D0"/>
    <w:rsid w:val="007F6AE7"/>
    <w:rsid w:val="007F6BDA"/>
    <w:rsid w:val="007F7344"/>
    <w:rsid w:val="007F753C"/>
    <w:rsid w:val="008001DB"/>
    <w:rsid w:val="00800E96"/>
    <w:rsid w:val="00801D99"/>
    <w:rsid w:val="00801FA6"/>
    <w:rsid w:val="00810478"/>
    <w:rsid w:val="00810A38"/>
    <w:rsid w:val="008131A9"/>
    <w:rsid w:val="00814BF3"/>
    <w:rsid w:val="008158C2"/>
    <w:rsid w:val="0082122B"/>
    <w:rsid w:val="00826F41"/>
    <w:rsid w:val="00830639"/>
    <w:rsid w:val="00833437"/>
    <w:rsid w:val="00835F3C"/>
    <w:rsid w:val="00840E01"/>
    <w:rsid w:val="00842E77"/>
    <w:rsid w:val="00844DEE"/>
    <w:rsid w:val="00847D85"/>
    <w:rsid w:val="008500C7"/>
    <w:rsid w:val="00854F6C"/>
    <w:rsid w:val="00856A00"/>
    <w:rsid w:val="0086317A"/>
    <w:rsid w:val="0086467B"/>
    <w:rsid w:val="00866643"/>
    <w:rsid w:val="008703D1"/>
    <w:rsid w:val="00870DD1"/>
    <w:rsid w:val="00870E0E"/>
    <w:rsid w:val="008722FB"/>
    <w:rsid w:val="00875CAA"/>
    <w:rsid w:val="00880C18"/>
    <w:rsid w:val="00883240"/>
    <w:rsid w:val="008836EA"/>
    <w:rsid w:val="00891EFD"/>
    <w:rsid w:val="00895DB0"/>
    <w:rsid w:val="008964E7"/>
    <w:rsid w:val="008968DE"/>
    <w:rsid w:val="00896BA3"/>
    <w:rsid w:val="008A08B6"/>
    <w:rsid w:val="008A4735"/>
    <w:rsid w:val="008A5F60"/>
    <w:rsid w:val="008A6249"/>
    <w:rsid w:val="008A6586"/>
    <w:rsid w:val="008A7853"/>
    <w:rsid w:val="008B69D8"/>
    <w:rsid w:val="008B7462"/>
    <w:rsid w:val="008C055D"/>
    <w:rsid w:val="008C0D20"/>
    <w:rsid w:val="008C37B7"/>
    <w:rsid w:val="008C3875"/>
    <w:rsid w:val="008C4B83"/>
    <w:rsid w:val="008D04E9"/>
    <w:rsid w:val="008D6ECC"/>
    <w:rsid w:val="008D7BA8"/>
    <w:rsid w:val="008E2F88"/>
    <w:rsid w:val="008E7F65"/>
    <w:rsid w:val="008F3A14"/>
    <w:rsid w:val="008F3B16"/>
    <w:rsid w:val="00901F24"/>
    <w:rsid w:val="00903DBB"/>
    <w:rsid w:val="00904229"/>
    <w:rsid w:val="009046CC"/>
    <w:rsid w:val="00915DDF"/>
    <w:rsid w:val="009168D2"/>
    <w:rsid w:val="00917457"/>
    <w:rsid w:val="00920E2F"/>
    <w:rsid w:val="009218D1"/>
    <w:rsid w:val="00922C36"/>
    <w:rsid w:val="00931579"/>
    <w:rsid w:val="009317DD"/>
    <w:rsid w:val="009327E6"/>
    <w:rsid w:val="00932FED"/>
    <w:rsid w:val="00933E12"/>
    <w:rsid w:val="009365EC"/>
    <w:rsid w:val="009417E6"/>
    <w:rsid w:val="00942298"/>
    <w:rsid w:val="00942632"/>
    <w:rsid w:val="00942F0C"/>
    <w:rsid w:val="009447AE"/>
    <w:rsid w:val="0094512B"/>
    <w:rsid w:val="00951447"/>
    <w:rsid w:val="00951DCE"/>
    <w:rsid w:val="00953DD5"/>
    <w:rsid w:val="00954DAD"/>
    <w:rsid w:val="00956282"/>
    <w:rsid w:val="00957125"/>
    <w:rsid w:val="0096458F"/>
    <w:rsid w:val="00965F13"/>
    <w:rsid w:val="009673D9"/>
    <w:rsid w:val="009715CB"/>
    <w:rsid w:val="00971AE1"/>
    <w:rsid w:val="00981D97"/>
    <w:rsid w:val="00982544"/>
    <w:rsid w:val="009841E0"/>
    <w:rsid w:val="00986EF9"/>
    <w:rsid w:val="009870F1"/>
    <w:rsid w:val="009872A7"/>
    <w:rsid w:val="00990AE1"/>
    <w:rsid w:val="00991FF1"/>
    <w:rsid w:val="00993261"/>
    <w:rsid w:val="0099476E"/>
    <w:rsid w:val="00995C13"/>
    <w:rsid w:val="00997287"/>
    <w:rsid w:val="009A381D"/>
    <w:rsid w:val="009A50BC"/>
    <w:rsid w:val="009A5CB1"/>
    <w:rsid w:val="009A6965"/>
    <w:rsid w:val="009B081D"/>
    <w:rsid w:val="009C02B8"/>
    <w:rsid w:val="009C0343"/>
    <w:rsid w:val="009D1F81"/>
    <w:rsid w:val="009D3235"/>
    <w:rsid w:val="009D47AE"/>
    <w:rsid w:val="009E5DE4"/>
    <w:rsid w:val="009E5E7E"/>
    <w:rsid w:val="009F14C8"/>
    <w:rsid w:val="009F4F54"/>
    <w:rsid w:val="00A0004F"/>
    <w:rsid w:val="00A046C7"/>
    <w:rsid w:val="00A0705C"/>
    <w:rsid w:val="00A11D5A"/>
    <w:rsid w:val="00A146B2"/>
    <w:rsid w:val="00A16BB1"/>
    <w:rsid w:val="00A16E95"/>
    <w:rsid w:val="00A22228"/>
    <w:rsid w:val="00A3077B"/>
    <w:rsid w:val="00A3125C"/>
    <w:rsid w:val="00A32DED"/>
    <w:rsid w:val="00A333BD"/>
    <w:rsid w:val="00A3632B"/>
    <w:rsid w:val="00A446E4"/>
    <w:rsid w:val="00A509A3"/>
    <w:rsid w:val="00A55638"/>
    <w:rsid w:val="00A569B1"/>
    <w:rsid w:val="00A57E55"/>
    <w:rsid w:val="00A607D6"/>
    <w:rsid w:val="00A60F06"/>
    <w:rsid w:val="00A6110D"/>
    <w:rsid w:val="00A62F86"/>
    <w:rsid w:val="00A6552F"/>
    <w:rsid w:val="00A66D4F"/>
    <w:rsid w:val="00A7128D"/>
    <w:rsid w:val="00A71CDC"/>
    <w:rsid w:val="00A73A00"/>
    <w:rsid w:val="00A745FE"/>
    <w:rsid w:val="00A7651D"/>
    <w:rsid w:val="00A80547"/>
    <w:rsid w:val="00A82A49"/>
    <w:rsid w:val="00A86170"/>
    <w:rsid w:val="00A91BD5"/>
    <w:rsid w:val="00A9349B"/>
    <w:rsid w:val="00A93D37"/>
    <w:rsid w:val="00A93EE3"/>
    <w:rsid w:val="00AA4383"/>
    <w:rsid w:val="00AA586E"/>
    <w:rsid w:val="00AB0DCB"/>
    <w:rsid w:val="00AB2D1E"/>
    <w:rsid w:val="00AC298F"/>
    <w:rsid w:val="00AC4866"/>
    <w:rsid w:val="00AD19AB"/>
    <w:rsid w:val="00AD234A"/>
    <w:rsid w:val="00AD476C"/>
    <w:rsid w:val="00AE4E34"/>
    <w:rsid w:val="00AF083D"/>
    <w:rsid w:val="00AF2A92"/>
    <w:rsid w:val="00AF3565"/>
    <w:rsid w:val="00AF3611"/>
    <w:rsid w:val="00AF4366"/>
    <w:rsid w:val="00AF6CF5"/>
    <w:rsid w:val="00B05F6D"/>
    <w:rsid w:val="00B07BA5"/>
    <w:rsid w:val="00B10BF6"/>
    <w:rsid w:val="00B123B5"/>
    <w:rsid w:val="00B132DB"/>
    <w:rsid w:val="00B13A63"/>
    <w:rsid w:val="00B20C6B"/>
    <w:rsid w:val="00B21421"/>
    <w:rsid w:val="00B21723"/>
    <w:rsid w:val="00B22FCA"/>
    <w:rsid w:val="00B26BDD"/>
    <w:rsid w:val="00B32473"/>
    <w:rsid w:val="00B33026"/>
    <w:rsid w:val="00B33C4D"/>
    <w:rsid w:val="00B33F24"/>
    <w:rsid w:val="00B345B1"/>
    <w:rsid w:val="00B35E0F"/>
    <w:rsid w:val="00B3769F"/>
    <w:rsid w:val="00B4084A"/>
    <w:rsid w:val="00B4132C"/>
    <w:rsid w:val="00B41C0D"/>
    <w:rsid w:val="00B4223E"/>
    <w:rsid w:val="00B467F5"/>
    <w:rsid w:val="00B50157"/>
    <w:rsid w:val="00B53A26"/>
    <w:rsid w:val="00B55310"/>
    <w:rsid w:val="00B612B4"/>
    <w:rsid w:val="00B66036"/>
    <w:rsid w:val="00B707AF"/>
    <w:rsid w:val="00B70E01"/>
    <w:rsid w:val="00B73B28"/>
    <w:rsid w:val="00B742BA"/>
    <w:rsid w:val="00B75113"/>
    <w:rsid w:val="00B77112"/>
    <w:rsid w:val="00B77D17"/>
    <w:rsid w:val="00B80EA0"/>
    <w:rsid w:val="00B81D6B"/>
    <w:rsid w:val="00B863D1"/>
    <w:rsid w:val="00B93D72"/>
    <w:rsid w:val="00B94961"/>
    <w:rsid w:val="00BA3CD3"/>
    <w:rsid w:val="00BB033D"/>
    <w:rsid w:val="00BB20E1"/>
    <w:rsid w:val="00BB46D2"/>
    <w:rsid w:val="00BB48F1"/>
    <w:rsid w:val="00BB5389"/>
    <w:rsid w:val="00BC02E7"/>
    <w:rsid w:val="00BC5E21"/>
    <w:rsid w:val="00BC6FAA"/>
    <w:rsid w:val="00BD2A51"/>
    <w:rsid w:val="00BD37D5"/>
    <w:rsid w:val="00BD3AD9"/>
    <w:rsid w:val="00BD5812"/>
    <w:rsid w:val="00BD7A91"/>
    <w:rsid w:val="00BD7C3D"/>
    <w:rsid w:val="00BE0962"/>
    <w:rsid w:val="00BE1B8A"/>
    <w:rsid w:val="00BE2E67"/>
    <w:rsid w:val="00BF670A"/>
    <w:rsid w:val="00C0405C"/>
    <w:rsid w:val="00C0436A"/>
    <w:rsid w:val="00C0577C"/>
    <w:rsid w:val="00C062DA"/>
    <w:rsid w:val="00C078CF"/>
    <w:rsid w:val="00C11359"/>
    <w:rsid w:val="00C13470"/>
    <w:rsid w:val="00C14ABC"/>
    <w:rsid w:val="00C15590"/>
    <w:rsid w:val="00C172EA"/>
    <w:rsid w:val="00C22C98"/>
    <w:rsid w:val="00C23F86"/>
    <w:rsid w:val="00C26C6C"/>
    <w:rsid w:val="00C358F0"/>
    <w:rsid w:val="00C36714"/>
    <w:rsid w:val="00C400F4"/>
    <w:rsid w:val="00C410BF"/>
    <w:rsid w:val="00C4275D"/>
    <w:rsid w:val="00C43F4D"/>
    <w:rsid w:val="00C44CD3"/>
    <w:rsid w:val="00C475A7"/>
    <w:rsid w:val="00C533F7"/>
    <w:rsid w:val="00C56947"/>
    <w:rsid w:val="00C5790E"/>
    <w:rsid w:val="00C603CD"/>
    <w:rsid w:val="00C6640C"/>
    <w:rsid w:val="00C73C95"/>
    <w:rsid w:val="00C77B15"/>
    <w:rsid w:val="00C806D3"/>
    <w:rsid w:val="00C810C6"/>
    <w:rsid w:val="00C82265"/>
    <w:rsid w:val="00C852C3"/>
    <w:rsid w:val="00C85334"/>
    <w:rsid w:val="00C90DA7"/>
    <w:rsid w:val="00C94A46"/>
    <w:rsid w:val="00C97007"/>
    <w:rsid w:val="00CA0D8E"/>
    <w:rsid w:val="00CA3E99"/>
    <w:rsid w:val="00CA4720"/>
    <w:rsid w:val="00CA6A63"/>
    <w:rsid w:val="00CA7AC8"/>
    <w:rsid w:val="00CB164E"/>
    <w:rsid w:val="00CB33EC"/>
    <w:rsid w:val="00CB36DA"/>
    <w:rsid w:val="00CB3BB2"/>
    <w:rsid w:val="00CB7F6B"/>
    <w:rsid w:val="00CC567E"/>
    <w:rsid w:val="00CC5693"/>
    <w:rsid w:val="00CC5F35"/>
    <w:rsid w:val="00CC6A26"/>
    <w:rsid w:val="00CC7534"/>
    <w:rsid w:val="00CC7CBC"/>
    <w:rsid w:val="00CD153E"/>
    <w:rsid w:val="00CD2B58"/>
    <w:rsid w:val="00CD3CC5"/>
    <w:rsid w:val="00CD485B"/>
    <w:rsid w:val="00CD5324"/>
    <w:rsid w:val="00CD5BCC"/>
    <w:rsid w:val="00CE1AD5"/>
    <w:rsid w:val="00CE20E5"/>
    <w:rsid w:val="00CE59AF"/>
    <w:rsid w:val="00CF2646"/>
    <w:rsid w:val="00CF7240"/>
    <w:rsid w:val="00CF7806"/>
    <w:rsid w:val="00D0297F"/>
    <w:rsid w:val="00D077BE"/>
    <w:rsid w:val="00D07CF6"/>
    <w:rsid w:val="00D1183E"/>
    <w:rsid w:val="00D1794E"/>
    <w:rsid w:val="00D22C68"/>
    <w:rsid w:val="00D2470A"/>
    <w:rsid w:val="00D30037"/>
    <w:rsid w:val="00D32BCB"/>
    <w:rsid w:val="00D33775"/>
    <w:rsid w:val="00D41945"/>
    <w:rsid w:val="00D422DD"/>
    <w:rsid w:val="00D45A9B"/>
    <w:rsid w:val="00D47BAB"/>
    <w:rsid w:val="00D513C1"/>
    <w:rsid w:val="00D5283D"/>
    <w:rsid w:val="00D63794"/>
    <w:rsid w:val="00D63F6F"/>
    <w:rsid w:val="00D648E9"/>
    <w:rsid w:val="00D70217"/>
    <w:rsid w:val="00D71566"/>
    <w:rsid w:val="00D72D42"/>
    <w:rsid w:val="00D735D7"/>
    <w:rsid w:val="00D75503"/>
    <w:rsid w:val="00D77888"/>
    <w:rsid w:val="00D81927"/>
    <w:rsid w:val="00D83824"/>
    <w:rsid w:val="00D847E9"/>
    <w:rsid w:val="00D90026"/>
    <w:rsid w:val="00D93DB8"/>
    <w:rsid w:val="00D94827"/>
    <w:rsid w:val="00D95DD1"/>
    <w:rsid w:val="00D9731A"/>
    <w:rsid w:val="00DA119D"/>
    <w:rsid w:val="00DA22E1"/>
    <w:rsid w:val="00DA5754"/>
    <w:rsid w:val="00DA62A9"/>
    <w:rsid w:val="00DB029B"/>
    <w:rsid w:val="00DB0519"/>
    <w:rsid w:val="00DB107C"/>
    <w:rsid w:val="00DB3110"/>
    <w:rsid w:val="00DB38AB"/>
    <w:rsid w:val="00DB4C11"/>
    <w:rsid w:val="00DC1BDE"/>
    <w:rsid w:val="00DC1E1C"/>
    <w:rsid w:val="00DC40E7"/>
    <w:rsid w:val="00DC4E1C"/>
    <w:rsid w:val="00DD1FC3"/>
    <w:rsid w:val="00DD3DDF"/>
    <w:rsid w:val="00DD41F7"/>
    <w:rsid w:val="00DD59FE"/>
    <w:rsid w:val="00DE0C30"/>
    <w:rsid w:val="00DE10A2"/>
    <w:rsid w:val="00DE1DE6"/>
    <w:rsid w:val="00DE3061"/>
    <w:rsid w:val="00DE3830"/>
    <w:rsid w:val="00DE615F"/>
    <w:rsid w:val="00DE64DD"/>
    <w:rsid w:val="00DE6C10"/>
    <w:rsid w:val="00DE7564"/>
    <w:rsid w:val="00DF3508"/>
    <w:rsid w:val="00E021FC"/>
    <w:rsid w:val="00E02964"/>
    <w:rsid w:val="00E03DF2"/>
    <w:rsid w:val="00E04509"/>
    <w:rsid w:val="00E076D1"/>
    <w:rsid w:val="00E118E1"/>
    <w:rsid w:val="00E12025"/>
    <w:rsid w:val="00E12745"/>
    <w:rsid w:val="00E16EE5"/>
    <w:rsid w:val="00E22EEE"/>
    <w:rsid w:val="00E236DE"/>
    <w:rsid w:val="00E248CD"/>
    <w:rsid w:val="00E2546B"/>
    <w:rsid w:val="00E254EF"/>
    <w:rsid w:val="00E26F06"/>
    <w:rsid w:val="00E30978"/>
    <w:rsid w:val="00E33A57"/>
    <w:rsid w:val="00E34E06"/>
    <w:rsid w:val="00E374D6"/>
    <w:rsid w:val="00E379C1"/>
    <w:rsid w:val="00E379F7"/>
    <w:rsid w:val="00E40FEC"/>
    <w:rsid w:val="00E44AB3"/>
    <w:rsid w:val="00E45E6C"/>
    <w:rsid w:val="00E50F36"/>
    <w:rsid w:val="00E51924"/>
    <w:rsid w:val="00E51AE0"/>
    <w:rsid w:val="00E539B7"/>
    <w:rsid w:val="00E546C2"/>
    <w:rsid w:val="00E54DF1"/>
    <w:rsid w:val="00E578E0"/>
    <w:rsid w:val="00E57FDC"/>
    <w:rsid w:val="00E64620"/>
    <w:rsid w:val="00E733ED"/>
    <w:rsid w:val="00E73463"/>
    <w:rsid w:val="00E76C02"/>
    <w:rsid w:val="00E802FA"/>
    <w:rsid w:val="00E80A8A"/>
    <w:rsid w:val="00E812A1"/>
    <w:rsid w:val="00E8711F"/>
    <w:rsid w:val="00E877B5"/>
    <w:rsid w:val="00E91832"/>
    <w:rsid w:val="00E91B80"/>
    <w:rsid w:val="00E928A1"/>
    <w:rsid w:val="00E939C7"/>
    <w:rsid w:val="00EA5A74"/>
    <w:rsid w:val="00EA7C0F"/>
    <w:rsid w:val="00EB48CA"/>
    <w:rsid w:val="00EC0201"/>
    <w:rsid w:val="00EC19CB"/>
    <w:rsid w:val="00EC3651"/>
    <w:rsid w:val="00EC6184"/>
    <w:rsid w:val="00ED2FE2"/>
    <w:rsid w:val="00EE4E88"/>
    <w:rsid w:val="00EE6F99"/>
    <w:rsid w:val="00EF0408"/>
    <w:rsid w:val="00EF0588"/>
    <w:rsid w:val="00EF2067"/>
    <w:rsid w:val="00EF3D12"/>
    <w:rsid w:val="00F023E3"/>
    <w:rsid w:val="00F02985"/>
    <w:rsid w:val="00F0735A"/>
    <w:rsid w:val="00F12F30"/>
    <w:rsid w:val="00F14D70"/>
    <w:rsid w:val="00F151AF"/>
    <w:rsid w:val="00F15AFA"/>
    <w:rsid w:val="00F15D19"/>
    <w:rsid w:val="00F17EEA"/>
    <w:rsid w:val="00F2019D"/>
    <w:rsid w:val="00F20695"/>
    <w:rsid w:val="00F234C6"/>
    <w:rsid w:val="00F23CE0"/>
    <w:rsid w:val="00F24111"/>
    <w:rsid w:val="00F2525C"/>
    <w:rsid w:val="00F30F21"/>
    <w:rsid w:val="00F453BE"/>
    <w:rsid w:val="00F53DB5"/>
    <w:rsid w:val="00F603EE"/>
    <w:rsid w:val="00F60953"/>
    <w:rsid w:val="00F63249"/>
    <w:rsid w:val="00F64E6D"/>
    <w:rsid w:val="00F677C8"/>
    <w:rsid w:val="00F67EB2"/>
    <w:rsid w:val="00F72204"/>
    <w:rsid w:val="00F76916"/>
    <w:rsid w:val="00F769D0"/>
    <w:rsid w:val="00F77E12"/>
    <w:rsid w:val="00F86562"/>
    <w:rsid w:val="00F867AC"/>
    <w:rsid w:val="00F91FFE"/>
    <w:rsid w:val="00F934BE"/>
    <w:rsid w:val="00F97B3E"/>
    <w:rsid w:val="00FA1707"/>
    <w:rsid w:val="00FA2136"/>
    <w:rsid w:val="00FA4B65"/>
    <w:rsid w:val="00FB03C4"/>
    <w:rsid w:val="00FB7946"/>
    <w:rsid w:val="00FC1787"/>
    <w:rsid w:val="00FC7EBC"/>
    <w:rsid w:val="00FD0B65"/>
    <w:rsid w:val="00FD1703"/>
    <w:rsid w:val="00FD1B91"/>
    <w:rsid w:val="00FD2A21"/>
    <w:rsid w:val="00FD681D"/>
    <w:rsid w:val="00FE1DE8"/>
    <w:rsid w:val="00FF500D"/>
    <w:rsid w:val="00FF6E98"/>
    <w:rsid w:val="00FF78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6145"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235"/>
    <w:rPr>
      <w:sz w:val="22"/>
      <w:szCs w:val="24"/>
      <w:lang w:val="en-GB" w:eastAsia="en-GB"/>
    </w:rPr>
  </w:style>
  <w:style w:type="paragraph" w:styleId="Heading1">
    <w:name w:val="heading 1"/>
    <w:basedOn w:val="Normal"/>
    <w:next w:val="Normal"/>
    <w:qFormat/>
    <w:rsid w:val="00515D49"/>
    <w:pPr>
      <w:keepNext/>
      <w:numPr>
        <w:numId w:val="16"/>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qFormat/>
    <w:rsid w:val="00515D49"/>
    <w:pPr>
      <w:keepNext/>
      <w:numPr>
        <w:ilvl w:val="1"/>
        <w:numId w:val="16"/>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qFormat/>
    <w:rsid w:val="00515D49"/>
    <w:pPr>
      <w:keepNext/>
      <w:numPr>
        <w:ilvl w:val="2"/>
        <w:numId w:val="16"/>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6E3235"/>
    <w:pPr>
      <w:numPr>
        <w:ilvl w:val="5"/>
        <w:numId w:val="1"/>
      </w:numPr>
      <w:spacing w:before="240" w:after="60"/>
      <w:outlineLvl w:val="5"/>
    </w:pPr>
    <w:rPr>
      <w:bCs/>
      <w:szCs w:val="22"/>
      <w:lang w:eastAsia="en-US"/>
    </w:rPr>
  </w:style>
  <w:style w:type="paragraph" w:styleId="Heading7">
    <w:name w:val="heading 7"/>
    <w:basedOn w:val="Normal"/>
    <w:next w:val="Normal"/>
    <w:qFormat/>
    <w:rsid w:val="00D0297F"/>
    <w:pPr>
      <w:numPr>
        <w:numId w:val="15"/>
      </w:numPr>
      <w:spacing w:before="240" w:after="60"/>
      <w:outlineLvl w:val="6"/>
    </w:pPr>
    <w:rPr>
      <w:rFonts w:ascii="Trebuchet MS" w:hAnsi="Trebuchet MS"/>
      <w:b/>
      <w:sz w:val="20"/>
      <w:lang w:eastAsia="en-US"/>
    </w:rPr>
  </w:style>
  <w:style w:type="paragraph" w:styleId="Heading8">
    <w:name w:val="heading 8"/>
    <w:basedOn w:val="Normal"/>
    <w:next w:val="Normal"/>
    <w:qFormat/>
    <w:rsid w:val="00D0297F"/>
    <w:pPr>
      <w:numPr>
        <w:numId w:val="14"/>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2"/>
      </w:numPr>
    </w:pPr>
  </w:style>
  <w:style w:type="numbering" w:styleId="1ai">
    <w:name w:val="Outline List 1"/>
    <w:basedOn w:val="NoList"/>
    <w:semiHidden/>
    <w:rsid w:val="007B1F8A"/>
    <w:pPr>
      <w:numPr>
        <w:numId w:val="3"/>
      </w:numPr>
    </w:pPr>
  </w:style>
  <w:style w:type="numbering" w:styleId="ArticleSection">
    <w:name w:val="Outline List 3"/>
    <w:basedOn w:val="NoList"/>
    <w:semiHidden/>
    <w:rsid w:val="007B1F8A"/>
    <w:pPr>
      <w:numPr>
        <w:numId w:val="4"/>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uiPriority w:val="20"/>
    <w:qFormat/>
    <w:rsid w:val="007B1F8A"/>
    <w:rPr>
      <w:i/>
      <w:iCs/>
    </w:rPr>
  </w:style>
  <w:style w:type="paragraph" w:styleId="EndnoteText">
    <w:name w:val="endnote text"/>
    <w:aliases w:val="Endnote Text Char Char Char,Endnote Text Char Char Char Char,Endnote Text Char Char Char Char Char Char Char,Endnote Text Char1,Endnote Text Char Char,Endnote Text Char Char Char Char1,Endnote Text Char Char Char Char Char"/>
    <w:basedOn w:val="Normal"/>
    <w:link w:val="EndnoteTextChar"/>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5"/>
      </w:numPr>
    </w:pPr>
  </w:style>
  <w:style w:type="paragraph" w:styleId="ListBullet3">
    <w:name w:val="List Bullet 3"/>
    <w:basedOn w:val="Normal"/>
    <w:autoRedefine/>
    <w:semiHidden/>
    <w:rsid w:val="007B1F8A"/>
    <w:pPr>
      <w:numPr>
        <w:numId w:val="6"/>
      </w:numPr>
    </w:pPr>
  </w:style>
  <w:style w:type="paragraph" w:styleId="ListBullet4">
    <w:name w:val="List Bullet 4"/>
    <w:basedOn w:val="Normal"/>
    <w:autoRedefine/>
    <w:semiHidden/>
    <w:rsid w:val="007B1F8A"/>
    <w:pPr>
      <w:numPr>
        <w:numId w:val="7"/>
      </w:numPr>
    </w:pPr>
  </w:style>
  <w:style w:type="paragraph" w:styleId="ListBullet5">
    <w:name w:val="List Bullet 5"/>
    <w:basedOn w:val="Normal"/>
    <w:autoRedefine/>
    <w:rsid w:val="007B1F8A"/>
    <w:pPr>
      <w:numPr>
        <w:numId w:val="8"/>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9"/>
      </w:numPr>
    </w:pPr>
  </w:style>
  <w:style w:type="paragraph" w:styleId="ListNumber2">
    <w:name w:val="List Number 2"/>
    <w:basedOn w:val="Normal"/>
    <w:semiHidden/>
    <w:rsid w:val="007B1F8A"/>
    <w:pPr>
      <w:numPr>
        <w:numId w:val="10"/>
      </w:numPr>
    </w:pPr>
  </w:style>
  <w:style w:type="paragraph" w:styleId="ListNumber3">
    <w:name w:val="List Number 3"/>
    <w:basedOn w:val="Normal"/>
    <w:semiHidden/>
    <w:rsid w:val="007B1F8A"/>
    <w:pPr>
      <w:numPr>
        <w:numId w:val="11"/>
      </w:numPr>
    </w:pPr>
  </w:style>
  <w:style w:type="paragraph" w:styleId="ListNumber4">
    <w:name w:val="List Number 4"/>
    <w:basedOn w:val="Normal"/>
    <w:semiHidden/>
    <w:rsid w:val="007B1F8A"/>
    <w:pPr>
      <w:numPr>
        <w:numId w:val="12"/>
      </w:numPr>
    </w:pPr>
  </w:style>
  <w:style w:type="paragraph" w:styleId="ListNumber5">
    <w:name w:val="List Number 5"/>
    <w:basedOn w:val="Normal"/>
    <w:semiHidden/>
    <w:rsid w:val="007B1F8A"/>
    <w:pPr>
      <w:numPr>
        <w:numId w:val="13"/>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link w:val="PlainTextChar"/>
    <w:uiPriority w:val="99"/>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uiPriority w:val="22"/>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7B1F8A"/>
    <w:pPr>
      <w:ind w:left="220"/>
    </w:pPr>
    <w:rPr>
      <w:smallCaps/>
      <w:sz w:val="20"/>
      <w:szCs w:val="20"/>
    </w:rPr>
  </w:style>
  <w:style w:type="paragraph" w:styleId="TOC3">
    <w:name w:val="toc 3"/>
    <w:basedOn w:val="Normal"/>
    <w:next w:val="Normal"/>
    <w:autoRedefine/>
    <w:uiPriority w:val="39"/>
    <w:rsid w:val="007B1F8A"/>
    <w:pPr>
      <w:ind w:left="440"/>
    </w:pPr>
    <w:rPr>
      <w:i/>
      <w:iCs/>
      <w:sz w:val="20"/>
      <w:szCs w:val="20"/>
    </w:rPr>
  </w:style>
  <w:style w:type="paragraph" w:styleId="TOC4">
    <w:name w:val="toc 4"/>
    <w:basedOn w:val="Normal"/>
    <w:next w:val="Normal"/>
    <w:autoRedefine/>
    <w:uiPriority w:val="39"/>
    <w:rsid w:val="007B1F8A"/>
    <w:pPr>
      <w:ind w:left="660"/>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ascii="Calibri" w:hAnsi="Calibri" w:cs="Tahoma"/>
      <w:sz w:val="16"/>
    </w:rPr>
  </w:style>
  <w:style w:type="table" w:styleId="TableGrid">
    <w:name w:val="Table Grid"/>
    <w:basedOn w:val="TableNormal"/>
    <w:uiPriority w:val="59"/>
    <w:rsid w:val="00B26B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6C4D"/>
    <w:rPr>
      <w:rFonts w:ascii="Tahoma" w:hAnsi="Tahoma" w:cs="Tahoma"/>
      <w:sz w:val="16"/>
      <w:szCs w:val="16"/>
    </w:rPr>
  </w:style>
  <w:style w:type="character" w:customStyle="1" w:styleId="BalloonTextChar">
    <w:name w:val="Balloon Text Char"/>
    <w:link w:val="BalloonText"/>
    <w:uiPriority w:val="99"/>
    <w:semiHidden/>
    <w:rsid w:val="007C6C4D"/>
    <w:rPr>
      <w:rFonts w:ascii="Tahoma" w:hAnsi="Tahoma" w:cs="Tahoma"/>
      <w:sz w:val="16"/>
      <w:szCs w:val="16"/>
    </w:rPr>
  </w:style>
  <w:style w:type="character" w:customStyle="1" w:styleId="PlainTextChar">
    <w:name w:val="Plain Text Char"/>
    <w:link w:val="PlainText"/>
    <w:uiPriority w:val="99"/>
    <w:semiHidden/>
    <w:rsid w:val="00E8711F"/>
    <w:rPr>
      <w:rFonts w:ascii="Courier New" w:hAnsi="Courier New" w:cs="Courier New"/>
    </w:rPr>
  </w:style>
  <w:style w:type="character" w:styleId="EndnoteReference">
    <w:name w:val="endnote reference"/>
    <w:rsid w:val="007C587D"/>
    <w:rPr>
      <w:vertAlign w:val="superscript"/>
    </w:rPr>
  </w:style>
  <w:style w:type="character" w:customStyle="1" w:styleId="EndnoteTextChar">
    <w:name w:val="Endnote Text Char"/>
    <w:aliases w:val="Endnote Text Char Char Char Char2,Endnote Text Char Char Char Char Char1,Endnote Text Char Char Char Char Char Char Char Char,Endnote Text Char1 Char,Endnote Text Char Char Char1,Endnote Text Char Char Char Char1 Char"/>
    <w:basedOn w:val="DefaultParagraphFont"/>
    <w:link w:val="EndnoteText"/>
    <w:rsid w:val="007C587D"/>
  </w:style>
  <w:style w:type="character" w:customStyle="1" w:styleId="headshow">
    <w:name w:val="headshow"/>
    <w:basedOn w:val="DefaultParagraphFont"/>
    <w:rsid w:val="007C587D"/>
  </w:style>
  <w:style w:type="character" w:customStyle="1" w:styleId="headingnextag">
    <w:name w:val="headingnextag"/>
    <w:basedOn w:val="DefaultParagraphFont"/>
    <w:rsid w:val="007C587D"/>
  </w:style>
  <w:style w:type="character" w:customStyle="1" w:styleId="Title1">
    <w:name w:val="Title1"/>
    <w:basedOn w:val="DefaultParagraphFont"/>
    <w:rsid w:val="007C587D"/>
  </w:style>
  <w:style w:type="paragraph" w:styleId="ListParagraph">
    <w:name w:val="List Paragraph"/>
    <w:basedOn w:val="Normal"/>
    <w:uiPriority w:val="34"/>
    <w:qFormat/>
    <w:rsid w:val="00CC5693"/>
    <w:pPr>
      <w:ind w:left="720"/>
    </w:pPr>
  </w:style>
  <w:style w:type="character" w:customStyle="1" w:styleId="hit">
    <w:name w:val="hit"/>
    <w:basedOn w:val="DefaultParagraphFont"/>
    <w:rsid w:val="007D510F"/>
  </w:style>
  <w:style w:type="character" w:customStyle="1" w:styleId="ssl0">
    <w:name w:val="ss_l0"/>
    <w:basedOn w:val="DefaultParagraphFont"/>
    <w:rsid w:val="007D510F"/>
  </w:style>
  <w:style w:type="character" w:customStyle="1" w:styleId="FootnoteCharacters">
    <w:name w:val="Footnote Characters"/>
    <w:rsid w:val="00DC4E1C"/>
    <w:rPr>
      <w:vertAlign w:val="superscript"/>
    </w:rPr>
  </w:style>
  <w:style w:type="character" w:customStyle="1" w:styleId="currencyconvertertext">
    <w:name w:val="currency_converter_text"/>
    <w:basedOn w:val="DefaultParagraphFont"/>
    <w:rsid w:val="008722FB"/>
  </w:style>
  <w:style w:type="character" w:customStyle="1" w:styleId="currencyconverterlink">
    <w:name w:val="currency_converter_link"/>
    <w:basedOn w:val="DefaultParagraphFont"/>
    <w:rsid w:val="008722FB"/>
  </w:style>
  <w:style w:type="paragraph" w:customStyle="1" w:styleId="loose">
    <w:name w:val="loose"/>
    <w:basedOn w:val="Normal"/>
    <w:rsid w:val="00105EF5"/>
    <w:pPr>
      <w:spacing w:before="100" w:beforeAutospacing="1" w:after="100" w:afterAutospacing="1"/>
    </w:pPr>
    <w:rPr>
      <w:sz w:val="24"/>
    </w:rPr>
  </w:style>
  <w:style w:type="character" w:customStyle="1" w:styleId="verdana">
    <w:name w:val="verdana"/>
    <w:basedOn w:val="DefaultParagraphFont"/>
    <w:rsid w:val="00105EF5"/>
  </w:style>
  <w:style w:type="character" w:customStyle="1" w:styleId="focusparagraph">
    <w:name w:val="focusparagraph"/>
    <w:basedOn w:val="DefaultParagraphFont"/>
    <w:rsid w:val="00C13470"/>
  </w:style>
  <w:style w:type="paragraph" w:styleId="NoSpacing">
    <w:name w:val="No Spacing"/>
    <w:uiPriority w:val="1"/>
    <w:qFormat/>
    <w:rsid w:val="00433612"/>
    <w:rPr>
      <w:sz w:val="22"/>
      <w:szCs w:val="24"/>
      <w:lang w:val="en-GB" w:eastAsia="en-GB"/>
    </w:rPr>
  </w:style>
  <w:style w:type="character" w:customStyle="1" w:styleId="A6">
    <w:name w:val="A6"/>
    <w:uiPriority w:val="99"/>
    <w:rsid w:val="00E021FC"/>
    <w:rPr>
      <w:rFonts w:cs="Frutiger LT Std 45 Light"/>
      <w:color w:val="000000"/>
      <w:sz w:val="10"/>
      <w:szCs w:val="10"/>
    </w:rPr>
  </w:style>
  <w:style w:type="character" w:customStyle="1" w:styleId="A4">
    <w:name w:val="A4"/>
    <w:uiPriority w:val="99"/>
    <w:rsid w:val="007722A5"/>
    <w:rPr>
      <w:rFonts w:cs="Frutiger LT Std 45 Light"/>
      <w:i/>
      <w:iCs/>
      <w:color w:val="000000"/>
      <w:sz w:val="20"/>
      <w:szCs w:val="20"/>
    </w:rPr>
  </w:style>
  <w:style w:type="character" w:customStyle="1" w:styleId="personname">
    <w:name w:val="person_name"/>
    <w:rsid w:val="007B51E4"/>
  </w:style>
  <w:style w:type="character" w:customStyle="1" w:styleId="Title10">
    <w:name w:val="Title1"/>
    <w:rsid w:val="00C0436A"/>
  </w:style>
  <w:style w:type="character" w:customStyle="1" w:styleId="Style11pt">
    <w:name w:val="Style 11 pt"/>
    <w:rsid w:val="00C0436A"/>
    <w:rPr>
      <w:sz w:val="24"/>
    </w:rPr>
  </w:style>
  <w:style w:type="character" w:customStyle="1" w:styleId="EndnoteTextChar1CharCharChar">
    <w:name w:val="Endnote Text Char1 Char Char Char"/>
    <w:aliases w:val="Endnote Text Char Char Char1 Char Char,Endnote Text Char Char Char Char1 Char Char Char,Endnote Text Char1 Char1 Char"/>
    <w:rsid w:val="00453134"/>
    <w:rPr>
      <w:lang w:val="en-GB" w:eastAsia="en-GB" w:bidi="ar-SA"/>
    </w:rPr>
  </w:style>
  <w:style w:type="character" w:customStyle="1" w:styleId="bold">
    <w:name w:val="bold"/>
    <w:rsid w:val="00AB0DCB"/>
  </w:style>
  <w:style w:type="character" w:customStyle="1" w:styleId="date-display-single">
    <w:name w:val="date-display-single"/>
    <w:rsid w:val="006F31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235"/>
    <w:rPr>
      <w:sz w:val="22"/>
      <w:szCs w:val="24"/>
      <w:lang w:val="en-GB" w:eastAsia="en-GB"/>
    </w:rPr>
  </w:style>
  <w:style w:type="paragraph" w:styleId="Heading1">
    <w:name w:val="heading 1"/>
    <w:basedOn w:val="Normal"/>
    <w:next w:val="Normal"/>
    <w:qFormat/>
    <w:rsid w:val="00515D49"/>
    <w:pPr>
      <w:keepNext/>
      <w:numPr>
        <w:numId w:val="16"/>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qFormat/>
    <w:rsid w:val="00515D49"/>
    <w:pPr>
      <w:keepNext/>
      <w:numPr>
        <w:ilvl w:val="1"/>
        <w:numId w:val="16"/>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qFormat/>
    <w:rsid w:val="00515D49"/>
    <w:pPr>
      <w:keepNext/>
      <w:numPr>
        <w:ilvl w:val="2"/>
        <w:numId w:val="16"/>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6E3235"/>
    <w:pPr>
      <w:numPr>
        <w:ilvl w:val="5"/>
        <w:numId w:val="1"/>
      </w:numPr>
      <w:spacing w:before="240" w:after="60"/>
      <w:outlineLvl w:val="5"/>
    </w:pPr>
    <w:rPr>
      <w:bCs/>
      <w:szCs w:val="22"/>
      <w:lang w:eastAsia="en-US"/>
    </w:rPr>
  </w:style>
  <w:style w:type="paragraph" w:styleId="Heading7">
    <w:name w:val="heading 7"/>
    <w:basedOn w:val="Normal"/>
    <w:next w:val="Normal"/>
    <w:qFormat/>
    <w:rsid w:val="00D0297F"/>
    <w:pPr>
      <w:numPr>
        <w:numId w:val="15"/>
      </w:numPr>
      <w:spacing w:before="240" w:after="60"/>
      <w:outlineLvl w:val="6"/>
    </w:pPr>
    <w:rPr>
      <w:rFonts w:ascii="Trebuchet MS" w:hAnsi="Trebuchet MS"/>
      <w:b/>
      <w:sz w:val="20"/>
      <w:lang w:eastAsia="en-US"/>
    </w:rPr>
  </w:style>
  <w:style w:type="paragraph" w:styleId="Heading8">
    <w:name w:val="heading 8"/>
    <w:basedOn w:val="Normal"/>
    <w:next w:val="Normal"/>
    <w:qFormat/>
    <w:rsid w:val="00D0297F"/>
    <w:pPr>
      <w:numPr>
        <w:numId w:val="14"/>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2"/>
      </w:numPr>
    </w:pPr>
  </w:style>
  <w:style w:type="numbering" w:styleId="1ai">
    <w:name w:val="Outline List 1"/>
    <w:basedOn w:val="NoList"/>
    <w:semiHidden/>
    <w:rsid w:val="007B1F8A"/>
    <w:pPr>
      <w:numPr>
        <w:numId w:val="3"/>
      </w:numPr>
    </w:pPr>
  </w:style>
  <w:style w:type="numbering" w:styleId="ArticleSection">
    <w:name w:val="Outline List 3"/>
    <w:basedOn w:val="NoList"/>
    <w:semiHidden/>
    <w:rsid w:val="007B1F8A"/>
    <w:pPr>
      <w:numPr>
        <w:numId w:val="4"/>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uiPriority w:val="20"/>
    <w:qFormat/>
    <w:rsid w:val="007B1F8A"/>
    <w:rPr>
      <w:i/>
      <w:iCs/>
    </w:rPr>
  </w:style>
  <w:style w:type="paragraph" w:styleId="EndnoteText">
    <w:name w:val="endnote text"/>
    <w:aliases w:val="Endnote Text Char Char Char,Endnote Text Char Char Char Char,Endnote Text Char Char Char Char Char Char Char,Endnote Text Char1,Endnote Text Char Char,Endnote Text Char Char Char Char1,Endnote Text Char Char Char Char Char"/>
    <w:basedOn w:val="Normal"/>
    <w:link w:val="EndnoteTextChar"/>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5"/>
      </w:numPr>
    </w:pPr>
  </w:style>
  <w:style w:type="paragraph" w:styleId="ListBullet3">
    <w:name w:val="List Bullet 3"/>
    <w:basedOn w:val="Normal"/>
    <w:autoRedefine/>
    <w:semiHidden/>
    <w:rsid w:val="007B1F8A"/>
    <w:pPr>
      <w:numPr>
        <w:numId w:val="6"/>
      </w:numPr>
    </w:pPr>
  </w:style>
  <w:style w:type="paragraph" w:styleId="ListBullet4">
    <w:name w:val="List Bullet 4"/>
    <w:basedOn w:val="Normal"/>
    <w:autoRedefine/>
    <w:semiHidden/>
    <w:rsid w:val="007B1F8A"/>
    <w:pPr>
      <w:numPr>
        <w:numId w:val="7"/>
      </w:numPr>
    </w:pPr>
  </w:style>
  <w:style w:type="paragraph" w:styleId="ListBullet5">
    <w:name w:val="List Bullet 5"/>
    <w:basedOn w:val="Normal"/>
    <w:autoRedefine/>
    <w:rsid w:val="007B1F8A"/>
    <w:pPr>
      <w:numPr>
        <w:numId w:val="8"/>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9"/>
      </w:numPr>
    </w:pPr>
  </w:style>
  <w:style w:type="paragraph" w:styleId="ListNumber2">
    <w:name w:val="List Number 2"/>
    <w:basedOn w:val="Normal"/>
    <w:semiHidden/>
    <w:rsid w:val="007B1F8A"/>
    <w:pPr>
      <w:numPr>
        <w:numId w:val="10"/>
      </w:numPr>
    </w:pPr>
  </w:style>
  <w:style w:type="paragraph" w:styleId="ListNumber3">
    <w:name w:val="List Number 3"/>
    <w:basedOn w:val="Normal"/>
    <w:semiHidden/>
    <w:rsid w:val="007B1F8A"/>
    <w:pPr>
      <w:numPr>
        <w:numId w:val="11"/>
      </w:numPr>
    </w:pPr>
  </w:style>
  <w:style w:type="paragraph" w:styleId="ListNumber4">
    <w:name w:val="List Number 4"/>
    <w:basedOn w:val="Normal"/>
    <w:semiHidden/>
    <w:rsid w:val="007B1F8A"/>
    <w:pPr>
      <w:numPr>
        <w:numId w:val="12"/>
      </w:numPr>
    </w:pPr>
  </w:style>
  <w:style w:type="paragraph" w:styleId="ListNumber5">
    <w:name w:val="List Number 5"/>
    <w:basedOn w:val="Normal"/>
    <w:semiHidden/>
    <w:rsid w:val="007B1F8A"/>
    <w:pPr>
      <w:numPr>
        <w:numId w:val="13"/>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link w:val="PlainTextChar"/>
    <w:uiPriority w:val="99"/>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uiPriority w:val="22"/>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7B1F8A"/>
    <w:pPr>
      <w:ind w:left="220"/>
    </w:pPr>
    <w:rPr>
      <w:smallCaps/>
      <w:sz w:val="20"/>
      <w:szCs w:val="20"/>
    </w:rPr>
  </w:style>
  <w:style w:type="paragraph" w:styleId="TOC3">
    <w:name w:val="toc 3"/>
    <w:basedOn w:val="Normal"/>
    <w:next w:val="Normal"/>
    <w:autoRedefine/>
    <w:uiPriority w:val="39"/>
    <w:rsid w:val="007B1F8A"/>
    <w:pPr>
      <w:ind w:left="440"/>
    </w:pPr>
    <w:rPr>
      <w:i/>
      <w:iCs/>
      <w:sz w:val="20"/>
      <w:szCs w:val="20"/>
    </w:rPr>
  </w:style>
  <w:style w:type="paragraph" w:styleId="TOC4">
    <w:name w:val="toc 4"/>
    <w:basedOn w:val="Normal"/>
    <w:next w:val="Normal"/>
    <w:autoRedefine/>
    <w:uiPriority w:val="39"/>
    <w:rsid w:val="007B1F8A"/>
    <w:pPr>
      <w:ind w:left="660"/>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ascii="Calibri" w:hAnsi="Calibri" w:cs="Tahoma"/>
      <w:sz w:val="16"/>
    </w:rPr>
  </w:style>
  <w:style w:type="table" w:styleId="TableGrid">
    <w:name w:val="Table Grid"/>
    <w:basedOn w:val="TableNormal"/>
    <w:uiPriority w:val="59"/>
    <w:rsid w:val="00B26B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6C4D"/>
    <w:rPr>
      <w:rFonts w:ascii="Tahoma" w:hAnsi="Tahoma" w:cs="Tahoma"/>
      <w:sz w:val="16"/>
      <w:szCs w:val="16"/>
    </w:rPr>
  </w:style>
  <w:style w:type="character" w:customStyle="1" w:styleId="BalloonTextChar">
    <w:name w:val="Balloon Text Char"/>
    <w:link w:val="BalloonText"/>
    <w:uiPriority w:val="99"/>
    <w:semiHidden/>
    <w:rsid w:val="007C6C4D"/>
    <w:rPr>
      <w:rFonts w:ascii="Tahoma" w:hAnsi="Tahoma" w:cs="Tahoma"/>
      <w:sz w:val="16"/>
      <w:szCs w:val="16"/>
    </w:rPr>
  </w:style>
  <w:style w:type="character" w:customStyle="1" w:styleId="PlainTextChar">
    <w:name w:val="Plain Text Char"/>
    <w:link w:val="PlainText"/>
    <w:uiPriority w:val="99"/>
    <w:semiHidden/>
    <w:rsid w:val="00E8711F"/>
    <w:rPr>
      <w:rFonts w:ascii="Courier New" w:hAnsi="Courier New" w:cs="Courier New"/>
    </w:rPr>
  </w:style>
  <w:style w:type="character" w:styleId="EndnoteReference">
    <w:name w:val="endnote reference"/>
    <w:rsid w:val="007C587D"/>
    <w:rPr>
      <w:vertAlign w:val="superscript"/>
    </w:rPr>
  </w:style>
  <w:style w:type="character" w:customStyle="1" w:styleId="EndnoteTextChar">
    <w:name w:val="Endnote Text Char"/>
    <w:aliases w:val="Endnote Text Char Char Char Char2,Endnote Text Char Char Char Char Char1,Endnote Text Char Char Char Char Char Char Char Char,Endnote Text Char1 Char,Endnote Text Char Char Char1,Endnote Text Char Char Char Char1 Char"/>
    <w:basedOn w:val="DefaultParagraphFont"/>
    <w:link w:val="EndnoteText"/>
    <w:rsid w:val="007C587D"/>
  </w:style>
  <w:style w:type="character" w:customStyle="1" w:styleId="headshow">
    <w:name w:val="headshow"/>
    <w:basedOn w:val="DefaultParagraphFont"/>
    <w:rsid w:val="007C587D"/>
  </w:style>
  <w:style w:type="character" w:customStyle="1" w:styleId="headingnextag">
    <w:name w:val="headingnextag"/>
    <w:basedOn w:val="DefaultParagraphFont"/>
    <w:rsid w:val="007C587D"/>
  </w:style>
  <w:style w:type="character" w:customStyle="1" w:styleId="Title1">
    <w:name w:val="Title1"/>
    <w:basedOn w:val="DefaultParagraphFont"/>
    <w:rsid w:val="007C587D"/>
  </w:style>
  <w:style w:type="paragraph" w:styleId="ListParagraph">
    <w:name w:val="List Paragraph"/>
    <w:basedOn w:val="Normal"/>
    <w:uiPriority w:val="34"/>
    <w:qFormat/>
    <w:rsid w:val="00CC5693"/>
    <w:pPr>
      <w:ind w:left="720"/>
    </w:pPr>
  </w:style>
  <w:style w:type="character" w:customStyle="1" w:styleId="hit">
    <w:name w:val="hit"/>
    <w:basedOn w:val="DefaultParagraphFont"/>
    <w:rsid w:val="007D510F"/>
  </w:style>
  <w:style w:type="character" w:customStyle="1" w:styleId="ssl0">
    <w:name w:val="ss_l0"/>
    <w:basedOn w:val="DefaultParagraphFont"/>
    <w:rsid w:val="007D510F"/>
  </w:style>
  <w:style w:type="character" w:customStyle="1" w:styleId="FootnoteCharacters">
    <w:name w:val="Footnote Characters"/>
    <w:rsid w:val="00DC4E1C"/>
    <w:rPr>
      <w:vertAlign w:val="superscript"/>
    </w:rPr>
  </w:style>
  <w:style w:type="character" w:customStyle="1" w:styleId="currencyconvertertext">
    <w:name w:val="currency_converter_text"/>
    <w:basedOn w:val="DefaultParagraphFont"/>
    <w:rsid w:val="008722FB"/>
  </w:style>
  <w:style w:type="character" w:customStyle="1" w:styleId="currencyconverterlink">
    <w:name w:val="currency_converter_link"/>
    <w:basedOn w:val="DefaultParagraphFont"/>
    <w:rsid w:val="008722FB"/>
  </w:style>
  <w:style w:type="paragraph" w:customStyle="1" w:styleId="loose">
    <w:name w:val="loose"/>
    <w:basedOn w:val="Normal"/>
    <w:rsid w:val="00105EF5"/>
    <w:pPr>
      <w:spacing w:before="100" w:beforeAutospacing="1" w:after="100" w:afterAutospacing="1"/>
    </w:pPr>
    <w:rPr>
      <w:sz w:val="24"/>
    </w:rPr>
  </w:style>
  <w:style w:type="character" w:customStyle="1" w:styleId="verdana">
    <w:name w:val="verdana"/>
    <w:basedOn w:val="DefaultParagraphFont"/>
    <w:rsid w:val="00105EF5"/>
  </w:style>
  <w:style w:type="character" w:customStyle="1" w:styleId="focusparagraph">
    <w:name w:val="focusparagraph"/>
    <w:basedOn w:val="DefaultParagraphFont"/>
    <w:rsid w:val="00C13470"/>
  </w:style>
  <w:style w:type="paragraph" w:styleId="NoSpacing">
    <w:name w:val="No Spacing"/>
    <w:uiPriority w:val="1"/>
    <w:qFormat/>
    <w:rsid w:val="00433612"/>
    <w:rPr>
      <w:sz w:val="22"/>
      <w:szCs w:val="24"/>
      <w:lang w:val="en-GB" w:eastAsia="en-GB"/>
    </w:rPr>
  </w:style>
  <w:style w:type="character" w:customStyle="1" w:styleId="A6">
    <w:name w:val="A6"/>
    <w:uiPriority w:val="99"/>
    <w:rsid w:val="00E021FC"/>
    <w:rPr>
      <w:rFonts w:cs="Frutiger LT Std 45 Light"/>
      <w:color w:val="000000"/>
      <w:sz w:val="10"/>
      <w:szCs w:val="10"/>
    </w:rPr>
  </w:style>
  <w:style w:type="character" w:customStyle="1" w:styleId="A4">
    <w:name w:val="A4"/>
    <w:uiPriority w:val="99"/>
    <w:rsid w:val="007722A5"/>
    <w:rPr>
      <w:rFonts w:cs="Frutiger LT Std 45 Light"/>
      <w:i/>
      <w:iCs/>
      <w:color w:val="000000"/>
      <w:sz w:val="20"/>
      <w:szCs w:val="20"/>
    </w:rPr>
  </w:style>
  <w:style w:type="character" w:customStyle="1" w:styleId="personname">
    <w:name w:val="person_name"/>
    <w:rsid w:val="007B51E4"/>
  </w:style>
  <w:style w:type="character" w:customStyle="1" w:styleId="Title10">
    <w:name w:val="Title1"/>
    <w:rsid w:val="00C0436A"/>
  </w:style>
  <w:style w:type="character" w:customStyle="1" w:styleId="Style11pt">
    <w:name w:val="Style 11 pt"/>
    <w:rsid w:val="00C0436A"/>
    <w:rPr>
      <w:sz w:val="24"/>
    </w:rPr>
  </w:style>
  <w:style w:type="character" w:customStyle="1" w:styleId="EndnoteTextChar1CharCharChar">
    <w:name w:val="Endnote Text Char1 Char Char Char"/>
    <w:aliases w:val="Endnote Text Char Char Char1 Char Char,Endnote Text Char Char Char Char1 Char Char Char,Endnote Text Char1 Char1 Char"/>
    <w:rsid w:val="00453134"/>
    <w:rPr>
      <w:lang w:val="en-GB" w:eastAsia="en-GB" w:bidi="ar-SA"/>
    </w:rPr>
  </w:style>
  <w:style w:type="character" w:customStyle="1" w:styleId="bold">
    <w:name w:val="bold"/>
    <w:rsid w:val="00AB0DCB"/>
  </w:style>
  <w:style w:type="character" w:customStyle="1" w:styleId="date-display-single">
    <w:name w:val="date-display-single"/>
    <w:rsid w:val="006F3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5645">
      <w:bodyDiv w:val="1"/>
      <w:marLeft w:val="0"/>
      <w:marRight w:val="0"/>
      <w:marTop w:val="0"/>
      <w:marBottom w:val="0"/>
      <w:divBdr>
        <w:top w:val="none" w:sz="0" w:space="0" w:color="auto"/>
        <w:left w:val="none" w:sz="0" w:space="0" w:color="auto"/>
        <w:bottom w:val="none" w:sz="0" w:space="0" w:color="auto"/>
        <w:right w:val="none" w:sz="0" w:space="0" w:color="auto"/>
      </w:divBdr>
    </w:div>
    <w:div w:id="26679765">
      <w:bodyDiv w:val="1"/>
      <w:marLeft w:val="0"/>
      <w:marRight w:val="0"/>
      <w:marTop w:val="0"/>
      <w:marBottom w:val="0"/>
      <w:divBdr>
        <w:top w:val="none" w:sz="0" w:space="0" w:color="auto"/>
        <w:left w:val="none" w:sz="0" w:space="0" w:color="auto"/>
        <w:bottom w:val="none" w:sz="0" w:space="0" w:color="auto"/>
        <w:right w:val="none" w:sz="0" w:space="0" w:color="auto"/>
      </w:divBdr>
      <w:divsChild>
        <w:div w:id="1522159091">
          <w:marLeft w:val="0"/>
          <w:marRight w:val="0"/>
          <w:marTop w:val="0"/>
          <w:marBottom w:val="0"/>
          <w:divBdr>
            <w:top w:val="none" w:sz="0" w:space="0" w:color="auto"/>
            <w:left w:val="none" w:sz="0" w:space="0" w:color="auto"/>
            <w:bottom w:val="none" w:sz="0" w:space="0" w:color="auto"/>
            <w:right w:val="none" w:sz="0" w:space="0" w:color="auto"/>
          </w:divBdr>
        </w:div>
      </w:divsChild>
    </w:div>
    <w:div w:id="118113210">
      <w:bodyDiv w:val="1"/>
      <w:marLeft w:val="0"/>
      <w:marRight w:val="0"/>
      <w:marTop w:val="0"/>
      <w:marBottom w:val="0"/>
      <w:divBdr>
        <w:top w:val="none" w:sz="0" w:space="0" w:color="auto"/>
        <w:left w:val="none" w:sz="0" w:space="0" w:color="auto"/>
        <w:bottom w:val="none" w:sz="0" w:space="0" w:color="auto"/>
        <w:right w:val="none" w:sz="0" w:space="0" w:color="auto"/>
      </w:divBdr>
      <w:divsChild>
        <w:div w:id="2129615568">
          <w:marLeft w:val="0"/>
          <w:marRight w:val="0"/>
          <w:marTop w:val="0"/>
          <w:marBottom w:val="0"/>
          <w:divBdr>
            <w:top w:val="none" w:sz="0" w:space="0" w:color="auto"/>
            <w:left w:val="none" w:sz="0" w:space="0" w:color="auto"/>
            <w:bottom w:val="none" w:sz="0" w:space="0" w:color="auto"/>
            <w:right w:val="none" w:sz="0" w:space="0" w:color="auto"/>
          </w:divBdr>
          <w:divsChild>
            <w:div w:id="269095373">
              <w:marLeft w:val="0"/>
              <w:marRight w:val="0"/>
              <w:marTop w:val="0"/>
              <w:marBottom w:val="0"/>
              <w:divBdr>
                <w:top w:val="none" w:sz="0" w:space="0" w:color="auto"/>
                <w:left w:val="none" w:sz="0" w:space="0" w:color="auto"/>
                <w:bottom w:val="none" w:sz="0" w:space="0" w:color="auto"/>
                <w:right w:val="none" w:sz="0" w:space="0" w:color="auto"/>
              </w:divBdr>
              <w:divsChild>
                <w:div w:id="1297643792">
                  <w:marLeft w:val="0"/>
                  <w:marRight w:val="0"/>
                  <w:marTop w:val="0"/>
                  <w:marBottom w:val="0"/>
                  <w:divBdr>
                    <w:top w:val="none" w:sz="0" w:space="0" w:color="auto"/>
                    <w:left w:val="none" w:sz="0" w:space="0" w:color="auto"/>
                    <w:bottom w:val="none" w:sz="0" w:space="0" w:color="auto"/>
                    <w:right w:val="none" w:sz="0" w:space="0" w:color="auto"/>
                  </w:divBdr>
                  <w:divsChild>
                    <w:div w:id="1903902883">
                      <w:marLeft w:val="0"/>
                      <w:marRight w:val="0"/>
                      <w:marTop w:val="0"/>
                      <w:marBottom w:val="0"/>
                      <w:divBdr>
                        <w:top w:val="none" w:sz="0" w:space="0" w:color="auto"/>
                        <w:left w:val="none" w:sz="0" w:space="0" w:color="auto"/>
                        <w:bottom w:val="none" w:sz="0" w:space="0" w:color="auto"/>
                        <w:right w:val="none" w:sz="0" w:space="0" w:color="auto"/>
                      </w:divBdr>
                      <w:divsChild>
                        <w:div w:id="238373839">
                          <w:marLeft w:val="0"/>
                          <w:marRight w:val="0"/>
                          <w:marTop w:val="0"/>
                          <w:marBottom w:val="0"/>
                          <w:divBdr>
                            <w:top w:val="none" w:sz="0" w:space="0" w:color="auto"/>
                            <w:left w:val="none" w:sz="0" w:space="0" w:color="auto"/>
                            <w:bottom w:val="none" w:sz="0" w:space="0" w:color="auto"/>
                            <w:right w:val="none" w:sz="0" w:space="0" w:color="auto"/>
                          </w:divBdr>
                          <w:divsChild>
                            <w:div w:id="9880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93392">
      <w:bodyDiv w:val="1"/>
      <w:marLeft w:val="0"/>
      <w:marRight w:val="0"/>
      <w:marTop w:val="0"/>
      <w:marBottom w:val="0"/>
      <w:divBdr>
        <w:top w:val="none" w:sz="0" w:space="0" w:color="auto"/>
        <w:left w:val="none" w:sz="0" w:space="0" w:color="auto"/>
        <w:bottom w:val="none" w:sz="0" w:space="0" w:color="auto"/>
        <w:right w:val="none" w:sz="0" w:space="0" w:color="auto"/>
      </w:divBdr>
    </w:div>
    <w:div w:id="352075063">
      <w:bodyDiv w:val="1"/>
      <w:marLeft w:val="0"/>
      <w:marRight w:val="0"/>
      <w:marTop w:val="0"/>
      <w:marBottom w:val="0"/>
      <w:divBdr>
        <w:top w:val="none" w:sz="0" w:space="0" w:color="auto"/>
        <w:left w:val="none" w:sz="0" w:space="0" w:color="auto"/>
        <w:bottom w:val="none" w:sz="0" w:space="0" w:color="auto"/>
        <w:right w:val="none" w:sz="0" w:space="0" w:color="auto"/>
      </w:divBdr>
      <w:divsChild>
        <w:div w:id="1119880223">
          <w:marLeft w:val="0"/>
          <w:marRight w:val="0"/>
          <w:marTop w:val="0"/>
          <w:marBottom w:val="0"/>
          <w:divBdr>
            <w:top w:val="none" w:sz="0" w:space="0" w:color="auto"/>
            <w:left w:val="none" w:sz="0" w:space="0" w:color="auto"/>
            <w:bottom w:val="none" w:sz="0" w:space="0" w:color="auto"/>
            <w:right w:val="none" w:sz="0" w:space="0" w:color="auto"/>
          </w:divBdr>
        </w:div>
      </w:divsChild>
    </w:div>
    <w:div w:id="394596649">
      <w:bodyDiv w:val="1"/>
      <w:marLeft w:val="0"/>
      <w:marRight w:val="0"/>
      <w:marTop w:val="0"/>
      <w:marBottom w:val="0"/>
      <w:divBdr>
        <w:top w:val="none" w:sz="0" w:space="0" w:color="auto"/>
        <w:left w:val="none" w:sz="0" w:space="0" w:color="auto"/>
        <w:bottom w:val="none" w:sz="0" w:space="0" w:color="auto"/>
        <w:right w:val="none" w:sz="0" w:space="0" w:color="auto"/>
      </w:divBdr>
    </w:div>
    <w:div w:id="433209284">
      <w:bodyDiv w:val="1"/>
      <w:marLeft w:val="0"/>
      <w:marRight w:val="0"/>
      <w:marTop w:val="0"/>
      <w:marBottom w:val="0"/>
      <w:divBdr>
        <w:top w:val="none" w:sz="0" w:space="0" w:color="auto"/>
        <w:left w:val="none" w:sz="0" w:space="0" w:color="auto"/>
        <w:bottom w:val="none" w:sz="0" w:space="0" w:color="auto"/>
        <w:right w:val="none" w:sz="0" w:space="0" w:color="auto"/>
      </w:divBdr>
    </w:div>
    <w:div w:id="486092002">
      <w:bodyDiv w:val="1"/>
      <w:marLeft w:val="0"/>
      <w:marRight w:val="0"/>
      <w:marTop w:val="0"/>
      <w:marBottom w:val="0"/>
      <w:divBdr>
        <w:top w:val="none" w:sz="0" w:space="0" w:color="auto"/>
        <w:left w:val="none" w:sz="0" w:space="0" w:color="auto"/>
        <w:bottom w:val="none" w:sz="0" w:space="0" w:color="auto"/>
        <w:right w:val="none" w:sz="0" w:space="0" w:color="auto"/>
      </w:divBdr>
      <w:divsChild>
        <w:div w:id="1750233594">
          <w:marLeft w:val="0"/>
          <w:marRight w:val="0"/>
          <w:marTop w:val="0"/>
          <w:marBottom w:val="0"/>
          <w:divBdr>
            <w:top w:val="none" w:sz="0" w:space="0" w:color="auto"/>
            <w:left w:val="none" w:sz="0" w:space="0" w:color="auto"/>
            <w:bottom w:val="none" w:sz="0" w:space="0" w:color="auto"/>
            <w:right w:val="none" w:sz="0" w:space="0" w:color="auto"/>
          </w:divBdr>
        </w:div>
      </w:divsChild>
    </w:div>
    <w:div w:id="565607164">
      <w:bodyDiv w:val="1"/>
      <w:marLeft w:val="0"/>
      <w:marRight w:val="0"/>
      <w:marTop w:val="0"/>
      <w:marBottom w:val="0"/>
      <w:divBdr>
        <w:top w:val="none" w:sz="0" w:space="0" w:color="auto"/>
        <w:left w:val="none" w:sz="0" w:space="0" w:color="auto"/>
        <w:bottom w:val="none" w:sz="0" w:space="0" w:color="auto"/>
        <w:right w:val="none" w:sz="0" w:space="0" w:color="auto"/>
      </w:divBdr>
      <w:divsChild>
        <w:div w:id="2013335684">
          <w:marLeft w:val="0"/>
          <w:marRight w:val="0"/>
          <w:marTop w:val="0"/>
          <w:marBottom w:val="0"/>
          <w:divBdr>
            <w:top w:val="none" w:sz="0" w:space="0" w:color="auto"/>
            <w:left w:val="none" w:sz="0" w:space="0" w:color="auto"/>
            <w:bottom w:val="none" w:sz="0" w:space="0" w:color="auto"/>
            <w:right w:val="none" w:sz="0" w:space="0" w:color="auto"/>
          </w:divBdr>
        </w:div>
      </w:divsChild>
    </w:div>
    <w:div w:id="636184974">
      <w:bodyDiv w:val="1"/>
      <w:marLeft w:val="0"/>
      <w:marRight w:val="0"/>
      <w:marTop w:val="0"/>
      <w:marBottom w:val="0"/>
      <w:divBdr>
        <w:top w:val="none" w:sz="0" w:space="0" w:color="auto"/>
        <w:left w:val="none" w:sz="0" w:space="0" w:color="auto"/>
        <w:bottom w:val="none" w:sz="0" w:space="0" w:color="auto"/>
        <w:right w:val="none" w:sz="0" w:space="0" w:color="auto"/>
      </w:divBdr>
    </w:div>
    <w:div w:id="726075078">
      <w:bodyDiv w:val="1"/>
      <w:marLeft w:val="0"/>
      <w:marRight w:val="0"/>
      <w:marTop w:val="0"/>
      <w:marBottom w:val="0"/>
      <w:divBdr>
        <w:top w:val="none" w:sz="0" w:space="0" w:color="auto"/>
        <w:left w:val="none" w:sz="0" w:space="0" w:color="auto"/>
        <w:bottom w:val="none" w:sz="0" w:space="0" w:color="auto"/>
        <w:right w:val="none" w:sz="0" w:space="0" w:color="auto"/>
      </w:divBdr>
    </w:div>
    <w:div w:id="753551590">
      <w:bodyDiv w:val="1"/>
      <w:marLeft w:val="0"/>
      <w:marRight w:val="0"/>
      <w:marTop w:val="0"/>
      <w:marBottom w:val="0"/>
      <w:divBdr>
        <w:top w:val="none" w:sz="0" w:space="0" w:color="auto"/>
        <w:left w:val="none" w:sz="0" w:space="0" w:color="auto"/>
        <w:bottom w:val="none" w:sz="0" w:space="0" w:color="auto"/>
        <w:right w:val="none" w:sz="0" w:space="0" w:color="auto"/>
      </w:divBdr>
    </w:div>
    <w:div w:id="758984892">
      <w:bodyDiv w:val="1"/>
      <w:marLeft w:val="0"/>
      <w:marRight w:val="0"/>
      <w:marTop w:val="0"/>
      <w:marBottom w:val="0"/>
      <w:divBdr>
        <w:top w:val="none" w:sz="0" w:space="0" w:color="auto"/>
        <w:left w:val="none" w:sz="0" w:space="0" w:color="auto"/>
        <w:bottom w:val="none" w:sz="0" w:space="0" w:color="auto"/>
        <w:right w:val="none" w:sz="0" w:space="0" w:color="auto"/>
      </w:divBdr>
    </w:div>
    <w:div w:id="794564177">
      <w:bodyDiv w:val="1"/>
      <w:marLeft w:val="0"/>
      <w:marRight w:val="0"/>
      <w:marTop w:val="0"/>
      <w:marBottom w:val="0"/>
      <w:divBdr>
        <w:top w:val="none" w:sz="0" w:space="0" w:color="auto"/>
        <w:left w:val="none" w:sz="0" w:space="0" w:color="auto"/>
        <w:bottom w:val="none" w:sz="0" w:space="0" w:color="auto"/>
        <w:right w:val="none" w:sz="0" w:space="0" w:color="auto"/>
      </w:divBdr>
      <w:divsChild>
        <w:div w:id="658382424">
          <w:marLeft w:val="0"/>
          <w:marRight w:val="0"/>
          <w:marTop w:val="0"/>
          <w:marBottom w:val="0"/>
          <w:divBdr>
            <w:top w:val="none" w:sz="0" w:space="0" w:color="auto"/>
            <w:left w:val="none" w:sz="0" w:space="0" w:color="auto"/>
            <w:bottom w:val="none" w:sz="0" w:space="0" w:color="auto"/>
            <w:right w:val="none" w:sz="0" w:space="0" w:color="auto"/>
          </w:divBdr>
        </w:div>
      </w:divsChild>
    </w:div>
    <w:div w:id="933778587">
      <w:bodyDiv w:val="1"/>
      <w:marLeft w:val="0"/>
      <w:marRight w:val="0"/>
      <w:marTop w:val="0"/>
      <w:marBottom w:val="0"/>
      <w:divBdr>
        <w:top w:val="none" w:sz="0" w:space="0" w:color="auto"/>
        <w:left w:val="none" w:sz="0" w:space="0" w:color="auto"/>
        <w:bottom w:val="none" w:sz="0" w:space="0" w:color="auto"/>
        <w:right w:val="none" w:sz="0" w:space="0" w:color="auto"/>
      </w:divBdr>
    </w:div>
    <w:div w:id="934023637">
      <w:bodyDiv w:val="1"/>
      <w:marLeft w:val="0"/>
      <w:marRight w:val="0"/>
      <w:marTop w:val="0"/>
      <w:marBottom w:val="0"/>
      <w:divBdr>
        <w:top w:val="none" w:sz="0" w:space="0" w:color="auto"/>
        <w:left w:val="none" w:sz="0" w:space="0" w:color="auto"/>
        <w:bottom w:val="none" w:sz="0" w:space="0" w:color="auto"/>
        <w:right w:val="none" w:sz="0" w:space="0" w:color="auto"/>
      </w:divBdr>
    </w:div>
    <w:div w:id="976572628">
      <w:bodyDiv w:val="1"/>
      <w:marLeft w:val="0"/>
      <w:marRight w:val="0"/>
      <w:marTop w:val="0"/>
      <w:marBottom w:val="0"/>
      <w:divBdr>
        <w:top w:val="none" w:sz="0" w:space="0" w:color="auto"/>
        <w:left w:val="none" w:sz="0" w:space="0" w:color="auto"/>
        <w:bottom w:val="none" w:sz="0" w:space="0" w:color="auto"/>
        <w:right w:val="none" w:sz="0" w:space="0" w:color="auto"/>
      </w:divBdr>
      <w:divsChild>
        <w:div w:id="469321201">
          <w:marLeft w:val="0"/>
          <w:marRight w:val="0"/>
          <w:marTop w:val="0"/>
          <w:marBottom w:val="0"/>
          <w:divBdr>
            <w:top w:val="none" w:sz="0" w:space="0" w:color="auto"/>
            <w:left w:val="none" w:sz="0" w:space="0" w:color="auto"/>
            <w:bottom w:val="none" w:sz="0" w:space="0" w:color="auto"/>
            <w:right w:val="none" w:sz="0" w:space="0" w:color="auto"/>
          </w:divBdr>
        </w:div>
      </w:divsChild>
    </w:div>
    <w:div w:id="1139223137">
      <w:bodyDiv w:val="1"/>
      <w:marLeft w:val="0"/>
      <w:marRight w:val="0"/>
      <w:marTop w:val="0"/>
      <w:marBottom w:val="0"/>
      <w:divBdr>
        <w:top w:val="none" w:sz="0" w:space="0" w:color="auto"/>
        <w:left w:val="none" w:sz="0" w:space="0" w:color="auto"/>
        <w:bottom w:val="none" w:sz="0" w:space="0" w:color="auto"/>
        <w:right w:val="none" w:sz="0" w:space="0" w:color="auto"/>
      </w:divBdr>
      <w:divsChild>
        <w:div w:id="1981304492">
          <w:marLeft w:val="0"/>
          <w:marRight w:val="0"/>
          <w:marTop w:val="0"/>
          <w:marBottom w:val="0"/>
          <w:divBdr>
            <w:top w:val="none" w:sz="0" w:space="0" w:color="auto"/>
            <w:left w:val="none" w:sz="0" w:space="0" w:color="auto"/>
            <w:bottom w:val="none" w:sz="0" w:space="0" w:color="auto"/>
            <w:right w:val="none" w:sz="0" w:space="0" w:color="auto"/>
          </w:divBdr>
        </w:div>
      </w:divsChild>
    </w:div>
    <w:div w:id="1421177595">
      <w:bodyDiv w:val="1"/>
      <w:marLeft w:val="0"/>
      <w:marRight w:val="0"/>
      <w:marTop w:val="0"/>
      <w:marBottom w:val="0"/>
      <w:divBdr>
        <w:top w:val="none" w:sz="0" w:space="0" w:color="auto"/>
        <w:left w:val="none" w:sz="0" w:space="0" w:color="auto"/>
        <w:bottom w:val="none" w:sz="0" w:space="0" w:color="auto"/>
        <w:right w:val="none" w:sz="0" w:space="0" w:color="auto"/>
      </w:divBdr>
    </w:div>
    <w:div w:id="1505047762">
      <w:bodyDiv w:val="1"/>
      <w:marLeft w:val="0"/>
      <w:marRight w:val="0"/>
      <w:marTop w:val="0"/>
      <w:marBottom w:val="0"/>
      <w:divBdr>
        <w:top w:val="none" w:sz="0" w:space="0" w:color="auto"/>
        <w:left w:val="none" w:sz="0" w:space="0" w:color="auto"/>
        <w:bottom w:val="none" w:sz="0" w:space="0" w:color="auto"/>
        <w:right w:val="none" w:sz="0" w:space="0" w:color="auto"/>
      </w:divBdr>
      <w:divsChild>
        <w:div w:id="1321346817">
          <w:marLeft w:val="0"/>
          <w:marRight w:val="0"/>
          <w:marTop w:val="0"/>
          <w:marBottom w:val="0"/>
          <w:divBdr>
            <w:top w:val="none" w:sz="0" w:space="0" w:color="auto"/>
            <w:left w:val="none" w:sz="0" w:space="0" w:color="auto"/>
            <w:bottom w:val="none" w:sz="0" w:space="0" w:color="auto"/>
            <w:right w:val="none" w:sz="0" w:space="0" w:color="auto"/>
          </w:divBdr>
          <w:divsChild>
            <w:div w:id="1727995154">
              <w:marLeft w:val="0"/>
              <w:marRight w:val="0"/>
              <w:marTop w:val="0"/>
              <w:marBottom w:val="0"/>
              <w:divBdr>
                <w:top w:val="none" w:sz="0" w:space="0" w:color="auto"/>
                <w:left w:val="none" w:sz="0" w:space="0" w:color="auto"/>
                <w:bottom w:val="none" w:sz="0" w:space="0" w:color="auto"/>
                <w:right w:val="none" w:sz="0" w:space="0" w:color="auto"/>
              </w:divBdr>
              <w:divsChild>
                <w:div w:id="696001187">
                  <w:marLeft w:val="0"/>
                  <w:marRight w:val="0"/>
                  <w:marTop w:val="0"/>
                  <w:marBottom w:val="0"/>
                  <w:divBdr>
                    <w:top w:val="none" w:sz="0" w:space="0" w:color="auto"/>
                    <w:left w:val="none" w:sz="0" w:space="0" w:color="auto"/>
                    <w:bottom w:val="none" w:sz="0" w:space="0" w:color="auto"/>
                    <w:right w:val="none" w:sz="0" w:space="0" w:color="auto"/>
                  </w:divBdr>
                  <w:divsChild>
                    <w:div w:id="1533378503">
                      <w:marLeft w:val="0"/>
                      <w:marRight w:val="0"/>
                      <w:marTop w:val="0"/>
                      <w:marBottom w:val="0"/>
                      <w:divBdr>
                        <w:top w:val="none" w:sz="0" w:space="0" w:color="auto"/>
                        <w:left w:val="none" w:sz="0" w:space="0" w:color="auto"/>
                        <w:bottom w:val="none" w:sz="0" w:space="0" w:color="auto"/>
                        <w:right w:val="none" w:sz="0" w:space="0" w:color="auto"/>
                      </w:divBdr>
                      <w:divsChild>
                        <w:div w:id="946042624">
                          <w:marLeft w:val="0"/>
                          <w:marRight w:val="0"/>
                          <w:marTop w:val="0"/>
                          <w:marBottom w:val="0"/>
                          <w:divBdr>
                            <w:top w:val="none" w:sz="0" w:space="0" w:color="auto"/>
                            <w:left w:val="none" w:sz="0" w:space="0" w:color="auto"/>
                            <w:bottom w:val="none" w:sz="0" w:space="0" w:color="auto"/>
                            <w:right w:val="none" w:sz="0" w:space="0" w:color="auto"/>
                          </w:divBdr>
                          <w:divsChild>
                            <w:div w:id="17237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568655">
      <w:bodyDiv w:val="1"/>
      <w:marLeft w:val="0"/>
      <w:marRight w:val="0"/>
      <w:marTop w:val="0"/>
      <w:marBottom w:val="0"/>
      <w:divBdr>
        <w:top w:val="none" w:sz="0" w:space="0" w:color="auto"/>
        <w:left w:val="none" w:sz="0" w:space="0" w:color="auto"/>
        <w:bottom w:val="none" w:sz="0" w:space="0" w:color="auto"/>
        <w:right w:val="none" w:sz="0" w:space="0" w:color="auto"/>
      </w:divBdr>
    </w:div>
    <w:div w:id="211517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j.hall@gre.ac.uk" TargetMode="External"/><Relationship Id="rId4" Type="http://schemas.microsoft.com/office/2007/relationships/stylesWithEffects" Target="stylesWithEffects.xml"/><Relationship Id="rId9" Type="http://schemas.openxmlformats.org/officeDocument/2006/relationships/hyperlink" Target="mailto:e.lobina@gre.ac.uk"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3" Type="http://schemas.openxmlformats.org/officeDocument/2006/relationships/hyperlink" Target="http://gala.gre.ac.uk/5231/" TargetMode="External"/><Relationship Id="rId18" Type="http://schemas.openxmlformats.org/officeDocument/2006/relationships/hyperlink" Target="http://www.psiru.org/reports/2004-11-W-crim.doc" TargetMode="External"/><Relationship Id="rId26" Type="http://schemas.openxmlformats.org/officeDocument/2006/relationships/hyperlink" Target="http://www.psiru.org/sites/default/files/2012-08-W-ACPEUPUPs.docx" TargetMode="External"/><Relationship Id="rId39" Type="http://schemas.openxmlformats.org/officeDocument/2006/relationships/hyperlink" Target="http://scholar.google.co.uk/scholar?q=allintitle%3A+%28privatisation+OR+privatization%29+water&amp;btnG=&amp;hl=en&amp;as_sdt=0%2C5&amp;as_ylo=2009" TargetMode="External"/><Relationship Id="rId21" Type="http://schemas.openxmlformats.org/officeDocument/2006/relationships/hyperlink" Target="http://www.irc.nl/page/31026" TargetMode="External"/><Relationship Id="rId34" Type="http://schemas.openxmlformats.org/officeDocument/2006/relationships/hyperlink" Target="http://www.psiru.org/reports/2002-08-W-dmae.pdf" TargetMode="External"/><Relationship Id="rId42" Type="http://schemas.openxmlformats.org/officeDocument/2006/relationships/hyperlink" Target="http://www.psiru.org/reports/9909-U-U-Corrup.doc" TargetMode="External"/><Relationship Id="rId47" Type="http://schemas.openxmlformats.org/officeDocument/2006/relationships/hyperlink" Target="http://www.jakartawater.org/images/stories/unduh/10tahunbrEng.pdf" TargetMode="External"/><Relationship Id="rId50" Type="http://schemas.openxmlformats.org/officeDocument/2006/relationships/hyperlink" Target="http://www.watertime.net/docs/WP2/D11_Arezzo.doc" TargetMode="External"/><Relationship Id="rId55" Type="http://schemas.openxmlformats.org/officeDocument/2006/relationships/hyperlink" Target="http://www.psiru.org/sites/default/files/2004-12-W-pubprivNRF.pdf" TargetMode="External"/><Relationship Id="rId63" Type="http://schemas.openxmlformats.org/officeDocument/2006/relationships/hyperlink" Target="http://www.ofwat.gov.uk/aboutofwat/reports/annualreports/rpt_ar2012-13.pdf" TargetMode="External"/><Relationship Id="rId68" Type="http://schemas.openxmlformats.org/officeDocument/2006/relationships/hyperlink" Target="http://www.psiru.org/sites/default/files/2010-01-W-Jakarta.doc" TargetMode="External"/><Relationship Id="rId76" Type="http://schemas.openxmlformats.org/officeDocument/2006/relationships/hyperlink" Target="http://www.psiru.org/reports/2003-06-W-over.doc" TargetMode="External"/><Relationship Id="rId7" Type="http://schemas.openxmlformats.org/officeDocument/2006/relationships/hyperlink" Target="http://www.psiru.org/sites/default/files/2007-01-W-waaps.pdf" TargetMode="External"/><Relationship Id="rId71" Type="http://schemas.openxmlformats.org/officeDocument/2006/relationships/hyperlink" Target="http://www.psiru.org/sites/default/files/2010-01-W-Jakarta.doc" TargetMode="External"/><Relationship Id="rId2" Type="http://schemas.openxmlformats.org/officeDocument/2006/relationships/hyperlink" Target="http://www.psiru.org/sites/default/files/2007-01-W-waaps.pdf" TargetMode="External"/><Relationship Id="rId16" Type="http://schemas.openxmlformats.org/officeDocument/2006/relationships/hyperlink" Target="http://www.psiru.org/sites/default/files/2006-03-W-investment.pdf" TargetMode="External"/><Relationship Id="rId29" Type="http://schemas.openxmlformats.org/officeDocument/2006/relationships/hyperlink" Target="http://www.watertime.net/docs/WP2/D21_Grenoble.doc" TargetMode="External"/><Relationship Id="rId11" Type="http://schemas.openxmlformats.org/officeDocument/2006/relationships/hyperlink" Target="http://www.psiru.org/reports/2003-06-W-over.doc" TargetMode="External"/><Relationship Id="rId24" Type="http://schemas.openxmlformats.org/officeDocument/2006/relationships/hyperlink" Target="http://www.irc.nl/content/download/27579/293633/file/Lobina_Hall_Public%20Public%20Partnerships_REVISED.pdf" TargetMode="External"/><Relationship Id="rId32" Type="http://schemas.openxmlformats.org/officeDocument/2006/relationships/hyperlink" Target="http://www.publications.parliament.uk/pa/ld200506/ldselect/ldsctech/191/191i.pdf" TargetMode="External"/><Relationship Id="rId37" Type="http://schemas.openxmlformats.org/officeDocument/2006/relationships/hyperlink" Target="http://www.jakartawater.org/images/stories/unduh/10tahunbrEng.pdf" TargetMode="External"/><Relationship Id="rId40" Type="http://schemas.openxmlformats.org/officeDocument/2006/relationships/hyperlink" Target="http://www.persee.fr/web/revues/home/prescript/article/rfsp_0035-2950_1995_num_45_3_403539?_Prescripts_Search_tabs1=standard&amp;" TargetMode="External"/><Relationship Id="rId45" Type="http://schemas.openxmlformats.org/officeDocument/2006/relationships/hyperlink" Target="http://www.jakartawater.org/images/stories/unduh/10tahunbrEng.pdf" TargetMode="External"/><Relationship Id="rId53" Type="http://schemas.openxmlformats.org/officeDocument/2006/relationships/hyperlink" Target="http://www.psiru.org/reports/2003-06-W-over.doc" TargetMode="External"/><Relationship Id="rId58" Type="http://schemas.openxmlformats.org/officeDocument/2006/relationships/hyperlink" Target="http://www.psiru.org/reports/2003-06-W-over.doc" TargetMode="External"/><Relationship Id="rId66" Type="http://schemas.openxmlformats.org/officeDocument/2006/relationships/hyperlink" Target="http://www.psiru.org/reports/2008-02-W-UK.doc" TargetMode="External"/><Relationship Id="rId74" Type="http://schemas.openxmlformats.org/officeDocument/2006/relationships/hyperlink" Target="http://www.globalwaterintel.com/archive/12/3/general/veolia-defends-its-position-after-gabon-audit.html" TargetMode="External"/><Relationship Id="rId5" Type="http://schemas.openxmlformats.org/officeDocument/2006/relationships/hyperlink" Target="http://www.psiru.org/reports/2004-02-U-condits.pdf" TargetMode="External"/><Relationship Id="rId15" Type="http://schemas.openxmlformats.org/officeDocument/2006/relationships/hyperlink" Target="http://www.psiru.org/sites/default/files/2008-04-W-over.doc" TargetMode="External"/><Relationship Id="rId23" Type="http://schemas.openxmlformats.org/officeDocument/2006/relationships/hyperlink" Target="http://www.irc.nl/page/31026" TargetMode="External"/><Relationship Id="rId28" Type="http://schemas.openxmlformats.org/officeDocument/2006/relationships/hyperlink" Target="http://corporateeurope.org/sites/default/files/publications/remunicipalisation%20web%20final.pdf" TargetMode="External"/><Relationship Id="rId36" Type="http://schemas.openxmlformats.org/officeDocument/2006/relationships/hyperlink" Target="http://www.psiru.org/reports/2009-03-W-PUPS.doc" TargetMode="External"/><Relationship Id="rId49" Type="http://schemas.openxmlformats.org/officeDocument/2006/relationships/hyperlink" Target="http://www.jakartawater.org/images/stories/unduh/10tahunbrEng.pdf" TargetMode="External"/><Relationship Id="rId57" Type="http://schemas.openxmlformats.org/officeDocument/2006/relationships/hyperlink" Target="http://www.psiru.org/sites/default/files/2006-03-W-investment.pdf" TargetMode="External"/><Relationship Id="rId61" Type="http://schemas.openxmlformats.org/officeDocument/2006/relationships/hyperlink" Target="http://europeanwater.org/news/news-from-the-ground/256-berlin-water-back-in-public-hands" TargetMode="External"/><Relationship Id="rId10" Type="http://schemas.openxmlformats.org/officeDocument/2006/relationships/hyperlink" Target="http://www.watertime.net/docs/WP2/D33_Milan.doc" TargetMode="External"/><Relationship Id="rId19" Type="http://schemas.openxmlformats.org/officeDocument/2006/relationships/hyperlink" Target="http://www.europarl.europa.eu/committees/en/studiesdownload.html?languageDocument=EN&amp;file=31831" TargetMode="External"/><Relationship Id="rId31" Type="http://schemas.openxmlformats.org/officeDocument/2006/relationships/hyperlink" Target="http://www.psiru.org/sites/default/files/2008-09-W-UKcompet.doc" TargetMode="External"/><Relationship Id="rId44" Type="http://schemas.openxmlformats.org/officeDocument/2006/relationships/hyperlink" Target="http://rru.worldbank.org/documents/PSDStrategy-April%209.pdf" TargetMode="External"/><Relationship Id="rId52" Type="http://schemas.openxmlformats.org/officeDocument/2006/relationships/hyperlink" Target="http://www.psiru.org/sites/default/files/2006-03-W-investment.pdf" TargetMode="External"/><Relationship Id="rId60" Type="http://schemas.openxmlformats.org/officeDocument/2006/relationships/hyperlink" Target="http://www.watertime.net/docs/WP2/D12_Berlin.doc" TargetMode="External"/><Relationship Id="rId65" Type="http://schemas.openxmlformats.org/officeDocument/2006/relationships/hyperlink" Target="http://www.psiru.org/sites/default/files/2008-09-W-UKcompet.doc" TargetMode="External"/><Relationship Id="rId73" Type="http://schemas.openxmlformats.org/officeDocument/2006/relationships/hyperlink" Target="http://www.psiru.org/sites/default/files/2010-01-W-Jakarta.doc" TargetMode="External"/><Relationship Id="rId4" Type="http://schemas.openxmlformats.org/officeDocument/2006/relationships/hyperlink" Target="http://www.wssinfo.org/fileadmin/user_upload/resources/JMP-report-2012-en.pdf" TargetMode="External"/><Relationship Id="rId9" Type="http://schemas.openxmlformats.org/officeDocument/2006/relationships/hyperlink" Target="http://www.watertime.net/docs/WP2/D21_Grenoble.doc" TargetMode="External"/><Relationship Id="rId14" Type="http://schemas.openxmlformats.org/officeDocument/2006/relationships/hyperlink" Target="http://www.psiru.org/reports/2003-06-W-over.doc" TargetMode="External"/><Relationship Id="rId22" Type="http://schemas.openxmlformats.org/officeDocument/2006/relationships/hyperlink" Target="http://www.irc.nl/content/download/27579/293633/file/Lobina_Hall_Public%20Public%20Partnerships_REVISED.pdf" TargetMode="External"/><Relationship Id="rId27" Type="http://schemas.openxmlformats.org/officeDocument/2006/relationships/hyperlink" Target="http://www.eaudeparis.fr/uploads/tx_edpevents/LivreRemunicipalisation_01.pdf" TargetMode="External"/><Relationship Id="rId30" Type="http://schemas.openxmlformats.org/officeDocument/2006/relationships/hyperlink" Target="http://www.researchgate.net/publication/228749894_Performance_Benchmarking_Analysis_of_Japanese_Water_Utilities/file/79e4150eae5ddae1dc.pdf" TargetMode="External"/><Relationship Id="rId35" Type="http://schemas.openxmlformats.org/officeDocument/2006/relationships/hyperlink" Target="http://gala.gre.ac.uk/5231/" TargetMode="External"/><Relationship Id="rId43" Type="http://schemas.openxmlformats.org/officeDocument/2006/relationships/hyperlink" Target="http://www.publicintegrity.org/2003/02/10/5725/water-and-politics-fall-suharto" TargetMode="External"/><Relationship Id="rId48" Type="http://schemas.openxmlformats.org/officeDocument/2006/relationships/hyperlink" Target="http://www.watertime.net/docs/WP2/D11_Arezzo.doc" TargetMode="External"/><Relationship Id="rId56" Type="http://schemas.openxmlformats.org/officeDocument/2006/relationships/hyperlink" Target="http://www.psiru.org/sites/default/files/2006-03-W-investment.pdf" TargetMode="External"/><Relationship Id="rId64" Type="http://schemas.openxmlformats.org/officeDocument/2006/relationships/hyperlink" Target="http://gala.gre.ac.uk/5231/" TargetMode="External"/><Relationship Id="rId69" Type="http://schemas.openxmlformats.org/officeDocument/2006/relationships/hyperlink" Target="http://www.geog.ox.ac.uk/~prinwass/Azpiazu_Forcinito.PDF" TargetMode="External"/><Relationship Id="rId77" Type="http://schemas.openxmlformats.org/officeDocument/2006/relationships/hyperlink" Target="http://www.psiru.org/sites/default/files/2009-03-W-PUPS.doc" TargetMode="External"/><Relationship Id="rId8" Type="http://schemas.openxmlformats.org/officeDocument/2006/relationships/hyperlink" Target="http://gala.gre.ac.uk/5231/" TargetMode="External"/><Relationship Id="rId51" Type="http://schemas.openxmlformats.org/officeDocument/2006/relationships/hyperlink" Target="http://www.watertime.net/docs/WP2/D11_Arezzo.doc" TargetMode="External"/><Relationship Id="rId72" Type="http://schemas.openxmlformats.org/officeDocument/2006/relationships/hyperlink" Target="http://www.globalwaterintel.com/archive/12/3/general/veolia-defends-its-position-after-gabon-audit.html" TargetMode="External"/><Relationship Id="rId3" Type="http://schemas.openxmlformats.org/officeDocument/2006/relationships/hyperlink" Target="http://www.psiru.org/sites/default/files/2007-01-W-waaps.pdf" TargetMode="External"/><Relationship Id="rId12" Type="http://schemas.openxmlformats.org/officeDocument/2006/relationships/hyperlink" Target="http://www.psiru.org/sites/default/files/9909-U-U-Corrup.doc" TargetMode="External"/><Relationship Id="rId17" Type="http://schemas.openxmlformats.org/officeDocument/2006/relationships/hyperlink" Target="http://www.psiru.org/reports/2005-06-W-E-resist.pdf" TargetMode="External"/><Relationship Id="rId25" Type="http://schemas.openxmlformats.org/officeDocument/2006/relationships/hyperlink" Target="http://www.psiru.org/reports/2009-03-W-PUPS.doc" TargetMode="External"/><Relationship Id="rId33" Type="http://schemas.openxmlformats.org/officeDocument/2006/relationships/hyperlink" Target="https://owa.gre.ac.uk/owa/redir.aspx?C=f6248d08c7ac4643aff3ddb4a09d97bd&amp;URL=https://openknowledge.worldbank.org/handle/10986/12180" TargetMode="External"/><Relationship Id="rId38" Type="http://schemas.openxmlformats.org/officeDocument/2006/relationships/hyperlink" Target="http://www.psiru.org/sites/default/files/2008-09-W-UKcompet.doc" TargetMode="External"/><Relationship Id="rId46" Type="http://schemas.openxmlformats.org/officeDocument/2006/relationships/hyperlink" Target="http://www.jakartawater.org/images/stories/unduh/10tahunbrEng.pdf" TargetMode="External"/><Relationship Id="rId59" Type="http://schemas.openxmlformats.org/officeDocument/2006/relationships/hyperlink" Target="http://www.theeuropean-magazine.com/thomas-haendel--2/6626-water-as-a-human-right" TargetMode="External"/><Relationship Id="rId67" Type="http://schemas.openxmlformats.org/officeDocument/2006/relationships/hyperlink" Target="http://www.psiru.org/sites/default/files/2008-02-W-UK.doc" TargetMode="External"/><Relationship Id="rId20" Type="http://schemas.openxmlformats.org/officeDocument/2006/relationships/hyperlink" Target="http://erd-report.eu/erd/report_2011/documents/erd_report%202011_en_lowdef.pdf" TargetMode="External"/><Relationship Id="rId41" Type="http://schemas.openxmlformats.org/officeDocument/2006/relationships/hyperlink" Target="http://www-wds.worldbank.org/external/default/WDSContentServer/WDSP/IB/1990/05/10/000009265_3960928164906/Rendered/PDF/multi_page.pdf" TargetMode="External"/><Relationship Id="rId54" Type="http://schemas.openxmlformats.org/officeDocument/2006/relationships/hyperlink" Target="http://www.psiru.org/sites/default/files/2006-03-W-investment.pdf" TargetMode="External"/><Relationship Id="rId62" Type="http://schemas.openxmlformats.org/officeDocument/2006/relationships/hyperlink" Target="http://www.eaudeparis.fr/uploads/tx_edpevents/LivreRemunicipalisation_01.pdf" TargetMode="External"/><Relationship Id="rId70" Type="http://schemas.openxmlformats.org/officeDocument/2006/relationships/hyperlink" Target="http://www.psiru.org/sites/default/files/2007-09-W-Latam.doc" TargetMode="External"/><Relationship Id="rId75" Type="http://schemas.openxmlformats.org/officeDocument/2006/relationships/hyperlink" Target="http://www.20minutes.fr/planete/1032194-gabon-critique-veolia-dit-pret-vendre-filiale-pays" TargetMode="External"/><Relationship Id="rId1" Type="http://schemas.openxmlformats.org/officeDocument/2006/relationships/hyperlink" Target="http://www.ohchr.org/Documents/Publications/FactSheet35en.pdf" TargetMode="External"/><Relationship Id="rId6" Type="http://schemas.openxmlformats.org/officeDocument/2006/relationships/hyperlink" Target="http://www.psiru.org/reports/2001-12-W-WBstrat.doc"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siru@psiru.org" TargetMode="External"/><Relationship Id="rId1" Type="http://schemas.openxmlformats.org/officeDocument/2006/relationships/hyperlink" Target="http://www.psiru.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2002\PSIRU07l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3C773-A7AC-45BD-B44E-5233F996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PSIRU07lite</Template>
  <TotalTime>1</TotalTime>
  <Pages>24</Pages>
  <Words>10284</Words>
  <Characters>59375</Characters>
  <Application>Microsoft Office Word</Application>
  <DocSecurity>4</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69520</CharactersWithSpaces>
  <SharedDoc>false</SharedDoc>
  <HLinks>
    <vt:vector size="636" baseType="variant">
      <vt:variant>
        <vt:i4>1245233</vt:i4>
      </vt:variant>
      <vt:variant>
        <vt:i4>134</vt:i4>
      </vt:variant>
      <vt:variant>
        <vt:i4>0</vt:i4>
      </vt:variant>
      <vt:variant>
        <vt:i4>5</vt:i4>
      </vt:variant>
      <vt:variant>
        <vt:lpwstr/>
      </vt:variant>
      <vt:variant>
        <vt:lpwstr>_Toc371369598</vt:lpwstr>
      </vt:variant>
      <vt:variant>
        <vt:i4>1245233</vt:i4>
      </vt:variant>
      <vt:variant>
        <vt:i4>128</vt:i4>
      </vt:variant>
      <vt:variant>
        <vt:i4>0</vt:i4>
      </vt:variant>
      <vt:variant>
        <vt:i4>5</vt:i4>
      </vt:variant>
      <vt:variant>
        <vt:lpwstr/>
      </vt:variant>
      <vt:variant>
        <vt:lpwstr>_Toc371369597</vt:lpwstr>
      </vt:variant>
      <vt:variant>
        <vt:i4>1245233</vt:i4>
      </vt:variant>
      <vt:variant>
        <vt:i4>122</vt:i4>
      </vt:variant>
      <vt:variant>
        <vt:i4>0</vt:i4>
      </vt:variant>
      <vt:variant>
        <vt:i4>5</vt:i4>
      </vt:variant>
      <vt:variant>
        <vt:lpwstr/>
      </vt:variant>
      <vt:variant>
        <vt:lpwstr>_Toc371369596</vt:lpwstr>
      </vt:variant>
      <vt:variant>
        <vt:i4>1245233</vt:i4>
      </vt:variant>
      <vt:variant>
        <vt:i4>116</vt:i4>
      </vt:variant>
      <vt:variant>
        <vt:i4>0</vt:i4>
      </vt:variant>
      <vt:variant>
        <vt:i4>5</vt:i4>
      </vt:variant>
      <vt:variant>
        <vt:lpwstr/>
      </vt:variant>
      <vt:variant>
        <vt:lpwstr>_Toc371369595</vt:lpwstr>
      </vt:variant>
      <vt:variant>
        <vt:i4>1245233</vt:i4>
      </vt:variant>
      <vt:variant>
        <vt:i4>110</vt:i4>
      </vt:variant>
      <vt:variant>
        <vt:i4>0</vt:i4>
      </vt:variant>
      <vt:variant>
        <vt:i4>5</vt:i4>
      </vt:variant>
      <vt:variant>
        <vt:lpwstr/>
      </vt:variant>
      <vt:variant>
        <vt:lpwstr>_Toc371369594</vt:lpwstr>
      </vt:variant>
      <vt:variant>
        <vt:i4>1245233</vt:i4>
      </vt:variant>
      <vt:variant>
        <vt:i4>104</vt:i4>
      </vt:variant>
      <vt:variant>
        <vt:i4>0</vt:i4>
      </vt:variant>
      <vt:variant>
        <vt:i4>5</vt:i4>
      </vt:variant>
      <vt:variant>
        <vt:lpwstr/>
      </vt:variant>
      <vt:variant>
        <vt:lpwstr>_Toc371369593</vt:lpwstr>
      </vt:variant>
      <vt:variant>
        <vt:i4>1245233</vt:i4>
      </vt:variant>
      <vt:variant>
        <vt:i4>98</vt:i4>
      </vt:variant>
      <vt:variant>
        <vt:i4>0</vt:i4>
      </vt:variant>
      <vt:variant>
        <vt:i4>5</vt:i4>
      </vt:variant>
      <vt:variant>
        <vt:lpwstr/>
      </vt:variant>
      <vt:variant>
        <vt:lpwstr>_Toc371369592</vt:lpwstr>
      </vt:variant>
      <vt:variant>
        <vt:i4>1245233</vt:i4>
      </vt:variant>
      <vt:variant>
        <vt:i4>92</vt:i4>
      </vt:variant>
      <vt:variant>
        <vt:i4>0</vt:i4>
      </vt:variant>
      <vt:variant>
        <vt:i4>5</vt:i4>
      </vt:variant>
      <vt:variant>
        <vt:lpwstr/>
      </vt:variant>
      <vt:variant>
        <vt:lpwstr>_Toc371369591</vt:lpwstr>
      </vt:variant>
      <vt:variant>
        <vt:i4>1245233</vt:i4>
      </vt:variant>
      <vt:variant>
        <vt:i4>86</vt:i4>
      </vt:variant>
      <vt:variant>
        <vt:i4>0</vt:i4>
      </vt:variant>
      <vt:variant>
        <vt:i4>5</vt:i4>
      </vt:variant>
      <vt:variant>
        <vt:lpwstr/>
      </vt:variant>
      <vt:variant>
        <vt:lpwstr>_Toc371369590</vt:lpwstr>
      </vt:variant>
      <vt:variant>
        <vt:i4>1179697</vt:i4>
      </vt:variant>
      <vt:variant>
        <vt:i4>80</vt:i4>
      </vt:variant>
      <vt:variant>
        <vt:i4>0</vt:i4>
      </vt:variant>
      <vt:variant>
        <vt:i4>5</vt:i4>
      </vt:variant>
      <vt:variant>
        <vt:lpwstr/>
      </vt:variant>
      <vt:variant>
        <vt:lpwstr>_Toc371369589</vt:lpwstr>
      </vt:variant>
      <vt:variant>
        <vt:i4>1179697</vt:i4>
      </vt:variant>
      <vt:variant>
        <vt:i4>74</vt:i4>
      </vt:variant>
      <vt:variant>
        <vt:i4>0</vt:i4>
      </vt:variant>
      <vt:variant>
        <vt:i4>5</vt:i4>
      </vt:variant>
      <vt:variant>
        <vt:lpwstr/>
      </vt:variant>
      <vt:variant>
        <vt:lpwstr>_Toc371369588</vt:lpwstr>
      </vt:variant>
      <vt:variant>
        <vt:i4>1179697</vt:i4>
      </vt:variant>
      <vt:variant>
        <vt:i4>68</vt:i4>
      </vt:variant>
      <vt:variant>
        <vt:i4>0</vt:i4>
      </vt:variant>
      <vt:variant>
        <vt:i4>5</vt:i4>
      </vt:variant>
      <vt:variant>
        <vt:lpwstr/>
      </vt:variant>
      <vt:variant>
        <vt:lpwstr>_Toc371369587</vt:lpwstr>
      </vt:variant>
      <vt:variant>
        <vt:i4>1179697</vt:i4>
      </vt:variant>
      <vt:variant>
        <vt:i4>62</vt:i4>
      </vt:variant>
      <vt:variant>
        <vt:i4>0</vt:i4>
      </vt:variant>
      <vt:variant>
        <vt:i4>5</vt:i4>
      </vt:variant>
      <vt:variant>
        <vt:lpwstr/>
      </vt:variant>
      <vt:variant>
        <vt:lpwstr>_Toc371369586</vt:lpwstr>
      </vt:variant>
      <vt:variant>
        <vt:i4>1179697</vt:i4>
      </vt:variant>
      <vt:variant>
        <vt:i4>56</vt:i4>
      </vt:variant>
      <vt:variant>
        <vt:i4>0</vt:i4>
      </vt:variant>
      <vt:variant>
        <vt:i4>5</vt:i4>
      </vt:variant>
      <vt:variant>
        <vt:lpwstr/>
      </vt:variant>
      <vt:variant>
        <vt:lpwstr>_Toc371369585</vt:lpwstr>
      </vt:variant>
      <vt:variant>
        <vt:i4>1179697</vt:i4>
      </vt:variant>
      <vt:variant>
        <vt:i4>50</vt:i4>
      </vt:variant>
      <vt:variant>
        <vt:i4>0</vt:i4>
      </vt:variant>
      <vt:variant>
        <vt:i4>5</vt:i4>
      </vt:variant>
      <vt:variant>
        <vt:lpwstr/>
      </vt:variant>
      <vt:variant>
        <vt:lpwstr>_Toc371369584</vt:lpwstr>
      </vt:variant>
      <vt:variant>
        <vt:i4>1179697</vt:i4>
      </vt:variant>
      <vt:variant>
        <vt:i4>44</vt:i4>
      </vt:variant>
      <vt:variant>
        <vt:i4>0</vt:i4>
      </vt:variant>
      <vt:variant>
        <vt:i4>5</vt:i4>
      </vt:variant>
      <vt:variant>
        <vt:lpwstr/>
      </vt:variant>
      <vt:variant>
        <vt:lpwstr>_Toc371369583</vt:lpwstr>
      </vt:variant>
      <vt:variant>
        <vt:i4>1179697</vt:i4>
      </vt:variant>
      <vt:variant>
        <vt:i4>38</vt:i4>
      </vt:variant>
      <vt:variant>
        <vt:i4>0</vt:i4>
      </vt:variant>
      <vt:variant>
        <vt:i4>5</vt:i4>
      </vt:variant>
      <vt:variant>
        <vt:lpwstr/>
      </vt:variant>
      <vt:variant>
        <vt:lpwstr>_Toc371369582</vt:lpwstr>
      </vt:variant>
      <vt:variant>
        <vt:i4>1179697</vt:i4>
      </vt:variant>
      <vt:variant>
        <vt:i4>32</vt:i4>
      </vt:variant>
      <vt:variant>
        <vt:i4>0</vt:i4>
      </vt:variant>
      <vt:variant>
        <vt:i4>5</vt:i4>
      </vt:variant>
      <vt:variant>
        <vt:lpwstr/>
      </vt:variant>
      <vt:variant>
        <vt:lpwstr>_Toc371369581</vt:lpwstr>
      </vt:variant>
      <vt:variant>
        <vt:i4>1179697</vt:i4>
      </vt:variant>
      <vt:variant>
        <vt:i4>26</vt:i4>
      </vt:variant>
      <vt:variant>
        <vt:i4>0</vt:i4>
      </vt:variant>
      <vt:variant>
        <vt:i4>5</vt:i4>
      </vt:variant>
      <vt:variant>
        <vt:lpwstr/>
      </vt:variant>
      <vt:variant>
        <vt:lpwstr>_Toc371369580</vt:lpwstr>
      </vt:variant>
      <vt:variant>
        <vt:i4>1900593</vt:i4>
      </vt:variant>
      <vt:variant>
        <vt:i4>20</vt:i4>
      </vt:variant>
      <vt:variant>
        <vt:i4>0</vt:i4>
      </vt:variant>
      <vt:variant>
        <vt:i4>5</vt:i4>
      </vt:variant>
      <vt:variant>
        <vt:lpwstr/>
      </vt:variant>
      <vt:variant>
        <vt:lpwstr>_Toc371369579</vt:lpwstr>
      </vt:variant>
      <vt:variant>
        <vt:i4>1900593</vt:i4>
      </vt:variant>
      <vt:variant>
        <vt:i4>14</vt:i4>
      </vt:variant>
      <vt:variant>
        <vt:i4>0</vt:i4>
      </vt:variant>
      <vt:variant>
        <vt:i4>5</vt:i4>
      </vt:variant>
      <vt:variant>
        <vt:lpwstr/>
      </vt:variant>
      <vt:variant>
        <vt:lpwstr>_Toc371369578</vt:lpwstr>
      </vt:variant>
      <vt:variant>
        <vt:i4>1900593</vt:i4>
      </vt:variant>
      <vt:variant>
        <vt:i4>8</vt:i4>
      </vt:variant>
      <vt:variant>
        <vt:i4>0</vt:i4>
      </vt:variant>
      <vt:variant>
        <vt:i4>5</vt:i4>
      </vt:variant>
      <vt:variant>
        <vt:lpwstr/>
      </vt:variant>
      <vt:variant>
        <vt:lpwstr>_Toc371369577</vt:lpwstr>
      </vt:variant>
      <vt:variant>
        <vt:i4>6422538</vt:i4>
      </vt:variant>
      <vt:variant>
        <vt:i4>3</vt:i4>
      </vt:variant>
      <vt:variant>
        <vt:i4>0</vt:i4>
      </vt:variant>
      <vt:variant>
        <vt:i4>5</vt:i4>
      </vt:variant>
      <vt:variant>
        <vt:lpwstr>mailto:d.j.hall@gre.ac.uk</vt:lpwstr>
      </vt:variant>
      <vt:variant>
        <vt:lpwstr/>
      </vt:variant>
      <vt:variant>
        <vt:i4>7143502</vt:i4>
      </vt:variant>
      <vt:variant>
        <vt:i4>0</vt:i4>
      </vt:variant>
      <vt:variant>
        <vt:i4>0</vt:i4>
      </vt:variant>
      <vt:variant>
        <vt:i4>5</vt:i4>
      </vt:variant>
      <vt:variant>
        <vt:lpwstr>mailto:e.lobina@gre.ac.uk</vt:lpwstr>
      </vt:variant>
      <vt:variant>
        <vt:lpwstr/>
      </vt:variant>
      <vt:variant>
        <vt:i4>6946902</vt:i4>
      </vt:variant>
      <vt:variant>
        <vt:i4>18</vt:i4>
      </vt:variant>
      <vt:variant>
        <vt:i4>0</vt:i4>
      </vt:variant>
      <vt:variant>
        <vt:i4>5</vt:i4>
      </vt:variant>
      <vt:variant>
        <vt:lpwstr>mailto:psiru@psiru.org</vt:lpwstr>
      </vt:variant>
      <vt:variant>
        <vt:lpwstr/>
      </vt:variant>
      <vt:variant>
        <vt:i4>5177357</vt:i4>
      </vt:variant>
      <vt:variant>
        <vt:i4>15</vt:i4>
      </vt:variant>
      <vt:variant>
        <vt:i4>0</vt:i4>
      </vt:variant>
      <vt:variant>
        <vt:i4>5</vt:i4>
      </vt:variant>
      <vt:variant>
        <vt:lpwstr>http://www.psiru.org/</vt:lpwstr>
      </vt:variant>
      <vt:variant>
        <vt:lpwstr/>
      </vt:variant>
      <vt:variant>
        <vt:i4>5177357</vt:i4>
      </vt:variant>
      <vt:variant>
        <vt:i4>12</vt:i4>
      </vt:variant>
      <vt:variant>
        <vt:i4>0</vt:i4>
      </vt:variant>
      <vt:variant>
        <vt:i4>5</vt:i4>
      </vt:variant>
      <vt:variant>
        <vt:lpwstr>http://www.psiru.org/</vt:lpwstr>
      </vt:variant>
      <vt:variant>
        <vt:lpwstr/>
      </vt:variant>
      <vt:variant>
        <vt:i4>5177357</vt:i4>
      </vt:variant>
      <vt:variant>
        <vt:i4>0</vt:i4>
      </vt:variant>
      <vt:variant>
        <vt:i4>0</vt:i4>
      </vt:variant>
      <vt:variant>
        <vt:i4>5</vt:i4>
      </vt:variant>
      <vt:variant>
        <vt:lpwstr>http://www.psiru.org/</vt:lpwstr>
      </vt:variant>
      <vt:variant>
        <vt:lpwstr/>
      </vt:variant>
      <vt:variant>
        <vt:i4>7012414</vt:i4>
      </vt:variant>
      <vt:variant>
        <vt:i4>231</vt:i4>
      </vt:variant>
      <vt:variant>
        <vt:i4>0</vt:i4>
      </vt:variant>
      <vt:variant>
        <vt:i4>5</vt:i4>
      </vt:variant>
      <vt:variant>
        <vt:lpwstr>http://www.psiru.org/sites/default/files/2009-03-W-PUPS.doc</vt:lpwstr>
      </vt:variant>
      <vt:variant>
        <vt:lpwstr/>
      </vt:variant>
      <vt:variant>
        <vt:i4>6881312</vt:i4>
      </vt:variant>
      <vt:variant>
        <vt:i4>228</vt:i4>
      </vt:variant>
      <vt:variant>
        <vt:i4>0</vt:i4>
      </vt:variant>
      <vt:variant>
        <vt:i4>5</vt:i4>
      </vt:variant>
      <vt:variant>
        <vt:lpwstr>http://www.psiru.org/reports/2003-06-W-over.doc</vt:lpwstr>
      </vt:variant>
      <vt:variant>
        <vt:lpwstr/>
      </vt:variant>
      <vt:variant>
        <vt:i4>2162720</vt:i4>
      </vt:variant>
      <vt:variant>
        <vt:i4>225</vt:i4>
      </vt:variant>
      <vt:variant>
        <vt:i4>0</vt:i4>
      </vt:variant>
      <vt:variant>
        <vt:i4>5</vt:i4>
      </vt:variant>
      <vt:variant>
        <vt:lpwstr>http://www.20minutes.fr/planete/1032194-gabon-critique-veolia-dit-pret-vendre-filiale-pays</vt:lpwstr>
      </vt:variant>
      <vt:variant>
        <vt:lpwstr/>
      </vt:variant>
      <vt:variant>
        <vt:i4>3604523</vt:i4>
      </vt:variant>
      <vt:variant>
        <vt:i4>222</vt:i4>
      </vt:variant>
      <vt:variant>
        <vt:i4>0</vt:i4>
      </vt:variant>
      <vt:variant>
        <vt:i4>5</vt:i4>
      </vt:variant>
      <vt:variant>
        <vt:lpwstr>http://www.globalwaterintel.com/archive/12/3/general/veolia-defends-its-position-after-gabon-audit.html</vt:lpwstr>
      </vt:variant>
      <vt:variant>
        <vt:lpwstr/>
      </vt:variant>
      <vt:variant>
        <vt:i4>3932256</vt:i4>
      </vt:variant>
      <vt:variant>
        <vt:i4>219</vt:i4>
      </vt:variant>
      <vt:variant>
        <vt:i4>0</vt:i4>
      </vt:variant>
      <vt:variant>
        <vt:i4>5</vt:i4>
      </vt:variant>
      <vt:variant>
        <vt:lpwstr>http://www.psiru.org/sites/default/files/2010-01-W-Jakarta.doc</vt:lpwstr>
      </vt:variant>
      <vt:variant>
        <vt:lpwstr/>
      </vt:variant>
      <vt:variant>
        <vt:i4>3604523</vt:i4>
      </vt:variant>
      <vt:variant>
        <vt:i4>216</vt:i4>
      </vt:variant>
      <vt:variant>
        <vt:i4>0</vt:i4>
      </vt:variant>
      <vt:variant>
        <vt:i4>5</vt:i4>
      </vt:variant>
      <vt:variant>
        <vt:lpwstr>http://www.globalwaterintel.com/archive/12/3/general/veolia-defends-its-position-after-gabon-audit.html</vt:lpwstr>
      </vt:variant>
      <vt:variant>
        <vt:lpwstr/>
      </vt:variant>
      <vt:variant>
        <vt:i4>3932256</vt:i4>
      </vt:variant>
      <vt:variant>
        <vt:i4>213</vt:i4>
      </vt:variant>
      <vt:variant>
        <vt:i4>0</vt:i4>
      </vt:variant>
      <vt:variant>
        <vt:i4>5</vt:i4>
      </vt:variant>
      <vt:variant>
        <vt:lpwstr>http://www.psiru.org/sites/default/files/2010-01-W-Jakarta.doc</vt:lpwstr>
      </vt:variant>
      <vt:variant>
        <vt:lpwstr/>
      </vt:variant>
      <vt:variant>
        <vt:i4>5373971</vt:i4>
      </vt:variant>
      <vt:variant>
        <vt:i4>210</vt:i4>
      </vt:variant>
      <vt:variant>
        <vt:i4>0</vt:i4>
      </vt:variant>
      <vt:variant>
        <vt:i4>5</vt:i4>
      </vt:variant>
      <vt:variant>
        <vt:lpwstr>http://www.psiru.org/sites/default/files/2007-09-W-Latam.doc</vt:lpwstr>
      </vt:variant>
      <vt:variant>
        <vt:lpwstr/>
      </vt:variant>
      <vt:variant>
        <vt:i4>4784242</vt:i4>
      </vt:variant>
      <vt:variant>
        <vt:i4>207</vt:i4>
      </vt:variant>
      <vt:variant>
        <vt:i4>0</vt:i4>
      </vt:variant>
      <vt:variant>
        <vt:i4>5</vt:i4>
      </vt:variant>
      <vt:variant>
        <vt:lpwstr>http://www.geog.ox.ac.uk/~prinwass/Azpiazu_Forcinito.PDF</vt:lpwstr>
      </vt:variant>
      <vt:variant>
        <vt:lpwstr/>
      </vt:variant>
      <vt:variant>
        <vt:i4>3932256</vt:i4>
      </vt:variant>
      <vt:variant>
        <vt:i4>204</vt:i4>
      </vt:variant>
      <vt:variant>
        <vt:i4>0</vt:i4>
      </vt:variant>
      <vt:variant>
        <vt:i4>5</vt:i4>
      </vt:variant>
      <vt:variant>
        <vt:lpwstr>http://www.psiru.org/sites/default/files/2010-01-W-Jakarta.doc</vt:lpwstr>
      </vt:variant>
      <vt:variant>
        <vt:lpwstr/>
      </vt:variant>
      <vt:variant>
        <vt:i4>2031698</vt:i4>
      </vt:variant>
      <vt:variant>
        <vt:i4>201</vt:i4>
      </vt:variant>
      <vt:variant>
        <vt:i4>0</vt:i4>
      </vt:variant>
      <vt:variant>
        <vt:i4>5</vt:i4>
      </vt:variant>
      <vt:variant>
        <vt:lpwstr>http://www.psiru.org/sites/default/files/2008-02-W-UK.doc</vt:lpwstr>
      </vt:variant>
      <vt:variant>
        <vt:lpwstr/>
      </vt:variant>
      <vt:variant>
        <vt:i4>1179716</vt:i4>
      </vt:variant>
      <vt:variant>
        <vt:i4>198</vt:i4>
      </vt:variant>
      <vt:variant>
        <vt:i4>0</vt:i4>
      </vt:variant>
      <vt:variant>
        <vt:i4>5</vt:i4>
      </vt:variant>
      <vt:variant>
        <vt:lpwstr>http://www.psiru.org/reports/2008-02-W-UK.doc</vt:lpwstr>
      </vt:variant>
      <vt:variant>
        <vt:lpwstr/>
      </vt:variant>
      <vt:variant>
        <vt:i4>8323129</vt:i4>
      </vt:variant>
      <vt:variant>
        <vt:i4>195</vt:i4>
      </vt:variant>
      <vt:variant>
        <vt:i4>0</vt:i4>
      </vt:variant>
      <vt:variant>
        <vt:i4>5</vt:i4>
      </vt:variant>
      <vt:variant>
        <vt:lpwstr>http://www.psiru.org/sites/default/files/2008-09-W-UKcompet.doc</vt:lpwstr>
      </vt:variant>
      <vt:variant>
        <vt:lpwstr/>
      </vt:variant>
      <vt:variant>
        <vt:i4>6815785</vt:i4>
      </vt:variant>
      <vt:variant>
        <vt:i4>192</vt:i4>
      </vt:variant>
      <vt:variant>
        <vt:i4>0</vt:i4>
      </vt:variant>
      <vt:variant>
        <vt:i4>5</vt:i4>
      </vt:variant>
      <vt:variant>
        <vt:lpwstr>http://gala.gre.ac.uk/5231/</vt:lpwstr>
      </vt:variant>
      <vt:variant>
        <vt:lpwstr/>
      </vt:variant>
      <vt:variant>
        <vt:i4>7667794</vt:i4>
      </vt:variant>
      <vt:variant>
        <vt:i4>189</vt:i4>
      </vt:variant>
      <vt:variant>
        <vt:i4>0</vt:i4>
      </vt:variant>
      <vt:variant>
        <vt:i4>5</vt:i4>
      </vt:variant>
      <vt:variant>
        <vt:lpwstr>http://www.ofwat.gov.uk/aboutofwat/reports/annualreports/rpt_ar2012-13.pdf</vt:lpwstr>
      </vt:variant>
      <vt:variant>
        <vt:lpwstr/>
      </vt:variant>
      <vt:variant>
        <vt:i4>1048644</vt:i4>
      </vt:variant>
      <vt:variant>
        <vt:i4>186</vt:i4>
      </vt:variant>
      <vt:variant>
        <vt:i4>0</vt:i4>
      </vt:variant>
      <vt:variant>
        <vt:i4>5</vt:i4>
      </vt:variant>
      <vt:variant>
        <vt:lpwstr>http://www.eaudeparis.fr/uploads/tx_edpevents/LivreRemunicipalisation_01.pdf</vt:lpwstr>
      </vt:variant>
      <vt:variant>
        <vt:lpwstr/>
      </vt:variant>
      <vt:variant>
        <vt:i4>5111829</vt:i4>
      </vt:variant>
      <vt:variant>
        <vt:i4>183</vt:i4>
      </vt:variant>
      <vt:variant>
        <vt:i4>0</vt:i4>
      </vt:variant>
      <vt:variant>
        <vt:i4>5</vt:i4>
      </vt:variant>
      <vt:variant>
        <vt:lpwstr>http://europeanwater.org/news/news-from-the-ground/256-berlin-water-back-in-public-hands</vt:lpwstr>
      </vt:variant>
      <vt:variant>
        <vt:lpwstr/>
      </vt:variant>
      <vt:variant>
        <vt:i4>3473438</vt:i4>
      </vt:variant>
      <vt:variant>
        <vt:i4>180</vt:i4>
      </vt:variant>
      <vt:variant>
        <vt:i4>0</vt:i4>
      </vt:variant>
      <vt:variant>
        <vt:i4>5</vt:i4>
      </vt:variant>
      <vt:variant>
        <vt:lpwstr>http://www.watertime.net/docs/WP2/D12_Berlin.doc</vt:lpwstr>
      </vt:variant>
      <vt:variant>
        <vt:lpwstr/>
      </vt:variant>
      <vt:variant>
        <vt:i4>131167</vt:i4>
      </vt:variant>
      <vt:variant>
        <vt:i4>177</vt:i4>
      </vt:variant>
      <vt:variant>
        <vt:i4>0</vt:i4>
      </vt:variant>
      <vt:variant>
        <vt:i4>5</vt:i4>
      </vt:variant>
      <vt:variant>
        <vt:lpwstr>http://www.theeuropean-magazine.com/thomas-haendel--2/6626-water-as-a-human-right</vt:lpwstr>
      </vt:variant>
      <vt:variant>
        <vt:lpwstr/>
      </vt:variant>
      <vt:variant>
        <vt:i4>6881312</vt:i4>
      </vt:variant>
      <vt:variant>
        <vt:i4>174</vt:i4>
      </vt:variant>
      <vt:variant>
        <vt:i4>0</vt:i4>
      </vt:variant>
      <vt:variant>
        <vt:i4>5</vt:i4>
      </vt:variant>
      <vt:variant>
        <vt:lpwstr>http://www.psiru.org/reports/2003-06-W-over.doc</vt:lpwstr>
      </vt:variant>
      <vt:variant>
        <vt:lpwstr/>
      </vt:variant>
      <vt:variant>
        <vt:i4>983117</vt:i4>
      </vt:variant>
      <vt:variant>
        <vt:i4>171</vt:i4>
      </vt:variant>
      <vt:variant>
        <vt:i4>0</vt:i4>
      </vt:variant>
      <vt:variant>
        <vt:i4>5</vt:i4>
      </vt:variant>
      <vt:variant>
        <vt:lpwstr>http://www.psiru.org/sites/default/files/2006-03-W-investment.pdf</vt:lpwstr>
      </vt:variant>
      <vt:variant>
        <vt:lpwstr/>
      </vt:variant>
      <vt:variant>
        <vt:i4>983117</vt:i4>
      </vt:variant>
      <vt:variant>
        <vt:i4>168</vt:i4>
      </vt:variant>
      <vt:variant>
        <vt:i4>0</vt:i4>
      </vt:variant>
      <vt:variant>
        <vt:i4>5</vt:i4>
      </vt:variant>
      <vt:variant>
        <vt:lpwstr>http://www.psiru.org/sites/default/files/2006-03-W-investment.pdf</vt:lpwstr>
      </vt:variant>
      <vt:variant>
        <vt:lpwstr/>
      </vt:variant>
      <vt:variant>
        <vt:i4>327748</vt:i4>
      </vt:variant>
      <vt:variant>
        <vt:i4>165</vt:i4>
      </vt:variant>
      <vt:variant>
        <vt:i4>0</vt:i4>
      </vt:variant>
      <vt:variant>
        <vt:i4>5</vt:i4>
      </vt:variant>
      <vt:variant>
        <vt:lpwstr>http://www.psiru.org/sites/default/files/2004-12-W-pubprivNRF.pdf</vt:lpwstr>
      </vt:variant>
      <vt:variant>
        <vt:lpwstr/>
      </vt:variant>
      <vt:variant>
        <vt:i4>983117</vt:i4>
      </vt:variant>
      <vt:variant>
        <vt:i4>162</vt:i4>
      </vt:variant>
      <vt:variant>
        <vt:i4>0</vt:i4>
      </vt:variant>
      <vt:variant>
        <vt:i4>5</vt:i4>
      </vt:variant>
      <vt:variant>
        <vt:lpwstr>http://www.psiru.org/sites/default/files/2006-03-W-investment.pdf</vt:lpwstr>
      </vt:variant>
      <vt:variant>
        <vt:lpwstr/>
      </vt:variant>
      <vt:variant>
        <vt:i4>6881312</vt:i4>
      </vt:variant>
      <vt:variant>
        <vt:i4>159</vt:i4>
      </vt:variant>
      <vt:variant>
        <vt:i4>0</vt:i4>
      </vt:variant>
      <vt:variant>
        <vt:i4>5</vt:i4>
      </vt:variant>
      <vt:variant>
        <vt:lpwstr>http://www.psiru.org/reports/2003-06-W-over.doc</vt:lpwstr>
      </vt:variant>
      <vt:variant>
        <vt:lpwstr/>
      </vt:variant>
      <vt:variant>
        <vt:i4>983117</vt:i4>
      </vt:variant>
      <vt:variant>
        <vt:i4>156</vt:i4>
      </vt:variant>
      <vt:variant>
        <vt:i4>0</vt:i4>
      </vt:variant>
      <vt:variant>
        <vt:i4>5</vt:i4>
      </vt:variant>
      <vt:variant>
        <vt:lpwstr>http://www.psiru.org/sites/default/files/2006-03-W-investment.pdf</vt:lpwstr>
      </vt:variant>
      <vt:variant>
        <vt:lpwstr/>
      </vt:variant>
      <vt:variant>
        <vt:i4>3473434</vt:i4>
      </vt:variant>
      <vt:variant>
        <vt:i4>153</vt:i4>
      </vt:variant>
      <vt:variant>
        <vt:i4>0</vt:i4>
      </vt:variant>
      <vt:variant>
        <vt:i4>5</vt:i4>
      </vt:variant>
      <vt:variant>
        <vt:lpwstr>http://www.watertime.net/docs/WP2/D11_Arezzo.doc</vt:lpwstr>
      </vt:variant>
      <vt:variant>
        <vt:lpwstr/>
      </vt:variant>
      <vt:variant>
        <vt:i4>3473434</vt:i4>
      </vt:variant>
      <vt:variant>
        <vt:i4>150</vt:i4>
      </vt:variant>
      <vt:variant>
        <vt:i4>0</vt:i4>
      </vt:variant>
      <vt:variant>
        <vt:i4>5</vt:i4>
      </vt:variant>
      <vt:variant>
        <vt:lpwstr>http://www.watertime.net/docs/WP2/D11_Arezzo.doc</vt:lpwstr>
      </vt:variant>
      <vt:variant>
        <vt:lpwstr/>
      </vt:variant>
      <vt:variant>
        <vt:i4>6094931</vt:i4>
      </vt:variant>
      <vt:variant>
        <vt:i4>147</vt:i4>
      </vt:variant>
      <vt:variant>
        <vt:i4>0</vt:i4>
      </vt:variant>
      <vt:variant>
        <vt:i4>5</vt:i4>
      </vt:variant>
      <vt:variant>
        <vt:lpwstr>http://www.jakartawater.org/images/stories/unduh/10tahunbrEng.pdf</vt:lpwstr>
      </vt:variant>
      <vt:variant>
        <vt:lpwstr/>
      </vt:variant>
      <vt:variant>
        <vt:i4>3473434</vt:i4>
      </vt:variant>
      <vt:variant>
        <vt:i4>144</vt:i4>
      </vt:variant>
      <vt:variant>
        <vt:i4>0</vt:i4>
      </vt:variant>
      <vt:variant>
        <vt:i4>5</vt:i4>
      </vt:variant>
      <vt:variant>
        <vt:lpwstr>http://www.watertime.net/docs/WP2/D11_Arezzo.doc</vt:lpwstr>
      </vt:variant>
      <vt:variant>
        <vt:lpwstr/>
      </vt:variant>
      <vt:variant>
        <vt:i4>6094931</vt:i4>
      </vt:variant>
      <vt:variant>
        <vt:i4>141</vt:i4>
      </vt:variant>
      <vt:variant>
        <vt:i4>0</vt:i4>
      </vt:variant>
      <vt:variant>
        <vt:i4>5</vt:i4>
      </vt:variant>
      <vt:variant>
        <vt:lpwstr>http://www.jakartawater.org/images/stories/unduh/10tahunbrEng.pdf</vt:lpwstr>
      </vt:variant>
      <vt:variant>
        <vt:lpwstr/>
      </vt:variant>
      <vt:variant>
        <vt:i4>6094931</vt:i4>
      </vt:variant>
      <vt:variant>
        <vt:i4>138</vt:i4>
      </vt:variant>
      <vt:variant>
        <vt:i4>0</vt:i4>
      </vt:variant>
      <vt:variant>
        <vt:i4>5</vt:i4>
      </vt:variant>
      <vt:variant>
        <vt:lpwstr>http://www.jakartawater.org/images/stories/unduh/10tahunbrEng.pdf</vt:lpwstr>
      </vt:variant>
      <vt:variant>
        <vt:lpwstr/>
      </vt:variant>
      <vt:variant>
        <vt:i4>6094931</vt:i4>
      </vt:variant>
      <vt:variant>
        <vt:i4>135</vt:i4>
      </vt:variant>
      <vt:variant>
        <vt:i4>0</vt:i4>
      </vt:variant>
      <vt:variant>
        <vt:i4>5</vt:i4>
      </vt:variant>
      <vt:variant>
        <vt:lpwstr>http://www.jakartawater.org/images/stories/unduh/10tahunbrEng.pdf</vt:lpwstr>
      </vt:variant>
      <vt:variant>
        <vt:lpwstr/>
      </vt:variant>
      <vt:variant>
        <vt:i4>7667762</vt:i4>
      </vt:variant>
      <vt:variant>
        <vt:i4>132</vt:i4>
      </vt:variant>
      <vt:variant>
        <vt:i4>0</vt:i4>
      </vt:variant>
      <vt:variant>
        <vt:i4>5</vt:i4>
      </vt:variant>
      <vt:variant>
        <vt:lpwstr>http://rru.worldbank.org/documents/PSDStrategy-April 9.pdf</vt:lpwstr>
      </vt:variant>
      <vt:variant>
        <vt:lpwstr/>
      </vt:variant>
      <vt:variant>
        <vt:i4>6815841</vt:i4>
      </vt:variant>
      <vt:variant>
        <vt:i4>129</vt:i4>
      </vt:variant>
      <vt:variant>
        <vt:i4>0</vt:i4>
      </vt:variant>
      <vt:variant>
        <vt:i4>5</vt:i4>
      </vt:variant>
      <vt:variant>
        <vt:lpwstr>http://www.publicintegrity.org/2003/02/10/5725/water-and-politics-fall-suharto</vt:lpwstr>
      </vt:variant>
      <vt:variant>
        <vt:lpwstr/>
      </vt:variant>
      <vt:variant>
        <vt:i4>131158</vt:i4>
      </vt:variant>
      <vt:variant>
        <vt:i4>126</vt:i4>
      </vt:variant>
      <vt:variant>
        <vt:i4>0</vt:i4>
      </vt:variant>
      <vt:variant>
        <vt:i4>5</vt:i4>
      </vt:variant>
      <vt:variant>
        <vt:lpwstr>http://www.psiru.org/reports/9909-U-U-Corrup.doc</vt:lpwstr>
      </vt:variant>
      <vt:variant>
        <vt:lpwstr/>
      </vt:variant>
      <vt:variant>
        <vt:i4>4128879</vt:i4>
      </vt:variant>
      <vt:variant>
        <vt:i4>123</vt:i4>
      </vt:variant>
      <vt:variant>
        <vt:i4>0</vt:i4>
      </vt:variant>
      <vt:variant>
        <vt:i4>5</vt:i4>
      </vt:variant>
      <vt:variant>
        <vt:lpwstr>http://www-wds.worldbank.org/external/default/WDSContentServer/WDSP/IB/1990/05/10/000009265_3960928164906/Rendered/PDF/multi_page.pdf</vt:lpwstr>
      </vt:variant>
      <vt:variant>
        <vt:lpwstr/>
      </vt:variant>
      <vt:variant>
        <vt:i4>786484</vt:i4>
      </vt:variant>
      <vt:variant>
        <vt:i4>120</vt:i4>
      </vt:variant>
      <vt:variant>
        <vt:i4>0</vt:i4>
      </vt:variant>
      <vt:variant>
        <vt:i4>5</vt:i4>
      </vt:variant>
      <vt:variant>
        <vt:lpwstr>http://www.persee.fr/web/revues/home/prescript/article/rfsp_0035-2950_1995_num_45_3_403539?_Prescripts_Search_tabs1=standard&amp;</vt:lpwstr>
      </vt:variant>
      <vt:variant>
        <vt:lpwstr/>
      </vt:variant>
      <vt:variant>
        <vt:i4>5308481</vt:i4>
      </vt:variant>
      <vt:variant>
        <vt:i4>117</vt:i4>
      </vt:variant>
      <vt:variant>
        <vt:i4>0</vt:i4>
      </vt:variant>
      <vt:variant>
        <vt:i4>5</vt:i4>
      </vt:variant>
      <vt:variant>
        <vt:lpwstr>http://scholar.google.co.uk/scholar?q=allintitle%3A+%28privatisation+OR+privatization%29+water&amp;btnG=&amp;hl=en&amp;as_sdt=0%2C5&amp;as_ylo=2009</vt:lpwstr>
      </vt:variant>
      <vt:variant>
        <vt:lpwstr/>
      </vt:variant>
      <vt:variant>
        <vt:i4>8323129</vt:i4>
      </vt:variant>
      <vt:variant>
        <vt:i4>114</vt:i4>
      </vt:variant>
      <vt:variant>
        <vt:i4>0</vt:i4>
      </vt:variant>
      <vt:variant>
        <vt:i4>5</vt:i4>
      </vt:variant>
      <vt:variant>
        <vt:lpwstr>http://www.psiru.org/sites/default/files/2008-09-W-UKcompet.doc</vt:lpwstr>
      </vt:variant>
      <vt:variant>
        <vt:lpwstr/>
      </vt:variant>
      <vt:variant>
        <vt:i4>6094931</vt:i4>
      </vt:variant>
      <vt:variant>
        <vt:i4>111</vt:i4>
      </vt:variant>
      <vt:variant>
        <vt:i4>0</vt:i4>
      </vt:variant>
      <vt:variant>
        <vt:i4>5</vt:i4>
      </vt:variant>
      <vt:variant>
        <vt:lpwstr>http://www.jakartawater.org/images/stories/unduh/10tahunbrEng.pdf</vt:lpwstr>
      </vt:variant>
      <vt:variant>
        <vt:lpwstr/>
      </vt:variant>
      <vt:variant>
        <vt:i4>6684712</vt:i4>
      </vt:variant>
      <vt:variant>
        <vt:i4>108</vt:i4>
      </vt:variant>
      <vt:variant>
        <vt:i4>0</vt:i4>
      </vt:variant>
      <vt:variant>
        <vt:i4>5</vt:i4>
      </vt:variant>
      <vt:variant>
        <vt:lpwstr>http://www.psiru.org/reports/2009-03-W-PUPS.doc</vt:lpwstr>
      </vt:variant>
      <vt:variant>
        <vt:lpwstr/>
      </vt:variant>
      <vt:variant>
        <vt:i4>6815785</vt:i4>
      </vt:variant>
      <vt:variant>
        <vt:i4>105</vt:i4>
      </vt:variant>
      <vt:variant>
        <vt:i4>0</vt:i4>
      </vt:variant>
      <vt:variant>
        <vt:i4>5</vt:i4>
      </vt:variant>
      <vt:variant>
        <vt:lpwstr>http://gala.gre.ac.uk/5231/</vt:lpwstr>
      </vt:variant>
      <vt:variant>
        <vt:lpwstr/>
      </vt:variant>
      <vt:variant>
        <vt:i4>6488121</vt:i4>
      </vt:variant>
      <vt:variant>
        <vt:i4>102</vt:i4>
      </vt:variant>
      <vt:variant>
        <vt:i4>0</vt:i4>
      </vt:variant>
      <vt:variant>
        <vt:i4>5</vt:i4>
      </vt:variant>
      <vt:variant>
        <vt:lpwstr>http://www.psiru.org/reports/2002-08-W-dmae.pdf</vt:lpwstr>
      </vt:variant>
      <vt:variant>
        <vt:lpwstr/>
      </vt:variant>
      <vt:variant>
        <vt:i4>2228269</vt:i4>
      </vt:variant>
      <vt:variant>
        <vt:i4>99</vt:i4>
      </vt:variant>
      <vt:variant>
        <vt:i4>0</vt:i4>
      </vt:variant>
      <vt:variant>
        <vt:i4>5</vt:i4>
      </vt:variant>
      <vt:variant>
        <vt:lpwstr>https://owa.gre.ac.uk/owa/redir.aspx?C=f6248d08c7ac4643aff3ddb4a09d97bd&amp;URL=https://openknowledge.worldbank.org/handle/10986/12180</vt:lpwstr>
      </vt:variant>
      <vt:variant>
        <vt:lpwstr/>
      </vt:variant>
      <vt:variant>
        <vt:i4>4718616</vt:i4>
      </vt:variant>
      <vt:variant>
        <vt:i4>96</vt:i4>
      </vt:variant>
      <vt:variant>
        <vt:i4>0</vt:i4>
      </vt:variant>
      <vt:variant>
        <vt:i4>5</vt:i4>
      </vt:variant>
      <vt:variant>
        <vt:lpwstr>http://www.publications.parliament.uk/pa/ld200506/ldselect/ldsctech/191/191i.pdf</vt:lpwstr>
      </vt:variant>
      <vt:variant>
        <vt:lpwstr/>
      </vt:variant>
      <vt:variant>
        <vt:i4>8323129</vt:i4>
      </vt:variant>
      <vt:variant>
        <vt:i4>93</vt:i4>
      </vt:variant>
      <vt:variant>
        <vt:i4>0</vt:i4>
      </vt:variant>
      <vt:variant>
        <vt:i4>5</vt:i4>
      </vt:variant>
      <vt:variant>
        <vt:lpwstr>http://www.psiru.org/sites/default/files/2008-09-W-UKcompet.doc</vt:lpwstr>
      </vt:variant>
      <vt:variant>
        <vt:lpwstr/>
      </vt:variant>
      <vt:variant>
        <vt:i4>5767225</vt:i4>
      </vt:variant>
      <vt:variant>
        <vt:i4>90</vt:i4>
      </vt:variant>
      <vt:variant>
        <vt:i4>0</vt:i4>
      </vt:variant>
      <vt:variant>
        <vt:i4>5</vt:i4>
      </vt:variant>
      <vt:variant>
        <vt:lpwstr>http://www.researchgate.net/publication/228749894_Performance_Benchmarking_Analysis_of_Japanese_Water_Utilities/file/79e4150eae5ddae1dc.pdf</vt:lpwstr>
      </vt:variant>
      <vt:variant>
        <vt:lpwstr/>
      </vt:variant>
      <vt:variant>
        <vt:i4>4849765</vt:i4>
      </vt:variant>
      <vt:variant>
        <vt:i4>87</vt:i4>
      </vt:variant>
      <vt:variant>
        <vt:i4>0</vt:i4>
      </vt:variant>
      <vt:variant>
        <vt:i4>5</vt:i4>
      </vt:variant>
      <vt:variant>
        <vt:lpwstr>http://www.watertime.net/docs/WP2/D21_Grenoble.doc</vt:lpwstr>
      </vt:variant>
      <vt:variant>
        <vt:lpwstr/>
      </vt:variant>
      <vt:variant>
        <vt:i4>196624</vt:i4>
      </vt:variant>
      <vt:variant>
        <vt:i4>84</vt:i4>
      </vt:variant>
      <vt:variant>
        <vt:i4>0</vt:i4>
      </vt:variant>
      <vt:variant>
        <vt:i4>5</vt:i4>
      </vt:variant>
      <vt:variant>
        <vt:lpwstr>http://corporateeurope.org/sites/default/files/publications/remunicipalisation web final.pdf</vt:lpwstr>
      </vt:variant>
      <vt:variant>
        <vt:lpwstr/>
      </vt:variant>
      <vt:variant>
        <vt:i4>1048644</vt:i4>
      </vt:variant>
      <vt:variant>
        <vt:i4>81</vt:i4>
      </vt:variant>
      <vt:variant>
        <vt:i4>0</vt:i4>
      </vt:variant>
      <vt:variant>
        <vt:i4>5</vt:i4>
      </vt:variant>
      <vt:variant>
        <vt:lpwstr>http://www.eaudeparis.fr/uploads/tx_edpevents/LivreRemunicipalisation_01.pdf</vt:lpwstr>
      </vt:variant>
      <vt:variant>
        <vt:lpwstr/>
      </vt:variant>
      <vt:variant>
        <vt:i4>4522000</vt:i4>
      </vt:variant>
      <vt:variant>
        <vt:i4>78</vt:i4>
      </vt:variant>
      <vt:variant>
        <vt:i4>0</vt:i4>
      </vt:variant>
      <vt:variant>
        <vt:i4>5</vt:i4>
      </vt:variant>
      <vt:variant>
        <vt:lpwstr>http://www.psiru.org/sites/default/files/2012-08-W-ACPEUPUPs.docx</vt:lpwstr>
      </vt:variant>
      <vt:variant>
        <vt:lpwstr/>
      </vt:variant>
      <vt:variant>
        <vt:i4>6684712</vt:i4>
      </vt:variant>
      <vt:variant>
        <vt:i4>75</vt:i4>
      </vt:variant>
      <vt:variant>
        <vt:i4>0</vt:i4>
      </vt:variant>
      <vt:variant>
        <vt:i4>5</vt:i4>
      </vt:variant>
      <vt:variant>
        <vt:lpwstr>http://www.psiru.org/reports/2009-03-W-PUPS.doc</vt:lpwstr>
      </vt:variant>
      <vt:variant>
        <vt:lpwstr/>
      </vt:variant>
      <vt:variant>
        <vt:i4>7733276</vt:i4>
      </vt:variant>
      <vt:variant>
        <vt:i4>72</vt:i4>
      </vt:variant>
      <vt:variant>
        <vt:i4>0</vt:i4>
      </vt:variant>
      <vt:variant>
        <vt:i4>5</vt:i4>
      </vt:variant>
      <vt:variant>
        <vt:lpwstr>http://www.irc.nl/content/download/27579/293633/file/Lobina_Hall_Public Public Partnerships_REVISED.pdf</vt:lpwstr>
      </vt:variant>
      <vt:variant>
        <vt:lpwstr/>
      </vt:variant>
      <vt:variant>
        <vt:i4>5308507</vt:i4>
      </vt:variant>
      <vt:variant>
        <vt:i4>69</vt:i4>
      </vt:variant>
      <vt:variant>
        <vt:i4>0</vt:i4>
      </vt:variant>
      <vt:variant>
        <vt:i4>5</vt:i4>
      </vt:variant>
      <vt:variant>
        <vt:lpwstr>http://www.irc.nl/page/31026</vt:lpwstr>
      </vt:variant>
      <vt:variant>
        <vt:lpwstr/>
      </vt:variant>
      <vt:variant>
        <vt:i4>7733276</vt:i4>
      </vt:variant>
      <vt:variant>
        <vt:i4>66</vt:i4>
      </vt:variant>
      <vt:variant>
        <vt:i4>0</vt:i4>
      </vt:variant>
      <vt:variant>
        <vt:i4>5</vt:i4>
      </vt:variant>
      <vt:variant>
        <vt:lpwstr>http://www.irc.nl/content/download/27579/293633/file/Lobina_Hall_Public Public Partnerships_REVISED.pdf</vt:lpwstr>
      </vt:variant>
      <vt:variant>
        <vt:lpwstr/>
      </vt:variant>
      <vt:variant>
        <vt:i4>5308507</vt:i4>
      </vt:variant>
      <vt:variant>
        <vt:i4>63</vt:i4>
      </vt:variant>
      <vt:variant>
        <vt:i4>0</vt:i4>
      </vt:variant>
      <vt:variant>
        <vt:i4>5</vt:i4>
      </vt:variant>
      <vt:variant>
        <vt:lpwstr>http://www.irc.nl/page/31026</vt:lpwstr>
      </vt:variant>
      <vt:variant>
        <vt:lpwstr/>
      </vt:variant>
      <vt:variant>
        <vt:i4>4718620</vt:i4>
      </vt:variant>
      <vt:variant>
        <vt:i4>60</vt:i4>
      </vt:variant>
      <vt:variant>
        <vt:i4>0</vt:i4>
      </vt:variant>
      <vt:variant>
        <vt:i4>5</vt:i4>
      </vt:variant>
      <vt:variant>
        <vt:lpwstr>http://erd-report.eu/erd/report_2011/documents/erd_report 2011_en_lowdef.pdf</vt:lpwstr>
      </vt:variant>
      <vt:variant>
        <vt:lpwstr/>
      </vt:variant>
      <vt:variant>
        <vt:i4>2359341</vt:i4>
      </vt:variant>
      <vt:variant>
        <vt:i4>57</vt:i4>
      </vt:variant>
      <vt:variant>
        <vt:i4>0</vt:i4>
      </vt:variant>
      <vt:variant>
        <vt:i4>5</vt:i4>
      </vt:variant>
      <vt:variant>
        <vt:lpwstr>http://www.europarl.europa.eu/committees/en/studiesdownload.html?languageDocument=EN&amp;file=31831</vt:lpwstr>
      </vt:variant>
      <vt:variant>
        <vt:lpwstr/>
      </vt:variant>
      <vt:variant>
        <vt:i4>7209021</vt:i4>
      </vt:variant>
      <vt:variant>
        <vt:i4>54</vt:i4>
      </vt:variant>
      <vt:variant>
        <vt:i4>0</vt:i4>
      </vt:variant>
      <vt:variant>
        <vt:i4>5</vt:i4>
      </vt:variant>
      <vt:variant>
        <vt:lpwstr>http://www.psiru.org/reports/2004-11-W-crim.doc</vt:lpwstr>
      </vt:variant>
      <vt:variant>
        <vt:lpwstr/>
      </vt:variant>
      <vt:variant>
        <vt:i4>8323171</vt:i4>
      </vt:variant>
      <vt:variant>
        <vt:i4>51</vt:i4>
      </vt:variant>
      <vt:variant>
        <vt:i4>0</vt:i4>
      </vt:variant>
      <vt:variant>
        <vt:i4>5</vt:i4>
      </vt:variant>
      <vt:variant>
        <vt:lpwstr>http://www.psiru.org/reports/2005-06-W-E-resist.pdf</vt:lpwstr>
      </vt:variant>
      <vt:variant>
        <vt:lpwstr/>
      </vt:variant>
      <vt:variant>
        <vt:i4>983117</vt:i4>
      </vt:variant>
      <vt:variant>
        <vt:i4>48</vt:i4>
      </vt:variant>
      <vt:variant>
        <vt:i4>0</vt:i4>
      </vt:variant>
      <vt:variant>
        <vt:i4>5</vt:i4>
      </vt:variant>
      <vt:variant>
        <vt:lpwstr>http://www.psiru.org/sites/default/files/2006-03-W-investment.pdf</vt:lpwstr>
      </vt:variant>
      <vt:variant>
        <vt:lpwstr/>
      </vt:variant>
      <vt:variant>
        <vt:i4>6684733</vt:i4>
      </vt:variant>
      <vt:variant>
        <vt:i4>45</vt:i4>
      </vt:variant>
      <vt:variant>
        <vt:i4>0</vt:i4>
      </vt:variant>
      <vt:variant>
        <vt:i4>5</vt:i4>
      </vt:variant>
      <vt:variant>
        <vt:lpwstr>http://www.psiru.org/sites/default/files/2008-04-W-over.doc</vt:lpwstr>
      </vt:variant>
      <vt:variant>
        <vt:lpwstr/>
      </vt:variant>
      <vt:variant>
        <vt:i4>6881312</vt:i4>
      </vt:variant>
      <vt:variant>
        <vt:i4>42</vt:i4>
      </vt:variant>
      <vt:variant>
        <vt:i4>0</vt:i4>
      </vt:variant>
      <vt:variant>
        <vt:i4>5</vt:i4>
      </vt:variant>
      <vt:variant>
        <vt:lpwstr>http://www.psiru.org/reports/2003-06-W-over.doc</vt:lpwstr>
      </vt:variant>
      <vt:variant>
        <vt:lpwstr/>
      </vt:variant>
      <vt:variant>
        <vt:i4>6815785</vt:i4>
      </vt:variant>
      <vt:variant>
        <vt:i4>39</vt:i4>
      </vt:variant>
      <vt:variant>
        <vt:i4>0</vt:i4>
      </vt:variant>
      <vt:variant>
        <vt:i4>5</vt:i4>
      </vt:variant>
      <vt:variant>
        <vt:lpwstr>http://gala.gre.ac.uk/5231/</vt:lpwstr>
      </vt:variant>
      <vt:variant>
        <vt:lpwstr/>
      </vt:variant>
      <vt:variant>
        <vt:i4>983104</vt:i4>
      </vt:variant>
      <vt:variant>
        <vt:i4>36</vt:i4>
      </vt:variant>
      <vt:variant>
        <vt:i4>0</vt:i4>
      </vt:variant>
      <vt:variant>
        <vt:i4>5</vt:i4>
      </vt:variant>
      <vt:variant>
        <vt:lpwstr>http://www.psiru.org/sites/default/files/9909-U-U-Corrup.doc</vt:lpwstr>
      </vt:variant>
      <vt:variant>
        <vt:lpwstr/>
      </vt:variant>
      <vt:variant>
        <vt:i4>6881312</vt:i4>
      </vt:variant>
      <vt:variant>
        <vt:i4>33</vt:i4>
      </vt:variant>
      <vt:variant>
        <vt:i4>0</vt:i4>
      </vt:variant>
      <vt:variant>
        <vt:i4>5</vt:i4>
      </vt:variant>
      <vt:variant>
        <vt:lpwstr>http://www.psiru.org/reports/2003-06-W-over.doc</vt:lpwstr>
      </vt:variant>
      <vt:variant>
        <vt:lpwstr/>
      </vt:variant>
      <vt:variant>
        <vt:i4>1966124</vt:i4>
      </vt:variant>
      <vt:variant>
        <vt:i4>30</vt:i4>
      </vt:variant>
      <vt:variant>
        <vt:i4>0</vt:i4>
      </vt:variant>
      <vt:variant>
        <vt:i4>5</vt:i4>
      </vt:variant>
      <vt:variant>
        <vt:lpwstr>http://www.watertime.net/docs/WP2/D33_Milan.doc</vt:lpwstr>
      </vt:variant>
      <vt:variant>
        <vt:lpwstr/>
      </vt:variant>
      <vt:variant>
        <vt:i4>4849765</vt:i4>
      </vt:variant>
      <vt:variant>
        <vt:i4>27</vt:i4>
      </vt:variant>
      <vt:variant>
        <vt:i4>0</vt:i4>
      </vt:variant>
      <vt:variant>
        <vt:i4>5</vt:i4>
      </vt:variant>
      <vt:variant>
        <vt:lpwstr>http://www.watertime.net/docs/WP2/D21_Grenoble.doc</vt:lpwstr>
      </vt:variant>
      <vt:variant>
        <vt:lpwstr/>
      </vt:variant>
      <vt:variant>
        <vt:i4>6815785</vt:i4>
      </vt:variant>
      <vt:variant>
        <vt:i4>24</vt:i4>
      </vt:variant>
      <vt:variant>
        <vt:i4>0</vt:i4>
      </vt:variant>
      <vt:variant>
        <vt:i4>5</vt:i4>
      </vt:variant>
      <vt:variant>
        <vt:lpwstr>http://gala.gre.ac.uk/5231/</vt:lpwstr>
      </vt:variant>
      <vt:variant>
        <vt:lpwstr/>
      </vt:variant>
      <vt:variant>
        <vt:i4>5963785</vt:i4>
      </vt:variant>
      <vt:variant>
        <vt:i4>21</vt:i4>
      </vt:variant>
      <vt:variant>
        <vt:i4>0</vt:i4>
      </vt:variant>
      <vt:variant>
        <vt:i4>5</vt:i4>
      </vt:variant>
      <vt:variant>
        <vt:lpwstr>http://www.psiru.org/sites/default/files/2007-01-W-waaps.pdf</vt:lpwstr>
      </vt:variant>
      <vt:variant>
        <vt:lpwstr/>
      </vt:variant>
      <vt:variant>
        <vt:i4>2293877</vt:i4>
      </vt:variant>
      <vt:variant>
        <vt:i4>18</vt:i4>
      </vt:variant>
      <vt:variant>
        <vt:i4>0</vt:i4>
      </vt:variant>
      <vt:variant>
        <vt:i4>5</vt:i4>
      </vt:variant>
      <vt:variant>
        <vt:lpwstr>http://www.psiru.org/reports/2001-12-W-WBstrat.doc</vt:lpwstr>
      </vt:variant>
      <vt:variant>
        <vt:lpwstr/>
      </vt:variant>
      <vt:variant>
        <vt:i4>2424946</vt:i4>
      </vt:variant>
      <vt:variant>
        <vt:i4>15</vt:i4>
      </vt:variant>
      <vt:variant>
        <vt:i4>0</vt:i4>
      </vt:variant>
      <vt:variant>
        <vt:i4>5</vt:i4>
      </vt:variant>
      <vt:variant>
        <vt:lpwstr>http://www.psiru.org/reports/2004-02-U-condits.pdf</vt:lpwstr>
      </vt:variant>
      <vt:variant>
        <vt:lpwstr/>
      </vt:variant>
      <vt:variant>
        <vt:i4>7602203</vt:i4>
      </vt:variant>
      <vt:variant>
        <vt:i4>12</vt:i4>
      </vt:variant>
      <vt:variant>
        <vt:i4>0</vt:i4>
      </vt:variant>
      <vt:variant>
        <vt:i4>5</vt:i4>
      </vt:variant>
      <vt:variant>
        <vt:lpwstr>http://www.wssinfo.org/fileadmin/user_upload/resources/JMP-report-2012-en.pdf</vt:lpwstr>
      </vt:variant>
      <vt:variant>
        <vt:lpwstr/>
      </vt:variant>
      <vt:variant>
        <vt:i4>3735664</vt:i4>
      </vt:variant>
      <vt:variant>
        <vt:i4>9</vt:i4>
      </vt:variant>
      <vt:variant>
        <vt:i4>0</vt:i4>
      </vt:variant>
      <vt:variant>
        <vt:i4>5</vt:i4>
      </vt:variant>
      <vt:variant>
        <vt:lpwstr>http://www.outlookindia.com/article.aspx?286120</vt:lpwstr>
      </vt:variant>
      <vt:variant>
        <vt:lpwstr/>
      </vt:variant>
      <vt:variant>
        <vt:i4>5963785</vt:i4>
      </vt:variant>
      <vt:variant>
        <vt:i4>6</vt:i4>
      </vt:variant>
      <vt:variant>
        <vt:i4>0</vt:i4>
      </vt:variant>
      <vt:variant>
        <vt:i4>5</vt:i4>
      </vt:variant>
      <vt:variant>
        <vt:lpwstr>http://www.psiru.org/sites/default/files/2007-01-W-waaps.pdf</vt:lpwstr>
      </vt:variant>
      <vt:variant>
        <vt:lpwstr/>
      </vt:variant>
      <vt:variant>
        <vt:i4>5963785</vt:i4>
      </vt:variant>
      <vt:variant>
        <vt:i4>3</vt:i4>
      </vt:variant>
      <vt:variant>
        <vt:i4>0</vt:i4>
      </vt:variant>
      <vt:variant>
        <vt:i4>5</vt:i4>
      </vt:variant>
      <vt:variant>
        <vt:lpwstr>http://www.psiru.org/sites/default/files/2007-01-W-waaps.pdf</vt:lpwstr>
      </vt:variant>
      <vt:variant>
        <vt:lpwstr/>
      </vt:variant>
      <vt:variant>
        <vt:i4>1835097</vt:i4>
      </vt:variant>
      <vt:variant>
        <vt:i4>0</vt:i4>
      </vt:variant>
      <vt:variant>
        <vt:i4>0</vt:i4>
      </vt:variant>
      <vt:variant>
        <vt:i4>5</vt:i4>
      </vt:variant>
      <vt:variant>
        <vt:lpwstr>http://www.ohchr.org/Documents/Publications/FactSheet35en.pdf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 Lobina</dc:creator>
  <cp:lastModifiedBy>Jane Lethbridge</cp:lastModifiedBy>
  <cp:revision>2</cp:revision>
  <cp:lastPrinted>2013-11-02T09:36:00Z</cp:lastPrinted>
  <dcterms:created xsi:type="dcterms:W3CDTF">2014-03-31T09:58:00Z</dcterms:created>
  <dcterms:modified xsi:type="dcterms:W3CDTF">2014-03-31T09:58:00Z</dcterms:modified>
</cp:coreProperties>
</file>